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5A" w:rsidRDefault="0055795A" w:rsidP="0055795A">
      <w:pPr>
        <w:rPr>
          <w:rFonts w:ascii="Times New Roman" w:hAnsi="Times New Roman"/>
          <w:b/>
          <w:sz w:val="24"/>
          <w:szCs w:val="24"/>
        </w:rPr>
      </w:pPr>
    </w:p>
    <w:p w:rsidR="0055795A" w:rsidRPr="003A04F6" w:rsidRDefault="0055795A" w:rsidP="0055795A">
      <w:pPr>
        <w:spacing w:after="0" w:line="360" w:lineRule="auto"/>
        <w:jc w:val="center"/>
        <w:rPr>
          <w:rFonts w:ascii="Book Antiqua" w:eastAsia="Times New Roman" w:hAnsi="Book Antiqua"/>
          <w:b/>
          <w:sz w:val="24"/>
          <w:szCs w:val="20"/>
        </w:rPr>
      </w:pPr>
      <w:r w:rsidRPr="003A04F6">
        <w:rPr>
          <w:rFonts w:ascii="Book Antiqua" w:eastAsia="Times New Roman" w:hAnsi="Book Antiqua"/>
          <w:b/>
          <w:sz w:val="24"/>
          <w:szCs w:val="20"/>
        </w:rPr>
        <w:t>PENGARUH MANAJEMEN LABA DAN AGRESIVITAS PAJAK  TERHADAP NILAI PERUSAHAAN PADA PERUSAHAAN SEKTOR OTOMOTIF DAN KOMPONEN DI BEI TAHUN 2015 - 2019</w:t>
      </w:r>
    </w:p>
    <w:p w:rsidR="0055795A" w:rsidRPr="008B49F3" w:rsidRDefault="0055795A" w:rsidP="0055795A">
      <w:pPr>
        <w:spacing w:after="0"/>
        <w:jc w:val="center"/>
        <w:rPr>
          <w:rFonts w:ascii="Book Antiqua" w:hAnsi="Book Antiqua"/>
          <w:b/>
          <w:sz w:val="24"/>
          <w:szCs w:val="24"/>
        </w:rPr>
      </w:pPr>
    </w:p>
    <w:p w:rsidR="0055795A" w:rsidRPr="003A04F6" w:rsidRDefault="0055795A" w:rsidP="0055795A">
      <w:pPr>
        <w:spacing w:after="0"/>
        <w:jc w:val="center"/>
        <w:rPr>
          <w:rFonts w:ascii="Book Antiqua" w:hAnsi="Book Antiqua"/>
          <w:b/>
        </w:rPr>
      </w:pPr>
      <w:r w:rsidRPr="003A04F6">
        <w:rPr>
          <w:rFonts w:ascii="Book Antiqua" w:hAnsi="Book Antiqua"/>
          <w:b/>
        </w:rPr>
        <w:t>Lutviyana Dewi</w:t>
      </w:r>
    </w:p>
    <w:p w:rsidR="0055795A" w:rsidRPr="003A04F6" w:rsidRDefault="00950C84" w:rsidP="0055795A">
      <w:pPr>
        <w:spacing w:after="0"/>
        <w:jc w:val="center"/>
        <w:rPr>
          <w:rFonts w:ascii="Book Antiqua" w:hAnsi="Book Antiqua"/>
        </w:rPr>
      </w:pPr>
      <w:hyperlink r:id="rId7" w:history="1">
        <w:r w:rsidR="0055795A" w:rsidRPr="003A04F6">
          <w:rPr>
            <w:rStyle w:val="Hyperlink"/>
            <w:rFonts w:ascii="Book Antiqua" w:hAnsi="Book Antiqua" w:cs="Segoe Print"/>
          </w:rPr>
          <w:t>lutviyana2019@gmail.com</w:t>
        </w:r>
      </w:hyperlink>
    </w:p>
    <w:p w:rsidR="0055795A" w:rsidRPr="003A04F6" w:rsidRDefault="0055795A" w:rsidP="0055795A">
      <w:pPr>
        <w:spacing w:after="0"/>
        <w:jc w:val="center"/>
        <w:rPr>
          <w:rFonts w:ascii="Book Antiqua" w:hAnsi="Book Antiqua" w:cs="Segoe Print"/>
          <w:sz w:val="24"/>
          <w:szCs w:val="24"/>
        </w:rPr>
      </w:pPr>
    </w:p>
    <w:p w:rsidR="0055795A" w:rsidRPr="003A04F6" w:rsidRDefault="0055795A" w:rsidP="0055795A">
      <w:pPr>
        <w:spacing w:after="0"/>
        <w:jc w:val="center"/>
        <w:rPr>
          <w:rFonts w:ascii="Book Antiqua" w:hAnsi="Book Antiqua"/>
          <w:b/>
          <w:bCs/>
        </w:rPr>
      </w:pPr>
      <w:r w:rsidRPr="003A04F6">
        <w:rPr>
          <w:rFonts w:ascii="Book Antiqua" w:hAnsi="Book Antiqua"/>
          <w:b/>
          <w:bCs/>
          <w:lang w:val="id-ID"/>
        </w:rPr>
        <w:t>Drs. Moh. Sodikin Ak, M.A.</w:t>
      </w:r>
    </w:p>
    <w:p w:rsidR="0055795A" w:rsidRDefault="0055795A" w:rsidP="0055795A">
      <w:pPr>
        <w:spacing w:after="0"/>
        <w:jc w:val="center"/>
        <w:rPr>
          <w:rFonts w:ascii="Book Antiqua" w:hAnsi="Book Antiqua" w:cs="Segoe Print"/>
        </w:rPr>
      </w:pPr>
      <w:r w:rsidRPr="003A04F6">
        <w:rPr>
          <w:rFonts w:ascii="Book Antiqua" w:hAnsi="Book Antiqua" w:cs="Segoe Print"/>
        </w:rPr>
        <w:t>Universitas Wijaya Putra Surabaya, Jalan Raya Benowo 1-3, Surabaya</w:t>
      </w:r>
    </w:p>
    <w:p w:rsidR="0055795A" w:rsidRDefault="0055795A" w:rsidP="0055795A">
      <w:pPr>
        <w:spacing w:after="0"/>
        <w:jc w:val="center"/>
        <w:rPr>
          <w:rFonts w:ascii="Book Antiqua" w:hAnsi="Book Antiqua" w:cs="Segoe Print"/>
        </w:rPr>
      </w:pPr>
    </w:p>
    <w:p w:rsidR="0055795A" w:rsidRPr="000177E8" w:rsidRDefault="0055795A" w:rsidP="0055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i/>
          <w:color w:val="222222"/>
          <w:sz w:val="24"/>
          <w:szCs w:val="24"/>
          <w:lang w:val="id-ID"/>
        </w:rPr>
      </w:pPr>
      <w:r w:rsidRPr="000177E8">
        <w:rPr>
          <w:rFonts w:ascii="Times New Roman" w:hAnsi="Times New Roman"/>
          <w:b/>
          <w:i/>
          <w:color w:val="222222"/>
          <w:sz w:val="24"/>
          <w:szCs w:val="24"/>
        </w:rPr>
        <w:t>A B S T R A C T</w:t>
      </w:r>
    </w:p>
    <w:p w:rsidR="0055795A" w:rsidRPr="003A04F6" w:rsidRDefault="0055795A" w:rsidP="0055795A">
      <w:pPr>
        <w:spacing w:after="0" w:line="240" w:lineRule="auto"/>
        <w:ind w:firstLine="709"/>
        <w:jc w:val="both"/>
        <w:rPr>
          <w:rFonts w:ascii="Times New Roman" w:hAnsi="Times New Roman"/>
          <w:i/>
        </w:rPr>
      </w:pPr>
      <w:r>
        <w:rPr>
          <w:rFonts w:ascii="Times New Roman" w:hAnsi="Times New Roman"/>
          <w:b/>
          <w:color w:val="222222"/>
          <w:sz w:val="24"/>
          <w:szCs w:val="24"/>
        </w:rPr>
        <w:tab/>
      </w:r>
      <w:r w:rsidRPr="003A04F6">
        <w:rPr>
          <w:rFonts w:ascii="Times New Roman" w:hAnsi="Times New Roman"/>
          <w:i/>
        </w:rPr>
        <w:t>The purpose of this study is to describe the Profit Management, Tax Aggressiveness and Company Value of Automotive Sector Companies and Components on the Stock Exchange in 2015-2019, to determine and analyze the effect of earnings management on firm value and to determine and analyze the effect of tax aggressiveness on company value on automotive and component sector companies on the IDX 2015-2019.</w:t>
      </w:r>
    </w:p>
    <w:p w:rsidR="0055795A" w:rsidRPr="003A04F6" w:rsidRDefault="0055795A" w:rsidP="0055795A">
      <w:pPr>
        <w:spacing w:after="0" w:line="240" w:lineRule="auto"/>
        <w:ind w:firstLine="709"/>
        <w:jc w:val="both"/>
        <w:rPr>
          <w:rFonts w:ascii="Times New Roman" w:hAnsi="Times New Roman"/>
          <w:i/>
        </w:rPr>
      </w:pPr>
      <w:r w:rsidRPr="003A04F6">
        <w:rPr>
          <w:rFonts w:ascii="Times New Roman" w:hAnsi="Times New Roman"/>
          <w:i/>
        </w:rPr>
        <w:t xml:space="preserve">The approach in this study uses a quantitative approach. The </w:t>
      </w:r>
      <w:proofErr w:type="gramStart"/>
      <w:r w:rsidRPr="003A04F6">
        <w:rPr>
          <w:rFonts w:ascii="Times New Roman" w:hAnsi="Times New Roman"/>
          <w:i/>
        </w:rPr>
        <w:t>population in this study were</w:t>
      </w:r>
      <w:proofErr w:type="gramEnd"/>
      <w:r w:rsidRPr="003A04F6">
        <w:rPr>
          <w:rFonts w:ascii="Times New Roman" w:hAnsi="Times New Roman"/>
          <w:i/>
        </w:rPr>
        <w:t xml:space="preserve"> all 13 companies in the automotive sector and components on the IDX 2015-2019, using purposive sampling technique, obtained a sample of 5 companies. The data analysis technique used is multiple linear regression analysis.</w:t>
      </w:r>
    </w:p>
    <w:p w:rsidR="0055795A" w:rsidRPr="003A04F6" w:rsidRDefault="0055795A" w:rsidP="0055795A">
      <w:pPr>
        <w:spacing w:after="0" w:line="240" w:lineRule="auto"/>
        <w:ind w:firstLine="709"/>
        <w:jc w:val="both"/>
        <w:rPr>
          <w:rFonts w:ascii="Times New Roman" w:hAnsi="Times New Roman"/>
          <w:i/>
        </w:rPr>
      </w:pPr>
      <w:r w:rsidRPr="003A04F6">
        <w:rPr>
          <w:rFonts w:ascii="Times New Roman" w:hAnsi="Times New Roman"/>
          <w:i/>
        </w:rPr>
        <w:t xml:space="preserve">Based on the results of the analysis and discussion, it can be concluded that the earnings management variable has a significant effect on firm value in automotive companies and components on the Indonesia Stock Exchange 2015-2019 in a positive direction and the tax aggressiveness variable has a significant effect on firm value in automotive companies and components. </w:t>
      </w:r>
      <w:proofErr w:type="gramStart"/>
      <w:r w:rsidRPr="003A04F6">
        <w:rPr>
          <w:rFonts w:ascii="Times New Roman" w:hAnsi="Times New Roman"/>
          <w:i/>
        </w:rPr>
        <w:t>on</w:t>
      </w:r>
      <w:proofErr w:type="gramEnd"/>
      <w:r w:rsidRPr="003A04F6">
        <w:rPr>
          <w:rFonts w:ascii="Times New Roman" w:hAnsi="Times New Roman"/>
          <w:i/>
        </w:rPr>
        <w:t xml:space="preserve"> the Indonesia Stock Exchange in 2015-2019 with a negative direction of influence.</w:t>
      </w:r>
    </w:p>
    <w:p w:rsidR="0055795A" w:rsidRPr="003A04F6" w:rsidRDefault="0055795A" w:rsidP="0055795A">
      <w:pPr>
        <w:spacing w:after="0" w:line="240" w:lineRule="auto"/>
        <w:jc w:val="both"/>
        <w:rPr>
          <w:rFonts w:ascii="Times New Roman" w:eastAsia="Times New Roman" w:hAnsi="Times New Roman"/>
          <w:b/>
          <w:i/>
        </w:rPr>
      </w:pPr>
      <w:r w:rsidRPr="003A04F6">
        <w:rPr>
          <w:rFonts w:ascii="Times New Roman" w:eastAsia="Times New Roman" w:hAnsi="Times New Roman"/>
          <w:b/>
          <w:i/>
        </w:rPr>
        <w:t>Keywords: Profit Management, Tax Aggressiveness and Company Value</w:t>
      </w:r>
    </w:p>
    <w:p w:rsidR="0055795A" w:rsidRPr="00A31805" w:rsidRDefault="0055795A" w:rsidP="0055795A">
      <w:pPr>
        <w:spacing w:after="0"/>
        <w:rPr>
          <w:rFonts w:ascii="Times New Roman" w:hAnsi="Times New Roman"/>
          <w:i/>
          <w:sz w:val="24"/>
          <w:szCs w:val="24"/>
        </w:rPr>
      </w:pPr>
    </w:p>
    <w:p w:rsidR="0055795A" w:rsidRPr="000177E8" w:rsidRDefault="0055795A" w:rsidP="0055795A">
      <w:pPr>
        <w:autoSpaceDE w:val="0"/>
        <w:autoSpaceDN w:val="0"/>
        <w:adjustRightInd w:val="0"/>
        <w:spacing w:after="0"/>
        <w:jc w:val="center"/>
        <w:rPr>
          <w:rFonts w:ascii="Book Antiqua" w:hAnsi="Book Antiqua"/>
          <w:b/>
          <w:bCs/>
          <w:sz w:val="24"/>
          <w:szCs w:val="24"/>
          <w:lang w:val="id-ID"/>
        </w:rPr>
      </w:pPr>
      <w:r w:rsidRPr="000177E8">
        <w:rPr>
          <w:rFonts w:ascii="Book Antiqua" w:hAnsi="Book Antiqua"/>
          <w:b/>
          <w:bCs/>
          <w:sz w:val="24"/>
          <w:szCs w:val="24"/>
          <w:lang w:val="id-ID"/>
        </w:rPr>
        <w:t>ABSTRAK</w:t>
      </w:r>
    </w:p>
    <w:p w:rsidR="00AA12CA" w:rsidRPr="003A04F6" w:rsidRDefault="00AA12CA" w:rsidP="00AA12CA">
      <w:pPr>
        <w:spacing w:after="0"/>
        <w:ind w:firstLine="709"/>
        <w:jc w:val="both"/>
        <w:rPr>
          <w:rFonts w:ascii="Book Antiqua" w:hAnsi="Book Antiqua"/>
        </w:rPr>
      </w:pPr>
      <w:r w:rsidRPr="003A04F6">
        <w:rPr>
          <w:rFonts w:ascii="Book Antiqua" w:hAnsi="Book Antiqua"/>
        </w:rPr>
        <w:t>Tujuan dalam penelitian ini adalah untuk mendiskripsikan Manajemen Laba, Agresivitas Pajak dan Nilai Perusahaan Pada Perusahaan Sektor Otomotif dan Komponen di BEI Tahun 2015-2019, untuk mengetahui dan menganalisis pengaruh manajemen laba terhadap nilai perusahaan dan untuk mengetahui dan menganalisis pengaruh agresivitas pajak terhadap nilai perusahaan pada perusahaan sektor otomotif dan komponen di BEI Tahun 2015-2019.</w:t>
      </w:r>
    </w:p>
    <w:p w:rsidR="00AA12CA" w:rsidRPr="003A04F6" w:rsidRDefault="00AA12CA" w:rsidP="00AA12CA">
      <w:pPr>
        <w:spacing w:after="0"/>
        <w:ind w:firstLine="709"/>
        <w:jc w:val="both"/>
        <w:rPr>
          <w:rFonts w:ascii="Book Antiqua" w:hAnsi="Book Antiqua"/>
        </w:rPr>
      </w:pPr>
      <w:proofErr w:type="gramStart"/>
      <w:r w:rsidRPr="003A04F6">
        <w:rPr>
          <w:rFonts w:ascii="Book Antiqua" w:hAnsi="Book Antiqua"/>
        </w:rPr>
        <w:t>Pendekatan dalam studi ini menggunakan pendekatan kuantitatif.</w:t>
      </w:r>
      <w:proofErr w:type="gramEnd"/>
      <w:r w:rsidRPr="003A04F6">
        <w:rPr>
          <w:rFonts w:ascii="Book Antiqua" w:hAnsi="Book Antiqua"/>
          <w:noProof/>
        </w:rPr>
        <w:t xml:space="preserve"> </w:t>
      </w:r>
      <w:r w:rsidRPr="003A04F6">
        <w:rPr>
          <w:rFonts w:ascii="Book Antiqua" w:hAnsi="Book Antiqua"/>
        </w:rPr>
        <w:t xml:space="preserve">Populasi dalam penelitian ini adalah seluruh perusahaan sektor otomotif dan komponen di BEI Tahun 2015-2019 yang berjumlah 13 perusahaan, dengan menggunakan teknik </w:t>
      </w:r>
      <w:r w:rsidRPr="003A04F6">
        <w:rPr>
          <w:rFonts w:ascii="Book Antiqua" w:hAnsi="Book Antiqua"/>
          <w:i/>
        </w:rPr>
        <w:t xml:space="preserve">purposive sampling </w:t>
      </w:r>
      <w:r w:rsidRPr="003A04F6">
        <w:rPr>
          <w:rFonts w:ascii="Book Antiqua" w:hAnsi="Book Antiqua"/>
        </w:rPr>
        <w:t xml:space="preserve">didapatkan sampel sebanyak 5 </w:t>
      </w:r>
      <w:r w:rsidRPr="003A04F6">
        <w:rPr>
          <w:rFonts w:ascii="Book Antiqua" w:hAnsi="Book Antiqua"/>
        </w:rPr>
        <w:lastRenderedPageBreak/>
        <w:t xml:space="preserve">perusahaan. </w:t>
      </w:r>
      <w:proofErr w:type="gramStart"/>
      <w:r w:rsidRPr="003A04F6">
        <w:rPr>
          <w:rFonts w:ascii="Book Antiqua" w:hAnsi="Book Antiqua"/>
        </w:rPr>
        <w:t>Teknik analisis data yang digunakan adalah analisis regresi linier berganda.</w:t>
      </w:r>
      <w:proofErr w:type="gramEnd"/>
    </w:p>
    <w:p w:rsidR="00AA12CA" w:rsidRPr="003A04F6" w:rsidRDefault="00AA12CA" w:rsidP="00AA12CA">
      <w:pPr>
        <w:spacing w:after="0"/>
        <w:ind w:firstLine="709"/>
        <w:jc w:val="both"/>
        <w:rPr>
          <w:rFonts w:ascii="Book Antiqua" w:hAnsi="Book Antiqua"/>
        </w:rPr>
      </w:pPr>
      <w:r w:rsidRPr="003A04F6">
        <w:rPr>
          <w:rFonts w:ascii="Book Antiqua" w:hAnsi="Book Antiqua"/>
        </w:rPr>
        <w:t>Berdasarkan hasil analisis dan pembahasan, maka dapat disimpulkan bahwa, Variabel manajemen laba berpengaruh signifikan terhadap nilai perusahaan pada perusahaan otomotif dan komponen di Bursa Efek Indonesia Tahun 2015-2019 dengan arah yang positif dan Variabel agresivitas pajak berpengaruh signifikan terhadap nilai perusahaan pada perusahaan otomotif dan komponen di Bursa Efek Indonesia Tahun 2015-2019 dengan arah pengaruh yang negatif.</w:t>
      </w:r>
    </w:p>
    <w:p w:rsidR="00AA12CA" w:rsidRDefault="003A04F6" w:rsidP="00AA12CA">
      <w:pPr>
        <w:jc w:val="both"/>
        <w:rPr>
          <w:rFonts w:ascii="Book Antiqua" w:hAnsi="Book Antiqua"/>
          <w:b/>
        </w:rPr>
      </w:pPr>
      <w:r>
        <w:rPr>
          <w:rFonts w:ascii="Book Antiqua" w:hAnsi="Book Antiqua"/>
          <w:b/>
          <w:noProof/>
        </w:rPr>
        <w:pict>
          <v:shapetype id="_x0000_t32" coordsize="21600,21600" o:spt="32" o:oned="t" path="m,l21600,21600e" filled="f">
            <v:path arrowok="t" fillok="f" o:connecttype="none"/>
            <o:lock v:ext="edit" shapetype="t"/>
          </v:shapetype>
          <v:shape id="_x0000_s1029" type="#_x0000_t32" style="position:absolute;left:0;text-align:left;margin-left:1.35pt;margin-top:21.1pt;width:393pt;height:0;z-index:251661312" o:connectortype="straight"/>
        </w:pict>
      </w:r>
      <w:r w:rsidR="00AA12CA" w:rsidRPr="003A04F6">
        <w:rPr>
          <w:rFonts w:ascii="Book Antiqua" w:hAnsi="Book Antiqua"/>
          <w:b/>
        </w:rPr>
        <w:t>Kata kunci: Manajemen Laba, Agresivitas Pajak dan Nilai Perusahaan</w:t>
      </w:r>
    </w:p>
    <w:p w:rsidR="003A04F6" w:rsidRPr="003A04F6" w:rsidRDefault="003A04F6" w:rsidP="00AA12CA">
      <w:pPr>
        <w:jc w:val="both"/>
        <w:rPr>
          <w:rFonts w:ascii="Book Antiqua" w:hAnsi="Book Antiqua"/>
          <w:b/>
        </w:rPr>
      </w:pPr>
    </w:p>
    <w:p w:rsidR="003E4465" w:rsidRDefault="003E4465" w:rsidP="003A04F6">
      <w:pPr>
        <w:rPr>
          <w:rFonts w:ascii="Book Antiqua" w:hAnsi="Book Antiqua"/>
          <w:b/>
          <w:sz w:val="24"/>
          <w:szCs w:val="24"/>
        </w:rPr>
        <w:sectPr w:rsidR="003E4465" w:rsidSect="002A7848">
          <w:headerReference w:type="default" r:id="rId8"/>
          <w:footerReference w:type="default" r:id="rId9"/>
          <w:pgSz w:w="11906" w:h="16838"/>
          <w:pgMar w:top="2268" w:right="1701" w:bottom="1701" w:left="2268" w:header="708" w:footer="708" w:gutter="0"/>
          <w:cols w:space="708"/>
          <w:docGrid w:linePitch="360"/>
        </w:sectPr>
      </w:pPr>
    </w:p>
    <w:p w:rsidR="004F6BF5" w:rsidRPr="003A04F6" w:rsidRDefault="004F6BF5" w:rsidP="003A04F6">
      <w:pPr>
        <w:rPr>
          <w:rFonts w:ascii="Book Antiqua" w:hAnsi="Book Antiqua"/>
          <w:b/>
          <w:sz w:val="24"/>
          <w:szCs w:val="24"/>
        </w:rPr>
      </w:pPr>
      <w:r w:rsidRPr="003A04F6">
        <w:rPr>
          <w:rFonts w:ascii="Book Antiqua" w:hAnsi="Book Antiqua"/>
          <w:b/>
          <w:sz w:val="24"/>
          <w:szCs w:val="24"/>
        </w:rPr>
        <w:lastRenderedPageBreak/>
        <w:t>PENDAHULUAN</w:t>
      </w:r>
    </w:p>
    <w:p w:rsidR="00C425B8" w:rsidRPr="003A04F6" w:rsidRDefault="004C7227" w:rsidP="004C7227">
      <w:pPr>
        <w:pStyle w:val="ListParagraph"/>
        <w:spacing w:line="480" w:lineRule="auto"/>
        <w:ind w:left="0" w:right="-171" w:firstLine="567"/>
        <w:jc w:val="both"/>
        <w:rPr>
          <w:rFonts w:ascii="Book Antiqua" w:hAnsi="Book Antiqua"/>
        </w:rPr>
      </w:pPr>
      <w:r>
        <w:rPr>
          <w:rFonts w:ascii="Book Antiqua" w:hAnsi="Book Antiqua"/>
        </w:rPr>
        <w:t>Perusahaan</w:t>
      </w:r>
      <w:r>
        <w:rPr>
          <w:rFonts w:ascii="Book Antiqua" w:hAnsi="Book Antiqua"/>
          <w:lang w:val="en-US"/>
        </w:rPr>
        <w:t xml:space="preserve"> </w:t>
      </w:r>
      <w:r w:rsidR="00C425B8" w:rsidRPr="003A04F6">
        <w:rPr>
          <w:rFonts w:ascii="Book Antiqua" w:hAnsi="Book Antiqua"/>
        </w:rPr>
        <w:t>umumnya berusaha meningkatkan nilai perusahaan setiap periodenya, karena tingginya nilai perusahaan yang tercermin dalam harga saham,akan dapat meningkatkan kemakmuran bagi para pemegang saham (Ilmiani dan Sutrisno, 2014). Hal ini memberi dampak para pemagang saham tetap mempertahankan investasinya dan calon investor tertarikmenginvestasikan modalnya kepada perusahaan tersebut. Berbagai upaya dilakukan pihak manajamen untuk meningkatkan nilai perusahaan, salah satunya adalah dengan melakukan pemaksimuman laba dan biaya pajak yang dapat mempengaruhi nilai perusahaan.</w:t>
      </w:r>
    </w:p>
    <w:p w:rsidR="00C425B8" w:rsidRPr="003A04F6" w:rsidRDefault="00C425B8" w:rsidP="00C425B8">
      <w:pPr>
        <w:pStyle w:val="ListParagraph"/>
        <w:spacing w:line="480" w:lineRule="auto"/>
        <w:ind w:left="0" w:firstLine="567"/>
        <w:jc w:val="both"/>
        <w:rPr>
          <w:rFonts w:ascii="Book Antiqua" w:hAnsi="Book Antiqua"/>
        </w:rPr>
      </w:pPr>
      <w:r w:rsidRPr="003A04F6">
        <w:rPr>
          <w:rFonts w:ascii="Book Antiqua" w:hAnsi="Book Antiqua"/>
        </w:rPr>
        <w:lastRenderedPageBreak/>
        <w:t xml:space="preserve">Pada umumnya setiap perusahaan selalu berusaha untuk memaksimumkan keuntungan yang diperolehnya. Berbagai strategi diterapkan guna mencapai tujuan tersebut. Perusahaan akan selalu menjaga agar kinerjanya terlihat baik dimata para stakeholdernya. Namun pada kenyataannya, perusahaan seringkali dihadapkan pada berbagai kendala yang bisa menyebabkan penurunan kinerja bahkan kesulitan keuangan hingga akhirnya bangkrut. Dan tentu saja perusahaan akan berusaha menutupi kondisi tidak sehat tersebut dari para stakeholdernya. Salah satunya dengan cara </w:t>
      </w:r>
      <w:r w:rsidRPr="003A04F6">
        <w:rPr>
          <w:rFonts w:ascii="Book Antiqua" w:hAnsi="Book Antiqua"/>
          <w:i/>
        </w:rPr>
        <w:t>earning management</w:t>
      </w:r>
      <w:r w:rsidRPr="003A04F6">
        <w:rPr>
          <w:rFonts w:ascii="Book Antiqua" w:hAnsi="Book Antiqua"/>
        </w:rPr>
        <w:t xml:space="preserve"> (manajemen laba).</w:t>
      </w:r>
    </w:p>
    <w:p w:rsidR="004B4863" w:rsidRPr="003A04F6" w:rsidRDefault="004B4863" w:rsidP="00C425B8">
      <w:pPr>
        <w:pStyle w:val="ListParagraph"/>
        <w:spacing w:line="480" w:lineRule="auto"/>
        <w:ind w:left="0" w:firstLine="567"/>
        <w:jc w:val="both"/>
        <w:rPr>
          <w:rFonts w:ascii="Book Antiqua" w:hAnsi="Book Antiqua"/>
          <w:lang w:val="en-US"/>
        </w:rPr>
      </w:pPr>
      <w:r w:rsidRPr="003A04F6">
        <w:rPr>
          <w:rFonts w:ascii="Book Antiqua" w:hAnsi="Book Antiqua"/>
        </w:rPr>
        <w:t>Sofyan Harahap (</w:t>
      </w:r>
      <w:r w:rsidRPr="003A04F6">
        <w:rPr>
          <w:rFonts w:ascii="Book Antiqua" w:hAnsi="Book Antiqua"/>
          <w:lang w:val="en-US"/>
        </w:rPr>
        <w:t xml:space="preserve">2015:44) mengatakan bahwa </w:t>
      </w:r>
      <w:r w:rsidRPr="003A04F6">
        <w:rPr>
          <w:rFonts w:ascii="Book Antiqua" w:hAnsi="Book Antiqua"/>
        </w:rPr>
        <w:t xml:space="preserve">Manajemen laba merupakan sifat </w:t>
      </w:r>
      <w:r w:rsidRPr="003A04F6">
        <w:rPr>
          <w:rFonts w:ascii="Book Antiqua" w:hAnsi="Book Antiqua"/>
        </w:rPr>
        <w:lastRenderedPageBreak/>
        <w:t>akuntansi yang banyak mengandung taksiran (estimasi), pertimbangan (</w:t>
      </w:r>
      <w:r w:rsidRPr="003A04F6">
        <w:rPr>
          <w:rFonts w:ascii="Book Antiqua" w:hAnsi="Book Antiqua"/>
          <w:i/>
        </w:rPr>
        <w:t>judgment</w:t>
      </w:r>
      <w:r w:rsidRPr="003A04F6">
        <w:rPr>
          <w:rFonts w:ascii="Book Antiqua" w:hAnsi="Book Antiqua"/>
        </w:rPr>
        <w:t xml:space="preserve">) dan sifat </w:t>
      </w:r>
      <w:r w:rsidRPr="003A04F6">
        <w:rPr>
          <w:rFonts w:ascii="Book Antiqua" w:hAnsi="Book Antiqua"/>
          <w:i/>
        </w:rPr>
        <w:t>accrual</w:t>
      </w:r>
      <w:r w:rsidRPr="003A04F6">
        <w:rPr>
          <w:rFonts w:ascii="Book Antiqua" w:hAnsi="Book Antiqua"/>
        </w:rPr>
        <w:t xml:space="preserve"> membuka peluang untuk bisa mengatur laba</w:t>
      </w:r>
      <w:r w:rsidRPr="003A04F6">
        <w:rPr>
          <w:rFonts w:ascii="Book Antiqua" w:hAnsi="Book Antiqua"/>
          <w:lang w:val="en-US"/>
        </w:rPr>
        <w:t xml:space="preserve">. </w:t>
      </w:r>
      <w:r w:rsidRPr="003A04F6">
        <w:rPr>
          <w:rFonts w:ascii="Book Antiqua" w:hAnsi="Book Antiqua"/>
        </w:rPr>
        <w:t>Manajemen laba</w:t>
      </w:r>
      <w:r w:rsidRPr="003A04F6">
        <w:rPr>
          <w:rFonts w:ascii="Book Antiqua" w:hAnsi="Book Antiqua"/>
          <w:lang w:val="en-US"/>
        </w:rPr>
        <w:t xml:space="preserve"> </w:t>
      </w:r>
      <w:r w:rsidRPr="003A04F6">
        <w:rPr>
          <w:rFonts w:ascii="Book Antiqua" w:hAnsi="Book Antiqua"/>
        </w:rPr>
        <w:t>(</w:t>
      </w:r>
      <w:r w:rsidRPr="003A04F6">
        <w:rPr>
          <w:rFonts w:ascii="Book Antiqua" w:hAnsi="Book Antiqua"/>
          <w:i/>
        </w:rPr>
        <w:t>earning management</w:t>
      </w:r>
      <w:r w:rsidRPr="003A04F6">
        <w:rPr>
          <w:rFonts w:ascii="Book Antiqua" w:hAnsi="Book Antiqua"/>
        </w:rPr>
        <w:t>) dilakukan dengan mempermainkan komponen akrual dalam laporan keuangan atau</w:t>
      </w:r>
      <w:r w:rsidRPr="003A04F6">
        <w:rPr>
          <w:rFonts w:ascii="Book Antiqua" w:hAnsi="Book Antiqua"/>
          <w:lang w:val="en-US"/>
        </w:rPr>
        <w:t xml:space="preserve"> </w:t>
      </w:r>
      <w:r w:rsidRPr="003A04F6">
        <w:rPr>
          <w:rFonts w:ascii="Book Antiqua" w:hAnsi="Book Antiqua"/>
        </w:rPr>
        <w:t>memanipulasi, karena akrual adalah komponen yang mudah untuk dipermainkan sesuai keinginan ataupun tujuan orang yang melakukan</w:t>
      </w:r>
      <w:r w:rsidRPr="003A04F6">
        <w:rPr>
          <w:rFonts w:ascii="Book Antiqua" w:hAnsi="Book Antiqua"/>
          <w:lang w:val="en-US"/>
        </w:rPr>
        <w:t xml:space="preserve"> </w:t>
      </w:r>
      <w:r w:rsidRPr="003A04F6">
        <w:rPr>
          <w:rFonts w:ascii="Book Antiqua" w:hAnsi="Book Antiqua"/>
        </w:rPr>
        <w:t>pecatatan laporan keuangan</w:t>
      </w:r>
      <w:r w:rsidRPr="003A04F6">
        <w:rPr>
          <w:rFonts w:ascii="Book Antiqua" w:hAnsi="Book Antiqua"/>
          <w:lang w:val="en-US"/>
        </w:rPr>
        <w:t xml:space="preserve">. </w:t>
      </w:r>
    </w:p>
    <w:p w:rsidR="00C425B8" w:rsidRPr="003A04F6" w:rsidRDefault="00C425B8" w:rsidP="00C425B8">
      <w:pPr>
        <w:pStyle w:val="ListParagraph"/>
        <w:spacing w:line="480" w:lineRule="auto"/>
        <w:ind w:left="0" w:firstLine="567"/>
        <w:jc w:val="both"/>
        <w:rPr>
          <w:rFonts w:ascii="Book Antiqua" w:hAnsi="Book Antiqua"/>
        </w:rPr>
      </w:pPr>
      <w:r w:rsidRPr="003A04F6">
        <w:rPr>
          <w:rFonts w:ascii="Book Antiqua" w:hAnsi="Book Antiqua"/>
        </w:rPr>
        <w:t>Untuk meminimalisir terjadinya tindakan manajemen laba, maka perusahaan harus memilih audit yang berkualitas. Kualitas audit dipilih dari peran auditor yang memiliki kompetensi yang memadai dan bersikap independen sehingga menjadi pihak yang dapat memberikan kepastian terhadap integritas angka-angka akuntansi yang dilaporkan manajemen. (Partami et al, 2015).</w:t>
      </w:r>
    </w:p>
    <w:p w:rsidR="00C425B8" w:rsidRPr="003A04F6" w:rsidRDefault="00C425B8" w:rsidP="00C425B8">
      <w:pPr>
        <w:pStyle w:val="ListParagraph"/>
        <w:spacing w:line="480" w:lineRule="auto"/>
        <w:ind w:left="0" w:firstLine="567"/>
        <w:jc w:val="both"/>
        <w:rPr>
          <w:rFonts w:ascii="Book Antiqua" w:hAnsi="Book Antiqua"/>
        </w:rPr>
      </w:pPr>
      <w:r w:rsidRPr="003A04F6">
        <w:rPr>
          <w:rFonts w:ascii="Book Antiqua" w:hAnsi="Book Antiqua"/>
        </w:rPr>
        <w:t xml:space="preserve">Selain itu Pajak merupakan salah satu sumber pendapatan negara. Pengertian dari pajak itu sendiri adalah tindakan memungut </w:t>
      </w:r>
      <w:r w:rsidRPr="003A04F6">
        <w:rPr>
          <w:rFonts w:ascii="Book Antiqua" w:hAnsi="Book Antiqua"/>
        </w:rPr>
        <w:lastRenderedPageBreak/>
        <w:t>bayaran kepada seluruh masyarakat yang ada pada suatu negara dengan hukum yang berlaku yang dilakukan oleh pemerintah negara. Hasil dari adanya pajak nantinya akan digunakan untuk biaya keperluan negara berupa kepentingan umum dan bisa dirasakan oleh masyarakat umum. Maka dari itu, pihak yang menjadi wajib pajak baik perorangan maupun badan tidak bisa secara langsung merasakan hasil dari pungutan pajak tersebut.</w:t>
      </w:r>
    </w:p>
    <w:p w:rsidR="00C425B8" w:rsidRPr="003A04F6" w:rsidRDefault="00C425B8" w:rsidP="00C425B8">
      <w:pPr>
        <w:pStyle w:val="ListParagraph"/>
        <w:spacing w:line="480" w:lineRule="auto"/>
        <w:ind w:left="0" w:firstLine="567"/>
        <w:jc w:val="both"/>
        <w:rPr>
          <w:rFonts w:ascii="Book Antiqua" w:hAnsi="Book Antiqua"/>
        </w:rPr>
      </w:pPr>
      <w:r w:rsidRPr="003A04F6">
        <w:rPr>
          <w:rFonts w:ascii="Book Antiqua" w:hAnsi="Book Antiqua"/>
        </w:rPr>
        <w:t xml:space="preserve">Pada dasarnya pajak merupakan salah satu sumber pendapatan di suatu negara. Untuk Indonesia sendiri, pendapatan terbesar terletak pada pajak karena kisaran lebih dari 80% pendapatan negara Indonesia didapatkan dari hasil pajak bukan dari pendapatan yang lain seperti halnya PNBP (Pendapatan Negara Bukan Pajak) yaitu migas, non migas, PPh migas, laba BUMN, badan layanan umum, hibah, kepabean &amp; cukai, dan sebagainya. Hasil dari penarikan pajak nantinya akan dimasukkan di dalam kas bendahara negara dan nantinya hasil </w:t>
      </w:r>
      <w:r w:rsidRPr="003A04F6">
        <w:rPr>
          <w:rFonts w:ascii="Book Antiqua" w:hAnsi="Book Antiqua"/>
        </w:rPr>
        <w:lastRenderedPageBreak/>
        <w:t>tersebut akan dipergunakan sebagai biaya. Biaya tersebut antara lain digunakan untuk pembangunan infrastruktur negara, pemilu, alokasi umum, subsidi pangan dan BBM (Bahan Bakar Minyak), penegakan hukum, pertahanan dan keamanan negara, pendidikan, pelayanan kesehatan, penanggulangan bencana, kelestarian lingkungan hidup dan sektor-sektor lainnya.</w:t>
      </w:r>
    </w:p>
    <w:p w:rsidR="00C425B8" w:rsidRPr="003A04F6" w:rsidRDefault="00C425B8" w:rsidP="00C425B8">
      <w:pPr>
        <w:pStyle w:val="ListParagraph"/>
        <w:spacing w:line="480" w:lineRule="auto"/>
        <w:ind w:left="0" w:firstLine="567"/>
        <w:jc w:val="both"/>
        <w:rPr>
          <w:rFonts w:ascii="Book Antiqua" w:hAnsi="Book Antiqua"/>
        </w:rPr>
      </w:pPr>
      <w:r w:rsidRPr="003A04F6">
        <w:rPr>
          <w:rFonts w:ascii="Book Antiqua" w:hAnsi="Book Antiqua"/>
        </w:rPr>
        <w:t>Pajak mempunyai peran yang sangat penting untuk membiayai semua pengeluaran negara dalam pelaksanaan semua pembangunan negara (Andayu, Topowijoyo &amp; Sulasmiyati, 2015). Pembangunan tersebut tidak mempunyai tujuan lain melainkan untuk memberikan kesejahteraan, keadilan, serta kemakmuran rakyat. Akan tetapi hal tersebut nantinya akan berdampak pada tujuan perusahaan yang menginginkan laba bersih yang didapat tinggi. Akhirnya perusahaan melakukan tindakan agresivitas pajak baik itu secara legal ataupun ilegal.</w:t>
      </w:r>
    </w:p>
    <w:p w:rsidR="00C425B8" w:rsidRPr="003A04F6" w:rsidRDefault="00C425B8" w:rsidP="00C425B8">
      <w:pPr>
        <w:pStyle w:val="ListParagraph"/>
        <w:spacing w:line="480" w:lineRule="auto"/>
        <w:ind w:left="0" w:firstLine="567"/>
        <w:jc w:val="both"/>
        <w:rPr>
          <w:rFonts w:ascii="Book Antiqua" w:hAnsi="Book Antiqua"/>
          <w:lang w:val="en-US"/>
        </w:rPr>
      </w:pPr>
      <w:r w:rsidRPr="003A04F6">
        <w:rPr>
          <w:rFonts w:ascii="Book Antiqua" w:hAnsi="Book Antiqua"/>
        </w:rPr>
        <w:lastRenderedPageBreak/>
        <w:t xml:space="preserve">Suyatno dan Supramono (2016:170) mengatakan bahwa Agresivitas pajak adalah suatu tindakan yang ditujukan untuk menurunkan laba kena pajak melalui perencanan pajak, baik menggunakan cara yang tergolong atau tidak tergolong </w:t>
      </w:r>
      <w:r w:rsidRPr="003A04F6">
        <w:rPr>
          <w:rFonts w:ascii="Book Antiqua" w:hAnsi="Book Antiqua"/>
          <w:i/>
        </w:rPr>
        <w:t>tax evasion</w:t>
      </w:r>
      <w:r w:rsidRPr="003A04F6">
        <w:rPr>
          <w:rFonts w:ascii="Book Antiqua" w:hAnsi="Book Antiqua"/>
        </w:rPr>
        <w:t>, sedangkan Nugraha (2015) dalam jurnalnya mengatakan bahwa agresivitas pajak didefinisikan sebagai kegiatan perencanaan pajak semua perusahaan yang terlibat dalam usaha mengurangi tingkat pajak yang efektif.</w:t>
      </w:r>
    </w:p>
    <w:p w:rsidR="00C425B8" w:rsidRPr="003A04F6" w:rsidRDefault="00C425B8" w:rsidP="004B4863">
      <w:pPr>
        <w:pStyle w:val="ListParagraph"/>
        <w:spacing w:after="0" w:line="480" w:lineRule="auto"/>
        <w:ind w:left="0" w:firstLine="567"/>
        <w:jc w:val="both"/>
        <w:rPr>
          <w:rFonts w:ascii="Book Antiqua" w:hAnsi="Book Antiqua"/>
        </w:rPr>
      </w:pPr>
      <w:r w:rsidRPr="003A04F6">
        <w:rPr>
          <w:rFonts w:ascii="Book Antiqua" w:hAnsi="Book Antiqua"/>
        </w:rPr>
        <w:t>Alasan penulis memilih menggunakan perusahaan sub-sektor otomotif dan komponen yaitu, karena perusahaan otomotif dari tahun ke tahun, mengalami perkembangan yang baik. Banyaknya produsen otomotif otomotif mancanegara yang berminat menanam modalnya di tanah air. Hal ini salah satu bukti pesatnya perkembangan dunia otomotif nusantara adalah masuknya mobil-mobil dengan teknologi canggih</w:t>
      </w:r>
    </w:p>
    <w:p w:rsidR="00C425B8" w:rsidRPr="003A04F6" w:rsidRDefault="00C425B8" w:rsidP="00C425B8">
      <w:pPr>
        <w:pStyle w:val="ListParagraph"/>
        <w:spacing w:line="480" w:lineRule="auto"/>
        <w:ind w:left="0" w:firstLine="567"/>
        <w:jc w:val="both"/>
        <w:rPr>
          <w:rFonts w:ascii="Book Antiqua" w:hAnsi="Book Antiqua"/>
          <w:b/>
        </w:rPr>
      </w:pPr>
      <w:r w:rsidRPr="003A04F6">
        <w:rPr>
          <w:rFonts w:ascii="Book Antiqua" w:hAnsi="Book Antiqua"/>
        </w:rPr>
        <w:lastRenderedPageBreak/>
        <w:t xml:space="preserve">Dari uraian diatas penulis mengangkat judul </w:t>
      </w:r>
      <w:r w:rsidRPr="003A04F6">
        <w:rPr>
          <w:rFonts w:ascii="Book Antiqua" w:hAnsi="Book Antiqua"/>
          <w:b/>
        </w:rPr>
        <w:t>“Pengaruh Manajemen Laba dan Agresivitas Pajak Terhadap Nilai Perusahaan Pada Perusahaan Sekto</w:t>
      </w:r>
      <w:r w:rsidRPr="003A04F6">
        <w:rPr>
          <w:rFonts w:ascii="Book Antiqua" w:hAnsi="Book Antiqua"/>
          <w:b/>
          <w:lang w:val="en-US"/>
        </w:rPr>
        <w:t>r</w:t>
      </w:r>
      <w:r w:rsidRPr="003A04F6">
        <w:rPr>
          <w:rFonts w:ascii="Book Antiqua" w:hAnsi="Book Antiqua"/>
          <w:b/>
        </w:rPr>
        <w:t xml:space="preserve"> Otomotif dan Komponen di BEI Tahun 2015-2019”</w:t>
      </w:r>
    </w:p>
    <w:p w:rsidR="003F597D" w:rsidRPr="004C7227" w:rsidRDefault="00D50AA0">
      <w:pPr>
        <w:rPr>
          <w:rFonts w:ascii="Book Antiqua" w:hAnsi="Book Antiqua"/>
          <w:b/>
          <w:sz w:val="24"/>
          <w:szCs w:val="24"/>
        </w:rPr>
      </w:pPr>
      <w:r w:rsidRPr="004C7227">
        <w:rPr>
          <w:rFonts w:ascii="Book Antiqua" w:hAnsi="Book Antiqua"/>
          <w:b/>
          <w:sz w:val="24"/>
          <w:szCs w:val="24"/>
        </w:rPr>
        <w:t xml:space="preserve">TINJAUAN TEORITIS </w:t>
      </w:r>
    </w:p>
    <w:p w:rsidR="00D50AA0" w:rsidRPr="003A04F6" w:rsidRDefault="00D50AA0">
      <w:pPr>
        <w:rPr>
          <w:rFonts w:ascii="Book Antiqua" w:hAnsi="Book Antiqua"/>
          <w:b/>
        </w:rPr>
      </w:pPr>
      <w:r w:rsidRPr="003A04F6">
        <w:rPr>
          <w:rFonts w:ascii="Book Antiqua" w:hAnsi="Book Antiqua"/>
          <w:b/>
        </w:rPr>
        <w:t xml:space="preserve">Manajemen Laba </w:t>
      </w:r>
    </w:p>
    <w:p w:rsidR="002166E5" w:rsidRPr="003A04F6" w:rsidRDefault="002166E5" w:rsidP="002166E5">
      <w:pPr>
        <w:spacing w:after="0" w:line="480" w:lineRule="auto"/>
        <w:ind w:firstLine="567"/>
        <w:jc w:val="both"/>
        <w:rPr>
          <w:rFonts w:ascii="Book Antiqua" w:hAnsi="Book Antiqua"/>
        </w:rPr>
      </w:pPr>
      <w:proofErr w:type="gramStart"/>
      <w:r w:rsidRPr="003A04F6">
        <w:rPr>
          <w:rFonts w:ascii="Book Antiqua" w:hAnsi="Book Antiqua"/>
        </w:rPr>
        <w:t>Dalam aktivitas yang serba komplek dan penuh persaingan serta dipenuhi oleh keinginan untuk memperoleh keuntungan yang maksimal secara cepat, maka berbagai bentuk tindakan dilakukan agar perolehan keuntungan itu dapat diterima.</w:t>
      </w:r>
      <w:proofErr w:type="gramEnd"/>
      <w:r w:rsidRPr="003A04F6">
        <w:rPr>
          <w:rFonts w:ascii="Book Antiqua" w:hAnsi="Book Antiqua"/>
        </w:rPr>
        <w:t xml:space="preserve"> Informasi laba memainkan peranan yang signifikan dalam proses pengambilan keputusan ekonomi oleh pengguna laporan keuangan. </w:t>
      </w:r>
      <w:proofErr w:type="gramStart"/>
      <w:r w:rsidRPr="003A04F6">
        <w:rPr>
          <w:rFonts w:ascii="Book Antiqua" w:hAnsi="Book Antiqua"/>
        </w:rPr>
        <w:t>Manajer memiliki kepentingan yang sangat kuat dalam pemilihan kebijakan akuntansi untuk mengelola laba agar telihat bagus secara finansial.</w:t>
      </w:r>
      <w:proofErr w:type="gramEnd"/>
    </w:p>
    <w:p w:rsidR="00D50AA0" w:rsidRPr="003A04F6" w:rsidRDefault="002166E5" w:rsidP="002166E5">
      <w:pPr>
        <w:spacing w:after="0" w:line="480" w:lineRule="auto"/>
        <w:ind w:firstLine="567"/>
        <w:jc w:val="both"/>
        <w:rPr>
          <w:rFonts w:ascii="Book Antiqua" w:hAnsi="Book Antiqua"/>
        </w:rPr>
      </w:pPr>
      <w:proofErr w:type="gramStart"/>
      <w:r w:rsidRPr="003A04F6">
        <w:rPr>
          <w:rFonts w:ascii="Book Antiqua" w:hAnsi="Book Antiqua"/>
        </w:rPr>
        <w:t xml:space="preserve">Harahap (2015:44) mengatakan bahwa Manajemen laba merupakan sifat akuntansi </w:t>
      </w:r>
      <w:r w:rsidRPr="003A04F6">
        <w:rPr>
          <w:rFonts w:ascii="Book Antiqua" w:hAnsi="Book Antiqua"/>
        </w:rPr>
        <w:lastRenderedPageBreak/>
        <w:t>yang banyak mengandung taksiran (</w:t>
      </w:r>
      <w:r w:rsidRPr="003A04F6">
        <w:rPr>
          <w:rFonts w:ascii="Book Antiqua" w:hAnsi="Book Antiqua"/>
          <w:i/>
        </w:rPr>
        <w:t>estimasi</w:t>
      </w:r>
      <w:r w:rsidRPr="003A04F6">
        <w:rPr>
          <w:rFonts w:ascii="Book Antiqua" w:hAnsi="Book Antiqua"/>
        </w:rPr>
        <w:t>), pertimbangan (</w:t>
      </w:r>
      <w:r w:rsidRPr="003A04F6">
        <w:rPr>
          <w:rFonts w:ascii="Book Antiqua" w:hAnsi="Book Antiqua"/>
          <w:i/>
        </w:rPr>
        <w:t>judgment</w:t>
      </w:r>
      <w:r w:rsidRPr="003A04F6">
        <w:rPr>
          <w:rFonts w:ascii="Book Antiqua" w:hAnsi="Book Antiqua"/>
        </w:rPr>
        <w:t xml:space="preserve">) dan sifat </w:t>
      </w:r>
      <w:r w:rsidRPr="003A04F6">
        <w:rPr>
          <w:rFonts w:ascii="Book Antiqua" w:hAnsi="Book Antiqua"/>
          <w:i/>
        </w:rPr>
        <w:t>accrual</w:t>
      </w:r>
      <w:r w:rsidRPr="003A04F6">
        <w:rPr>
          <w:rFonts w:ascii="Book Antiqua" w:hAnsi="Book Antiqua"/>
        </w:rPr>
        <w:t xml:space="preserve"> membuka peluang untuk bisa mengatur laba.</w:t>
      </w:r>
      <w:proofErr w:type="gramEnd"/>
      <w:r w:rsidRPr="003A04F6">
        <w:rPr>
          <w:rFonts w:ascii="Book Antiqua" w:hAnsi="Book Antiqua"/>
        </w:rPr>
        <w:t xml:space="preserve"> </w:t>
      </w:r>
      <w:proofErr w:type="gramStart"/>
      <w:r w:rsidRPr="003A04F6">
        <w:rPr>
          <w:rFonts w:ascii="Book Antiqua" w:hAnsi="Book Antiqua"/>
        </w:rPr>
        <w:t>Manajemen laba (</w:t>
      </w:r>
      <w:r w:rsidRPr="003A04F6">
        <w:rPr>
          <w:rFonts w:ascii="Book Antiqua" w:hAnsi="Book Antiqua"/>
          <w:i/>
        </w:rPr>
        <w:t>earning management</w:t>
      </w:r>
      <w:r w:rsidRPr="003A04F6">
        <w:rPr>
          <w:rFonts w:ascii="Book Antiqua" w:hAnsi="Book Antiqua"/>
        </w:rPr>
        <w:t>) dilakukan dengan mempermainkan komponen akrual dalam laporan keuangan atau memanipulasi, karena akrual adalah komponen yang mudah untuk dipermainkan sesuai keinginan ataupun tujuan orang yang melakukan pecatatan laporan keuangan.</w:t>
      </w:r>
      <w:proofErr w:type="gramEnd"/>
    </w:p>
    <w:p w:rsidR="002166E5" w:rsidRPr="003A04F6" w:rsidRDefault="002166E5" w:rsidP="002166E5">
      <w:pPr>
        <w:spacing w:after="0" w:line="480" w:lineRule="auto"/>
        <w:jc w:val="both"/>
        <w:rPr>
          <w:rFonts w:ascii="Book Antiqua" w:hAnsi="Book Antiqua"/>
          <w:b/>
        </w:rPr>
      </w:pPr>
      <w:r w:rsidRPr="003A04F6">
        <w:rPr>
          <w:rFonts w:ascii="Book Antiqua" w:hAnsi="Book Antiqua"/>
          <w:b/>
        </w:rPr>
        <w:t>Agresivitas Pajak</w:t>
      </w:r>
    </w:p>
    <w:p w:rsidR="002166E5" w:rsidRPr="003A04F6" w:rsidRDefault="002166E5" w:rsidP="002166E5">
      <w:pPr>
        <w:spacing w:after="0" w:line="480" w:lineRule="auto"/>
        <w:ind w:firstLine="567"/>
        <w:jc w:val="both"/>
        <w:rPr>
          <w:rFonts w:ascii="Book Antiqua" w:hAnsi="Book Antiqua"/>
        </w:rPr>
      </w:pPr>
      <w:proofErr w:type="gramStart"/>
      <w:r w:rsidRPr="003A04F6">
        <w:rPr>
          <w:rFonts w:ascii="Book Antiqua" w:hAnsi="Book Antiqua"/>
        </w:rPr>
        <w:t>Agresivitas pajak merupakan tindakan yang umum terjadi di kalangan perusahaan-perusahaan besar di seluruh dunia.</w:t>
      </w:r>
      <w:proofErr w:type="gramEnd"/>
      <w:r w:rsidRPr="003A04F6">
        <w:rPr>
          <w:rFonts w:ascii="Book Antiqua" w:hAnsi="Book Antiqua"/>
        </w:rPr>
        <w:t xml:space="preserve"> </w:t>
      </w:r>
      <w:proofErr w:type="gramStart"/>
      <w:r w:rsidRPr="003A04F6">
        <w:rPr>
          <w:rFonts w:ascii="Book Antiqua" w:hAnsi="Book Antiqua"/>
        </w:rPr>
        <w:t>Hal ini dikarenakan perusahaan menganggap pajak merupakan beban yang dapat mengurangi pendapatan perusahaan, akhirnya perusahaan melakukan kegiatan agresivitas pajak yang bertujuan untuk meminimalkan beban pajak yang ditanggung oleh perusahaan.</w:t>
      </w:r>
      <w:proofErr w:type="gramEnd"/>
    </w:p>
    <w:p w:rsidR="002166E5" w:rsidRPr="003A04F6" w:rsidRDefault="002166E5" w:rsidP="002166E5">
      <w:pPr>
        <w:spacing w:after="0" w:line="480" w:lineRule="auto"/>
        <w:ind w:firstLine="567"/>
        <w:jc w:val="both"/>
        <w:rPr>
          <w:rFonts w:ascii="Book Antiqua" w:hAnsi="Book Antiqua"/>
        </w:rPr>
      </w:pPr>
      <w:r w:rsidRPr="003A04F6">
        <w:rPr>
          <w:rFonts w:ascii="Book Antiqua" w:hAnsi="Book Antiqua"/>
        </w:rPr>
        <w:t xml:space="preserve">Suyatno dan Supramono (2016:170) mengatakan bahwa Agresivitas pajak adalah </w:t>
      </w:r>
      <w:r w:rsidRPr="003A04F6">
        <w:rPr>
          <w:rFonts w:ascii="Book Antiqua" w:hAnsi="Book Antiqua"/>
        </w:rPr>
        <w:lastRenderedPageBreak/>
        <w:t xml:space="preserve">suatu tindakan yang ditujukan untuk menurunkan laba kena pajak melalui perencanan pajak, baik menggunakan cara yang tergolong atau tidak tergolong </w:t>
      </w:r>
      <w:r w:rsidRPr="003A04F6">
        <w:rPr>
          <w:rFonts w:ascii="Book Antiqua" w:hAnsi="Book Antiqua"/>
          <w:i/>
        </w:rPr>
        <w:t>tax evasion</w:t>
      </w:r>
      <w:r w:rsidRPr="003A04F6">
        <w:rPr>
          <w:rFonts w:ascii="Book Antiqua" w:hAnsi="Book Antiqua"/>
        </w:rPr>
        <w:t>, sedangkan Nugraha (2015) dalam jurnalnya mengatakan bahwa agresivitas pajak didefinisikan sebagai kegiatan perencanaan pajak semua perusahaan yang terlibat dalam usaha mengurangi tingkat pajak yang efektif.</w:t>
      </w:r>
    </w:p>
    <w:p w:rsidR="002166E5" w:rsidRPr="003A04F6" w:rsidRDefault="002166E5" w:rsidP="002166E5">
      <w:pPr>
        <w:spacing w:after="0" w:line="480" w:lineRule="auto"/>
        <w:jc w:val="both"/>
        <w:rPr>
          <w:rFonts w:ascii="Book Antiqua" w:hAnsi="Book Antiqua"/>
          <w:b/>
        </w:rPr>
      </w:pPr>
      <w:r w:rsidRPr="003A04F6">
        <w:rPr>
          <w:rFonts w:ascii="Book Antiqua" w:hAnsi="Book Antiqua"/>
          <w:b/>
        </w:rPr>
        <w:t>Nilai Perusahaan</w:t>
      </w:r>
    </w:p>
    <w:p w:rsidR="002166E5" w:rsidRPr="003A04F6" w:rsidRDefault="002166E5" w:rsidP="002166E5">
      <w:pPr>
        <w:pStyle w:val="ListParagraph"/>
        <w:spacing w:after="0" w:line="480" w:lineRule="auto"/>
        <w:ind w:left="0" w:firstLine="567"/>
        <w:jc w:val="both"/>
        <w:rPr>
          <w:rFonts w:ascii="Book Antiqua" w:hAnsi="Book Antiqua"/>
        </w:rPr>
      </w:pPr>
      <w:r w:rsidRPr="003A04F6">
        <w:rPr>
          <w:rFonts w:ascii="Book Antiqua" w:hAnsi="Book Antiqua"/>
        </w:rPr>
        <w:t xml:space="preserve">Fahmi (2015:82) </w:t>
      </w:r>
      <w:r w:rsidRPr="003A04F6">
        <w:rPr>
          <w:rFonts w:ascii="Book Antiqua" w:hAnsi="Book Antiqua"/>
          <w:lang w:val="en-US"/>
        </w:rPr>
        <w:t xml:space="preserve">mengatakan dalam bukunya bahwa </w:t>
      </w:r>
      <w:r w:rsidRPr="003A04F6">
        <w:rPr>
          <w:rFonts w:ascii="Book Antiqua" w:hAnsi="Book Antiqua"/>
        </w:rPr>
        <w:t xml:space="preserve">nilai perusahaan adalah Rasio nilai pasar yaitu rasio yang menggambarkan kondisi yang terjadi di pasar. Rasio ini mampu memberi pemahaman bagi pihak manajemen perusahaan terhadap kondisi penerapan yang akan dilaksanakan dan dampaknya pada masa yang akan datang. Sedangkan Harmono (2017:233) </w:t>
      </w:r>
      <w:r w:rsidRPr="003A04F6">
        <w:rPr>
          <w:rFonts w:ascii="Book Antiqua" w:hAnsi="Book Antiqua"/>
          <w:lang w:val="en-US"/>
        </w:rPr>
        <w:t xml:space="preserve">menjelaskan sesuatu yang berbeda, menurutnya </w:t>
      </w:r>
      <w:r w:rsidRPr="003A04F6">
        <w:rPr>
          <w:rFonts w:ascii="Book Antiqua" w:hAnsi="Book Antiqua"/>
        </w:rPr>
        <w:t xml:space="preserve">Nilai Perusahaan adalah kinerja perusahaan yang dicerminkan oleh harga saham yang dibentuk oleh </w:t>
      </w:r>
      <w:r w:rsidRPr="003A04F6">
        <w:rPr>
          <w:rFonts w:ascii="Book Antiqua" w:hAnsi="Book Antiqua"/>
        </w:rPr>
        <w:lastRenderedPageBreak/>
        <w:t>permintaan dan penawaran pasar modal yang merefleksikan penilaian masyarakat terhadap kinerja perusahaan.</w:t>
      </w:r>
    </w:p>
    <w:p w:rsidR="002166E5" w:rsidRPr="003A04F6" w:rsidRDefault="002166E5" w:rsidP="002166E5">
      <w:pPr>
        <w:pStyle w:val="ListParagraph"/>
        <w:spacing w:after="0" w:line="480" w:lineRule="auto"/>
        <w:ind w:left="0" w:firstLine="567"/>
        <w:jc w:val="both"/>
        <w:rPr>
          <w:rFonts w:ascii="Book Antiqua" w:hAnsi="Book Antiqua"/>
        </w:rPr>
      </w:pPr>
      <w:r w:rsidRPr="003A04F6">
        <w:rPr>
          <w:rFonts w:ascii="Book Antiqua" w:hAnsi="Book Antiqua"/>
        </w:rPr>
        <w:t>Sartono (201</w:t>
      </w:r>
      <w:r w:rsidRPr="003A04F6">
        <w:rPr>
          <w:rFonts w:ascii="Book Antiqua" w:hAnsi="Book Antiqua"/>
          <w:lang w:val="en-US"/>
        </w:rPr>
        <w:t>4</w:t>
      </w:r>
      <w:r w:rsidRPr="003A04F6">
        <w:rPr>
          <w:rFonts w:ascii="Book Antiqua" w:hAnsi="Book Antiqua"/>
        </w:rPr>
        <w:t xml:space="preserve">:9) </w:t>
      </w:r>
      <w:r w:rsidRPr="003A04F6">
        <w:rPr>
          <w:rFonts w:ascii="Book Antiqua" w:hAnsi="Book Antiqua"/>
          <w:lang w:val="en-US"/>
        </w:rPr>
        <w:t xml:space="preserve">menjelaskan bahwa </w:t>
      </w:r>
      <w:r w:rsidRPr="003A04F6">
        <w:rPr>
          <w:rFonts w:ascii="Book Antiqua" w:hAnsi="Book Antiqua"/>
        </w:rPr>
        <w:t xml:space="preserve">nilai perusahaan adalah tujuan memaksimumkan kemakmuran pemegang saham dapat ditempuh dengan memaksimumkan nilai sekarang atau present value semua keuntungan pemegang saham akan meningkat apabila harga saham yang dimiliki meningkat, sedangkan Septiyuliana (2016) </w:t>
      </w:r>
      <w:r w:rsidRPr="003A04F6">
        <w:rPr>
          <w:rFonts w:ascii="Book Antiqua" w:hAnsi="Book Antiqua"/>
          <w:lang w:val="en-US"/>
        </w:rPr>
        <w:t xml:space="preserve">mengatakan bahwa </w:t>
      </w:r>
      <w:r w:rsidRPr="003A04F6">
        <w:rPr>
          <w:rFonts w:ascii="Book Antiqua" w:hAnsi="Book Antiqua"/>
        </w:rPr>
        <w:t>nilai perusahaan sering dikaitkan dengan harga saham. Semakin tinggi harga saham maka semakin tinggi pula nilai perusahaan, bahwa dengan memaksimalkan nilai perusahaan berarti juga memaksimalkan kemakmuran pemegang saham yang merupakan tujuan perusahaan.</w:t>
      </w:r>
    </w:p>
    <w:p w:rsidR="002166E5" w:rsidRPr="004C7227" w:rsidRDefault="002166E5" w:rsidP="002166E5">
      <w:pPr>
        <w:spacing w:after="0" w:line="480" w:lineRule="auto"/>
        <w:rPr>
          <w:rFonts w:ascii="Book Antiqua" w:hAnsi="Book Antiqua"/>
          <w:b/>
          <w:noProof/>
          <w:sz w:val="24"/>
          <w:szCs w:val="24"/>
        </w:rPr>
      </w:pPr>
      <w:r w:rsidRPr="004C7227">
        <w:rPr>
          <w:rFonts w:ascii="Book Antiqua" w:hAnsi="Book Antiqua"/>
          <w:b/>
          <w:noProof/>
          <w:sz w:val="24"/>
          <w:szCs w:val="24"/>
        </w:rPr>
        <w:t>METODE PENELITIAN</w:t>
      </w:r>
      <w:bookmarkStart w:id="0" w:name="_GoBack"/>
      <w:bookmarkEnd w:id="0"/>
    </w:p>
    <w:p w:rsidR="002166E5" w:rsidRPr="003A04F6" w:rsidRDefault="002166E5" w:rsidP="002166E5">
      <w:pPr>
        <w:spacing w:after="0" w:line="480" w:lineRule="auto"/>
        <w:ind w:firstLine="720"/>
        <w:rPr>
          <w:rFonts w:ascii="Book Antiqua" w:hAnsi="Book Antiqua"/>
        </w:rPr>
      </w:pPr>
      <w:r w:rsidRPr="003A04F6">
        <w:rPr>
          <w:rFonts w:ascii="Book Antiqua" w:hAnsi="Book Antiqua"/>
        </w:rPr>
        <w:t xml:space="preserve">Pendekatan penelitian dalam studi ini yaitu pendekatan kuantitatif dengan menggunakan variabel bebas </w:t>
      </w:r>
      <w:r w:rsidRPr="003A04F6">
        <w:rPr>
          <w:rFonts w:ascii="Book Antiqua" w:hAnsi="Book Antiqua"/>
          <w:i/>
        </w:rPr>
        <w:t>(independent)</w:t>
      </w:r>
      <w:r w:rsidRPr="003A04F6">
        <w:rPr>
          <w:rFonts w:ascii="Book Antiqua" w:hAnsi="Book Antiqua"/>
        </w:rPr>
        <w:t xml:space="preserve"> </w:t>
      </w:r>
      <w:r w:rsidRPr="003A04F6">
        <w:rPr>
          <w:rFonts w:ascii="Book Antiqua" w:hAnsi="Book Antiqua"/>
        </w:rPr>
        <w:lastRenderedPageBreak/>
        <w:t xml:space="preserve">dan variabel terikat </w:t>
      </w:r>
      <w:r w:rsidRPr="003A04F6">
        <w:rPr>
          <w:rFonts w:ascii="Book Antiqua" w:hAnsi="Book Antiqua"/>
          <w:i/>
        </w:rPr>
        <w:t>(dependent)</w:t>
      </w:r>
      <w:proofErr w:type="gramStart"/>
      <w:r w:rsidRPr="003A04F6">
        <w:rPr>
          <w:rFonts w:ascii="Book Antiqua" w:hAnsi="Book Antiqua"/>
          <w:i/>
        </w:rPr>
        <w:t>.</w:t>
      </w:r>
      <w:r w:rsidRPr="003A04F6">
        <w:rPr>
          <w:rFonts w:ascii="Book Antiqua" w:hAnsi="Book Antiqua"/>
        </w:rPr>
        <w:t>.</w:t>
      </w:r>
      <w:proofErr w:type="gramEnd"/>
      <w:r w:rsidRPr="003A04F6">
        <w:rPr>
          <w:rFonts w:ascii="Book Antiqua" w:hAnsi="Book Antiqua"/>
        </w:rPr>
        <w:t xml:space="preserve"> </w:t>
      </w:r>
      <w:proofErr w:type="gramStart"/>
      <w:r w:rsidRPr="003A04F6">
        <w:rPr>
          <w:rFonts w:ascii="Book Antiqua" w:hAnsi="Book Antiqua"/>
        </w:rPr>
        <w:t>Metode kuantitatif dapat diartikan sebagai metode penelitian yang berdasarkan filsafat positivisme, digunakan untuk meneliti padapopulasi atau pada sampel tertentu, pengumpulan data menggunakan intrument penelitian, analisis data bersifat kuantitatif/statistik, dengan tujuan untuk menguji hipotesis yang telah diterapkan (Sugiyono, 2016:8).</w:t>
      </w:r>
      <w:proofErr w:type="gramEnd"/>
      <w:r w:rsidRPr="003A04F6">
        <w:rPr>
          <w:rFonts w:ascii="Book Antiqua" w:hAnsi="Book Antiqua"/>
          <w:b/>
          <w:noProof/>
        </w:rPr>
        <w:t xml:space="preserve"> </w:t>
      </w:r>
      <w:r w:rsidRPr="003A04F6">
        <w:rPr>
          <w:rFonts w:ascii="Book Antiqua" w:hAnsi="Book Antiqua"/>
        </w:rPr>
        <w:t>Dalam penelitian ini menggunakan 2 variabel X diantaranya Variabel manajemen laba (X1), agresivitas pajak (X2) dan 1 variabe Y yaitu nilai perusahaan (Y).</w:t>
      </w:r>
    </w:p>
    <w:p w:rsidR="002166E5" w:rsidRPr="003A04F6" w:rsidRDefault="002166E5" w:rsidP="002166E5">
      <w:pPr>
        <w:spacing w:after="0" w:line="480" w:lineRule="auto"/>
        <w:rPr>
          <w:rFonts w:ascii="Book Antiqua" w:hAnsi="Book Antiqua"/>
          <w:b/>
        </w:rPr>
      </w:pPr>
      <w:r w:rsidRPr="003A04F6">
        <w:rPr>
          <w:rFonts w:ascii="Book Antiqua" w:hAnsi="Book Antiqua"/>
          <w:b/>
        </w:rPr>
        <w:t>Populasi dan Sampel</w:t>
      </w:r>
    </w:p>
    <w:p w:rsidR="002166E5" w:rsidRPr="003A04F6" w:rsidRDefault="00C12C96" w:rsidP="002166E5">
      <w:pPr>
        <w:spacing w:after="0" w:line="480" w:lineRule="auto"/>
        <w:rPr>
          <w:rFonts w:ascii="Book Antiqua" w:hAnsi="Book Antiqua"/>
        </w:rPr>
      </w:pPr>
      <w:r w:rsidRPr="003A04F6">
        <w:rPr>
          <w:rFonts w:ascii="Book Antiqua" w:hAnsi="Book Antiqua"/>
        </w:rPr>
        <w:t xml:space="preserve">Salah satu langkah yang ditempuh dalam penelitian adalah menentukan objek yang </w:t>
      </w:r>
      <w:proofErr w:type="gramStart"/>
      <w:r w:rsidRPr="003A04F6">
        <w:rPr>
          <w:rFonts w:ascii="Book Antiqua" w:hAnsi="Book Antiqua"/>
        </w:rPr>
        <w:t>akan</w:t>
      </w:r>
      <w:proofErr w:type="gramEnd"/>
      <w:r w:rsidRPr="003A04F6">
        <w:rPr>
          <w:rFonts w:ascii="Book Antiqua" w:hAnsi="Book Antiqua"/>
        </w:rPr>
        <w:t xml:space="preserve"> diteliti dan besarnya populasi yang ada. </w:t>
      </w:r>
      <w:proofErr w:type="gramStart"/>
      <w:r w:rsidRPr="003A04F6">
        <w:rPr>
          <w:rFonts w:ascii="Book Antiqua" w:hAnsi="Book Antiqua"/>
        </w:rPr>
        <w:t xml:space="preserve">Menurut Sugiyono (2016: 11) yang dimaksud dengan populasi adalah wilayah generalisasi yang terdiri atas subjek atau objek yang mempunyai kualitas dan karakteristik tertentu yang ditetapkan oleh peneliti untuk dipelajari dan kemudian </w:t>
      </w:r>
      <w:r w:rsidRPr="003A04F6">
        <w:rPr>
          <w:rFonts w:ascii="Book Antiqua" w:hAnsi="Book Antiqua"/>
        </w:rPr>
        <w:lastRenderedPageBreak/>
        <w:t>ditarik kesimpulannya.</w:t>
      </w:r>
      <w:proofErr w:type="gramEnd"/>
      <w:r w:rsidRPr="003A04F6">
        <w:rPr>
          <w:rFonts w:ascii="Book Antiqua" w:hAnsi="Book Antiqua"/>
        </w:rPr>
        <w:t xml:space="preserve"> </w:t>
      </w:r>
      <w:proofErr w:type="gramStart"/>
      <w:r w:rsidRPr="003A04F6">
        <w:rPr>
          <w:rFonts w:ascii="Book Antiqua" w:hAnsi="Book Antiqua"/>
        </w:rPr>
        <w:t>Sedangkan sampel adalah sebagian dari karakteristik yang dimilki oleh populasi tersebut.</w:t>
      </w:r>
      <w:proofErr w:type="gramEnd"/>
      <w:r w:rsidRPr="003A04F6">
        <w:rPr>
          <w:rFonts w:ascii="Book Antiqua" w:hAnsi="Book Antiqua"/>
        </w:rPr>
        <w:t xml:space="preserve"> </w:t>
      </w:r>
    </w:p>
    <w:p w:rsidR="00C12C96" w:rsidRPr="003A04F6" w:rsidRDefault="00C12C96" w:rsidP="00C12C96">
      <w:pPr>
        <w:tabs>
          <w:tab w:val="left" w:pos="4605"/>
        </w:tabs>
        <w:spacing w:line="480" w:lineRule="auto"/>
        <w:jc w:val="both"/>
        <w:rPr>
          <w:rFonts w:ascii="Book Antiqua" w:hAnsi="Book Antiqua"/>
          <w:b/>
        </w:rPr>
      </w:pPr>
      <w:proofErr w:type="gramStart"/>
      <w:r w:rsidRPr="003A04F6">
        <w:rPr>
          <w:rFonts w:ascii="Book Antiqua" w:hAnsi="Book Antiqua"/>
        </w:rPr>
        <w:t>Sugiyono (2016:16), sampel adalah sebagian dari jumlah dan karakteristik yang dimiliki oleh populasi tersebut.</w:t>
      </w:r>
      <w:proofErr w:type="gramEnd"/>
      <w:r w:rsidRPr="003A04F6">
        <w:rPr>
          <w:rFonts w:ascii="Book Antiqua" w:hAnsi="Book Antiqua"/>
        </w:rPr>
        <w:t xml:space="preserve"> Bila populasi besar, dan peneliti tidak mungkin mempelajari semua yang ada pada populasi, misalnya karena keterbatasan </w:t>
      </w:r>
      <w:proofErr w:type="gramStart"/>
      <w:r w:rsidRPr="003A04F6">
        <w:rPr>
          <w:rFonts w:ascii="Book Antiqua" w:hAnsi="Book Antiqua"/>
        </w:rPr>
        <w:t>dana</w:t>
      </w:r>
      <w:proofErr w:type="gramEnd"/>
      <w:r w:rsidRPr="003A04F6">
        <w:rPr>
          <w:rFonts w:ascii="Book Antiqua" w:hAnsi="Book Antiqua"/>
        </w:rPr>
        <w:t xml:space="preserve">, tenaga dan waktu, maka yang dipelajari dari sampel itu, kesimpulannya akan diberlakukan untuk populasi. </w:t>
      </w:r>
      <w:proofErr w:type="gramStart"/>
      <w:r w:rsidRPr="003A04F6">
        <w:rPr>
          <w:rFonts w:ascii="Book Antiqua" w:hAnsi="Book Antiqua"/>
        </w:rPr>
        <w:t>Untuk itu sampel yang diambil dari populasi harus betul-betul respresentatif (mewakili).</w:t>
      </w:r>
      <w:proofErr w:type="gramEnd"/>
    </w:p>
    <w:p w:rsidR="00C12C96" w:rsidRPr="003A04F6" w:rsidRDefault="00C12C96" w:rsidP="00C12C96">
      <w:pPr>
        <w:tabs>
          <w:tab w:val="left" w:pos="4605"/>
        </w:tabs>
        <w:spacing w:line="480" w:lineRule="auto"/>
        <w:jc w:val="both"/>
        <w:rPr>
          <w:rFonts w:ascii="Book Antiqua" w:hAnsi="Book Antiqua"/>
          <w:b/>
        </w:rPr>
      </w:pPr>
      <w:proofErr w:type="gramStart"/>
      <w:r w:rsidRPr="003A04F6">
        <w:rPr>
          <w:rFonts w:ascii="Book Antiqua" w:hAnsi="Book Antiqua"/>
        </w:rPr>
        <w:t xml:space="preserve">Pengambilan sampel pada penelitian ini menggunakan teknik </w:t>
      </w:r>
      <w:r w:rsidRPr="003A04F6">
        <w:rPr>
          <w:rFonts w:ascii="Book Antiqua" w:hAnsi="Book Antiqua"/>
          <w:i/>
        </w:rPr>
        <w:t>purposive sampling</w:t>
      </w:r>
      <w:r w:rsidRPr="003A04F6">
        <w:rPr>
          <w:rFonts w:ascii="Book Antiqua" w:hAnsi="Book Antiqua"/>
        </w:rPr>
        <w:t>.</w:t>
      </w:r>
      <w:proofErr w:type="gramEnd"/>
      <w:r w:rsidRPr="003A04F6">
        <w:rPr>
          <w:rFonts w:ascii="Book Antiqua" w:hAnsi="Book Antiqua"/>
        </w:rPr>
        <w:t xml:space="preserve"> </w:t>
      </w:r>
      <w:proofErr w:type="gramStart"/>
      <w:r w:rsidRPr="003A04F6">
        <w:rPr>
          <w:rFonts w:ascii="Book Antiqua" w:hAnsi="Book Antiqua"/>
        </w:rPr>
        <w:t>Menurut Sugiyono (2016:122) pengertian purposive sampling adalah teknik penentuan sampel dengan pertimbangan tertentu.</w:t>
      </w:r>
      <w:proofErr w:type="gramEnd"/>
      <w:r w:rsidRPr="003A04F6">
        <w:rPr>
          <w:rFonts w:ascii="Book Antiqua" w:hAnsi="Book Antiqua"/>
        </w:rPr>
        <w:t xml:space="preserve"> </w:t>
      </w:r>
      <w:proofErr w:type="gramStart"/>
      <w:r w:rsidRPr="003A04F6">
        <w:rPr>
          <w:rFonts w:ascii="Book Antiqua" w:hAnsi="Book Antiqua"/>
        </w:rPr>
        <w:t>Dalam penelitian ini, metode yang digunakan untuk mengambil sampel dengan menggunakan teknik purposive sampling.</w:t>
      </w:r>
      <w:proofErr w:type="gramEnd"/>
      <w:r w:rsidRPr="003A04F6">
        <w:rPr>
          <w:rFonts w:ascii="Book Antiqua" w:hAnsi="Book Antiqua"/>
        </w:rPr>
        <w:t xml:space="preserve"> </w:t>
      </w:r>
      <w:proofErr w:type="gramStart"/>
      <w:r w:rsidRPr="003A04F6">
        <w:rPr>
          <w:rFonts w:ascii="Book Antiqua" w:hAnsi="Book Antiqua"/>
        </w:rPr>
        <w:t xml:space="preserve">Alasan menggunakan teknik purposive </w:t>
      </w:r>
      <w:r w:rsidRPr="003A04F6">
        <w:rPr>
          <w:rFonts w:ascii="Book Antiqua" w:hAnsi="Book Antiqua"/>
        </w:rPr>
        <w:lastRenderedPageBreak/>
        <w:t>sampling adalah karena tidak semua sampel memiliki kriteria yang sesuai dengan yang telah penulis tentukan.</w:t>
      </w:r>
      <w:proofErr w:type="gramEnd"/>
      <w:r w:rsidRPr="003A04F6">
        <w:rPr>
          <w:rFonts w:ascii="Book Antiqua" w:hAnsi="Book Antiqua"/>
        </w:rPr>
        <w:t xml:space="preserve"> </w:t>
      </w:r>
      <w:proofErr w:type="gramStart"/>
      <w:r w:rsidRPr="003A04F6">
        <w:rPr>
          <w:rFonts w:ascii="Book Antiqua" w:hAnsi="Book Antiqua"/>
        </w:rPr>
        <w:t xml:space="preserve">Oleh karena itu, penulis memilih teknik </w:t>
      </w:r>
      <w:r w:rsidRPr="003A04F6">
        <w:rPr>
          <w:rFonts w:ascii="Book Antiqua" w:hAnsi="Book Antiqua"/>
          <w:i/>
        </w:rPr>
        <w:t>purposive</w:t>
      </w:r>
      <w:r w:rsidRPr="003A04F6">
        <w:rPr>
          <w:rFonts w:ascii="Book Antiqua" w:hAnsi="Book Antiqua"/>
        </w:rPr>
        <w:t xml:space="preserve"> sampling dengan menetapkan pertimbangan-pertimbangan atau kriteriakriteria tertentu yang harus dipenuhi oleh sampel-sampel yang digunakan dalam penelitian ini.</w:t>
      </w:r>
      <w:proofErr w:type="gramEnd"/>
      <w:r w:rsidRPr="003A04F6">
        <w:rPr>
          <w:rFonts w:ascii="Book Antiqua" w:hAnsi="Book Antiqua"/>
        </w:rPr>
        <w:t xml:space="preserve"> Dengan kriteria sebagai berikut:</w:t>
      </w:r>
    </w:p>
    <w:p w:rsidR="00C12C96" w:rsidRPr="003A04F6" w:rsidRDefault="00C12C96" w:rsidP="00C12C96">
      <w:pPr>
        <w:numPr>
          <w:ilvl w:val="0"/>
          <w:numId w:val="5"/>
        </w:numPr>
        <w:spacing w:after="0" w:line="480" w:lineRule="auto"/>
        <w:jc w:val="both"/>
        <w:rPr>
          <w:rFonts w:ascii="Book Antiqua" w:hAnsi="Book Antiqua"/>
        </w:rPr>
      </w:pPr>
      <w:r w:rsidRPr="003A04F6">
        <w:rPr>
          <w:rFonts w:ascii="Book Antiqua" w:hAnsi="Book Antiqua"/>
        </w:rPr>
        <w:t>Perusahaan sektor otomotif dan komponen di BEI yang menerbitkan laporan keuangan lengkap dari Tahun 2015-2019.</w:t>
      </w:r>
    </w:p>
    <w:p w:rsidR="00C12C96" w:rsidRPr="003A04F6" w:rsidRDefault="00C12C96" w:rsidP="00C12C96">
      <w:pPr>
        <w:numPr>
          <w:ilvl w:val="0"/>
          <w:numId w:val="5"/>
        </w:numPr>
        <w:spacing w:after="0" w:line="480" w:lineRule="auto"/>
        <w:jc w:val="both"/>
        <w:rPr>
          <w:rFonts w:ascii="Book Antiqua" w:hAnsi="Book Antiqua"/>
        </w:rPr>
      </w:pPr>
      <w:r w:rsidRPr="003A04F6">
        <w:rPr>
          <w:rFonts w:ascii="Book Antiqua" w:hAnsi="Book Antiqua"/>
        </w:rPr>
        <w:t>Perusahaan yang tidak menggunakan satuan dollar</w:t>
      </w:r>
    </w:p>
    <w:p w:rsidR="00C12C96" w:rsidRPr="003A04F6" w:rsidRDefault="00C12C96" w:rsidP="00C12C96">
      <w:pPr>
        <w:numPr>
          <w:ilvl w:val="0"/>
          <w:numId w:val="5"/>
        </w:numPr>
        <w:spacing w:line="480" w:lineRule="auto"/>
        <w:jc w:val="both"/>
        <w:rPr>
          <w:rFonts w:ascii="Book Antiqua" w:hAnsi="Book Antiqua"/>
        </w:rPr>
      </w:pPr>
      <w:r w:rsidRPr="003A04F6">
        <w:rPr>
          <w:rFonts w:ascii="Book Antiqua" w:hAnsi="Book Antiqua"/>
        </w:rPr>
        <w:t>Perusahaan yang tidak pernah mengalami kerugian</w:t>
      </w:r>
    </w:p>
    <w:p w:rsidR="00C12C96" w:rsidRPr="003A04F6" w:rsidRDefault="00C12C96" w:rsidP="00C12C96">
      <w:pPr>
        <w:spacing w:line="480" w:lineRule="auto"/>
        <w:jc w:val="both"/>
        <w:rPr>
          <w:rFonts w:ascii="Book Antiqua" w:hAnsi="Book Antiqua"/>
        </w:rPr>
      </w:pPr>
      <w:r w:rsidRPr="003A04F6">
        <w:rPr>
          <w:rFonts w:ascii="Book Antiqua" w:hAnsi="Book Antiqua"/>
        </w:rPr>
        <w:t xml:space="preserve">Variabel Penelitian </w:t>
      </w:r>
    </w:p>
    <w:p w:rsidR="00C12C96" w:rsidRPr="003A04F6" w:rsidRDefault="00C12C96" w:rsidP="00C12C96">
      <w:pPr>
        <w:spacing w:line="480" w:lineRule="auto"/>
        <w:jc w:val="both"/>
        <w:rPr>
          <w:rFonts w:ascii="Book Antiqua" w:hAnsi="Book Antiqua"/>
          <w:b/>
        </w:rPr>
      </w:pPr>
      <w:r w:rsidRPr="003A04F6">
        <w:rPr>
          <w:rFonts w:ascii="Book Antiqua" w:hAnsi="Book Antiqua"/>
          <w:b/>
        </w:rPr>
        <w:t xml:space="preserve">Manajemen Laba </w:t>
      </w:r>
    </w:p>
    <w:p w:rsidR="003E4465" w:rsidRPr="0092056E" w:rsidRDefault="00C12C96" w:rsidP="003E4465">
      <w:pPr>
        <w:spacing w:after="0" w:line="480" w:lineRule="auto"/>
        <w:jc w:val="both"/>
        <w:rPr>
          <w:rFonts w:ascii="Book Antiqua" w:hAnsi="Book Antiqua"/>
        </w:rPr>
      </w:pPr>
      <w:r w:rsidRPr="003A04F6">
        <w:rPr>
          <w:rFonts w:ascii="Book Antiqua" w:hAnsi="Book Antiqua"/>
        </w:rPr>
        <w:t xml:space="preserve">Sofyan Harahap (2015:44) mengatakan bahwa Manajemen laba merupakan </w:t>
      </w:r>
      <w:r w:rsidR="003E4465">
        <w:rPr>
          <w:rFonts w:ascii="Book Antiqua" w:hAnsi="Book Antiqua"/>
        </w:rPr>
        <w:t xml:space="preserve">sifat akuntansi yang </w:t>
      </w:r>
      <w:r w:rsidRPr="003A04F6">
        <w:rPr>
          <w:rFonts w:ascii="Book Antiqua" w:hAnsi="Book Antiqua"/>
        </w:rPr>
        <w:t xml:space="preserve">banyak mengandung </w:t>
      </w:r>
      <w:r w:rsidRPr="003A04F6">
        <w:rPr>
          <w:rFonts w:ascii="Book Antiqua" w:hAnsi="Book Antiqua"/>
        </w:rPr>
        <w:lastRenderedPageBreak/>
        <w:t>taksiran (estimasi), pertimbangan (</w:t>
      </w:r>
      <w:r w:rsidRPr="003A04F6">
        <w:rPr>
          <w:rFonts w:ascii="Book Antiqua" w:hAnsi="Book Antiqua"/>
          <w:i/>
        </w:rPr>
        <w:t>judgment</w:t>
      </w:r>
      <w:r w:rsidRPr="003A04F6">
        <w:rPr>
          <w:rFonts w:ascii="Book Antiqua" w:hAnsi="Book Antiqua"/>
        </w:rPr>
        <w:t xml:space="preserve">) dan sifat </w:t>
      </w:r>
      <w:r w:rsidRPr="003A04F6">
        <w:rPr>
          <w:rFonts w:ascii="Book Antiqua" w:hAnsi="Book Antiqua"/>
          <w:i/>
        </w:rPr>
        <w:t>accrual</w:t>
      </w:r>
      <w:r w:rsidRPr="003A04F6">
        <w:rPr>
          <w:rFonts w:ascii="Book Antiqua" w:hAnsi="Book Antiqua"/>
        </w:rPr>
        <w:t xml:space="preserve"> membuka peluang untuk bisa mengatur laba. </w:t>
      </w:r>
      <w:proofErr w:type="gramStart"/>
      <w:r w:rsidRPr="003A04F6">
        <w:rPr>
          <w:rFonts w:ascii="Book Antiqua" w:hAnsi="Book Antiqua"/>
        </w:rPr>
        <w:t>Manajemen laba (</w:t>
      </w:r>
      <w:r w:rsidRPr="003A04F6">
        <w:rPr>
          <w:rFonts w:ascii="Book Antiqua" w:hAnsi="Book Antiqua"/>
          <w:i/>
        </w:rPr>
        <w:t>earning management</w:t>
      </w:r>
      <w:r w:rsidRPr="003A04F6">
        <w:rPr>
          <w:rFonts w:ascii="Book Antiqua" w:hAnsi="Book Antiqua"/>
        </w:rPr>
        <w:t>) dilakukan dengan mempermainkan komponen akrual dalam laporan keuangan atau memanipulasi, karena akrual adalah komponen yang mudah untuk dipermainkan sesuai keinginan ataupun tujuan orang yang melak</w:t>
      </w:r>
      <w:r w:rsidR="003E4465">
        <w:rPr>
          <w:rFonts w:ascii="Book Antiqua" w:hAnsi="Book Antiqua"/>
        </w:rPr>
        <w:t xml:space="preserve">ukan </w:t>
      </w:r>
      <w:r w:rsidR="003E4465" w:rsidRPr="0092056E">
        <w:rPr>
          <w:rFonts w:ascii="Book Antiqua" w:hAnsi="Book Antiqua"/>
        </w:rPr>
        <w:t>pe</w:t>
      </w:r>
      <w:r w:rsidR="003E4465">
        <w:rPr>
          <w:rFonts w:ascii="Book Antiqua" w:hAnsi="Book Antiqua"/>
        </w:rPr>
        <w:t>n</w:t>
      </w:r>
      <w:r w:rsidR="003E4465" w:rsidRPr="0092056E">
        <w:rPr>
          <w:rFonts w:ascii="Book Antiqua" w:hAnsi="Book Antiqua"/>
        </w:rPr>
        <w:t>catatan laporan keuangan.</w:t>
      </w:r>
      <w:proofErr w:type="gramEnd"/>
      <w:r w:rsidR="003E4465" w:rsidRPr="0092056E">
        <w:rPr>
          <w:rFonts w:ascii="Book Antiqua" w:hAnsi="Book Antiqua"/>
        </w:rPr>
        <w:t xml:space="preserve"> Yang dapat dihitung dengan menggunakan rumus:</w:t>
      </w:r>
    </w:p>
    <w:p w:rsidR="003E4465" w:rsidRDefault="003E4465" w:rsidP="003E4465">
      <w:pPr>
        <w:pStyle w:val="ListParagraph"/>
        <w:spacing w:after="0" w:line="480" w:lineRule="auto"/>
        <w:jc w:val="both"/>
        <w:rPr>
          <w:rFonts w:ascii="Book Antiqua" w:hAnsi="Book Antiqua"/>
          <w:lang w:val="en-US" w:eastAsia="id-ID"/>
        </w:rPr>
      </w:pPr>
      <w:r w:rsidRPr="003A04F6">
        <w:rPr>
          <w:rFonts w:ascii="Book Antiqua" w:hAnsi="Book Antiqua"/>
          <w:lang w:val="en-US" w:eastAsia="id-ID"/>
        </w:rPr>
        <w:t xml:space="preserve">TAC=Net Income –Cash Flow </w:t>
      </w:r>
      <w:proofErr w:type="gramStart"/>
      <w:r w:rsidRPr="003A04F6">
        <w:rPr>
          <w:rFonts w:ascii="Book Antiqua" w:hAnsi="Book Antiqua"/>
          <w:lang w:val="en-US" w:eastAsia="id-ID"/>
        </w:rPr>
        <w:t>From</w:t>
      </w:r>
      <w:proofErr w:type="gramEnd"/>
      <w:r w:rsidRPr="003A04F6">
        <w:rPr>
          <w:rFonts w:ascii="Book Antiqua" w:hAnsi="Book Antiqua"/>
          <w:lang w:val="en-US" w:eastAsia="id-ID"/>
        </w:rPr>
        <w:t xml:space="preserve"> Operations</w:t>
      </w:r>
    </w:p>
    <w:p w:rsidR="003E4465" w:rsidRPr="003A04F6" w:rsidRDefault="003E4465" w:rsidP="003E4465">
      <w:pPr>
        <w:spacing w:line="480" w:lineRule="auto"/>
        <w:jc w:val="both"/>
        <w:rPr>
          <w:rFonts w:ascii="Book Antiqua" w:hAnsi="Book Antiqua"/>
          <w:b/>
        </w:rPr>
      </w:pPr>
      <w:r w:rsidRPr="003A04F6">
        <w:rPr>
          <w:rFonts w:ascii="Book Antiqua" w:hAnsi="Book Antiqua"/>
          <w:b/>
        </w:rPr>
        <w:t>Agresivitas Pajak</w:t>
      </w:r>
    </w:p>
    <w:p w:rsidR="003E4465" w:rsidRPr="003A04F6" w:rsidRDefault="003E4465" w:rsidP="003E4465">
      <w:pPr>
        <w:spacing w:after="0" w:line="480" w:lineRule="auto"/>
        <w:ind w:left="720"/>
        <w:jc w:val="both"/>
        <w:rPr>
          <w:rFonts w:ascii="Book Antiqua" w:hAnsi="Book Antiqua"/>
        </w:rPr>
      </w:pPr>
      <w:r w:rsidRPr="003A04F6">
        <w:rPr>
          <w:rFonts w:ascii="Book Antiqua" w:hAnsi="Book Antiqua"/>
        </w:rPr>
        <w:t xml:space="preserve">Suyatno dan Supramono (2016:170) mengatakan bahwa Agresivitas pajak adalah suatu tindakan yang ditujukan untuk menurunkan laba kena pajak melalui perencanan pajak, baik menggunakan </w:t>
      </w:r>
      <w:proofErr w:type="gramStart"/>
      <w:r w:rsidRPr="003A04F6">
        <w:rPr>
          <w:rFonts w:ascii="Book Antiqua" w:hAnsi="Book Antiqua"/>
        </w:rPr>
        <w:t>cara</w:t>
      </w:r>
      <w:proofErr w:type="gramEnd"/>
      <w:r w:rsidRPr="003A04F6">
        <w:rPr>
          <w:rFonts w:ascii="Book Antiqua" w:hAnsi="Book Antiqua"/>
        </w:rPr>
        <w:t xml:space="preserve"> yang tergolong atau tidak tergolong </w:t>
      </w:r>
      <w:r w:rsidRPr="003A04F6">
        <w:rPr>
          <w:rFonts w:ascii="Book Antiqua" w:hAnsi="Book Antiqua"/>
          <w:i/>
        </w:rPr>
        <w:t xml:space="preserve">tax </w:t>
      </w:r>
      <w:r w:rsidRPr="003A04F6">
        <w:rPr>
          <w:rFonts w:ascii="Book Antiqua" w:hAnsi="Book Antiqua"/>
          <w:i/>
        </w:rPr>
        <w:lastRenderedPageBreak/>
        <w:t>evasion</w:t>
      </w:r>
      <w:r w:rsidRPr="003A04F6">
        <w:rPr>
          <w:rFonts w:ascii="Book Antiqua" w:hAnsi="Book Antiqua"/>
        </w:rPr>
        <w:t>. Yang dapat dihitung dengan rumus:</w:t>
      </w:r>
    </w:p>
    <w:p w:rsidR="0092056E" w:rsidRDefault="003E4465" w:rsidP="003E4465">
      <w:pPr>
        <w:spacing w:line="480" w:lineRule="auto"/>
        <w:jc w:val="both"/>
        <w:rPr>
          <w:rFonts w:ascii="Book Antiqua" w:hAnsi="Book Antiqua"/>
        </w:rPr>
      </w:pPr>
      <m:oMathPara>
        <m:oMath>
          <m:sSub>
            <m:sSubPr>
              <m:ctrlPr>
                <w:rPr>
                  <w:rFonts w:ascii="Cambria Math" w:hAnsi="Book Antiqua"/>
                  <w:i/>
                </w:rPr>
              </m:ctrlPr>
            </m:sSubPr>
            <m:e>
              <m:r>
                <w:rPr>
                  <w:rFonts w:ascii="Cambria Math" w:hAnsi="Cambria Math"/>
                </w:rPr>
                <m:t>ETR</m:t>
              </m:r>
            </m:e>
            <m:sub>
              <m:r>
                <w:rPr>
                  <w:rFonts w:ascii="Cambria Math" w:hAnsi="Cambria Math"/>
                </w:rPr>
                <m:t>it</m:t>
              </m:r>
            </m:sub>
          </m:sSub>
          <m:r>
            <w:rPr>
              <w:rFonts w:ascii="Cambria Math" w:hAnsi="Book Antiqua"/>
            </w:rPr>
            <m:t>=</m:t>
          </m:r>
          <m:f>
            <m:fPr>
              <m:ctrlPr>
                <w:rPr>
                  <w:rFonts w:ascii="Cambria Math" w:hAnsi="Book Antiqua"/>
                  <w:i/>
                </w:rPr>
              </m:ctrlPr>
            </m:fPr>
            <m:num>
              <m:sSub>
                <m:sSubPr>
                  <m:ctrlPr>
                    <w:rPr>
                      <w:rFonts w:ascii="Cambria Math" w:hAnsi="Book Antiqua"/>
                      <w:i/>
                    </w:rPr>
                  </m:ctrlPr>
                </m:sSubPr>
                <m:e>
                  <m:r>
                    <w:rPr>
                      <w:rFonts w:ascii="Cambria Math" w:hAnsi="Cambria Math"/>
                    </w:rPr>
                    <m:t>Total</m:t>
                  </m:r>
                  <m:r>
                    <w:rPr>
                      <w:rFonts w:ascii="Cambria Math" w:hAnsi="Book Antiqua"/>
                    </w:rPr>
                    <m:t xml:space="preserve"> </m:t>
                  </m:r>
                  <m:r>
                    <w:rPr>
                      <w:rFonts w:ascii="Cambria Math" w:hAnsi="Cambria Math"/>
                    </w:rPr>
                    <m:t>Tax</m:t>
                  </m:r>
                  <m:r>
                    <w:rPr>
                      <w:rFonts w:ascii="Cambria Math" w:hAnsi="Book Antiqua"/>
                    </w:rPr>
                    <m:t xml:space="preserve"> </m:t>
                  </m:r>
                  <m:r>
                    <w:rPr>
                      <w:rFonts w:ascii="Cambria Math" w:hAnsi="Cambria Math"/>
                    </w:rPr>
                    <m:t>Expense</m:t>
                  </m:r>
                </m:e>
                <m:sub>
                  <m:r>
                    <w:rPr>
                      <w:rFonts w:ascii="Cambria Math" w:hAnsi="Cambria Math"/>
                    </w:rPr>
                    <m:t>it</m:t>
                  </m:r>
                </m:sub>
              </m:sSub>
            </m:num>
            <m:den>
              <m:sSub>
                <m:sSubPr>
                  <m:ctrlPr>
                    <w:rPr>
                      <w:rFonts w:ascii="Cambria Math" w:hAnsi="Book Antiqua"/>
                      <w:i/>
                    </w:rPr>
                  </m:ctrlPr>
                </m:sSubPr>
                <m:e>
                  <m:r>
                    <w:rPr>
                      <w:rFonts w:ascii="Cambria Math" w:hAnsi="Cambria Math"/>
                    </w:rPr>
                    <m:t>Pre</m:t>
                  </m:r>
                  <m:r>
                    <w:rPr>
                      <w:rFonts w:ascii="Book Antiqua" w:hAnsi="Book Antiqua"/>
                    </w:rPr>
                    <m:t>-</m:t>
                  </m:r>
                  <m:r>
                    <w:rPr>
                      <w:rFonts w:ascii="Cambria Math" w:hAnsi="Cambria Math"/>
                    </w:rPr>
                    <m:t>Income</m:t>
                  </m:r>
                </m:e>
                <m:sub>
                  <m:r>
                    <w:rPr>
                      <w:rFonts w:ascii="Cambria Math" w:hAnsi="Cambria Math"/>
                    </w:rPr>
                    <m:t>it</m:t>
                  </m:r>
                </m:sub>
              </m:sSub>
            </m:den>
          </m:f>
        </m:oMath>
      </m:oMathPara>
    </w:p>
    <w:p w:rsidR="003E4465" w:rsidRPr="003A04F6" w:rsidRDefault="003E4465" w:rsidP="003E4465">
      <w:pPr>
        <w:spacing w:after="0" w:line="480" w:lineRule="auto"/>
        <w:rPr>
          <w:rFonts w:ascii="Book Antiqua" w:hAnsi="Book Antiqua"/>
          <w:b/>
          <w:noProof/>
        </w:rPr>
      </w:pPr>
      <w:r w:rsidRPr="003A04F6">
        <w:rPr>
          <w:rFonts w:ascii="Book Antiqua" w:hAnsi="Book Antiqua"/>
          <w:b/>
          <w:noProof/>
        </w:rPr>
        <w:t>Nilai Perusahaan</w:t>
      </w:r>
    </w:p>
    <w:p w:rsidR="003E4465" w:rsidRPr="003A04F6" w:rsidRDefault="003E4465" w:rsidP="003E4465">
      <w:pPr>
        <w:spacing w:after="0" w:line="480" w:lineRule="auto"/>
        <w:ind w:left="720"/>
        <w:jc w:val="both"/>
        <w:rPr>
          <w:rFonts w:ascii="Book Antiqua" w:hAnsi="Book Antiqua"/>
        </w:rPr>
      </w:pPr>
      <w:r w:rsidRPr="003A04F6">
        <w:rPr>
          <w:rFonts w:ascii="Book Antiqua" w:hAnsi="Book Antiqua"/>
        </w:rPr>
        <w:t>Agus Sartono (2016:9) menjelaskan bahwa nilai perusahaan adalah tujuan memaksimumkan kemakmuran pemegang saham dapat ditempuh dengan memaksimumka</w:t>
      </w:r>
      <w:r>
        <w:rPr>
          <w:rFonts w:ascii="Book Antiqua" w:hAnsi="Book Antiqua"/>
        </w:rPr>
        <w:t xml:space="preserve">n nilai sekarang </w:t>
      </w:r>
      <w:r w:rsidRPr="003A04F6">
        <w:rPr>
          <w:rFonts w:ascii="Book Antiqua" w:hAnsi="Book Antiqua"/>
        </w:rPr>
        <w:t xml:space="preserve">atau present value semua keuntungan pemegang saham </w:t>
      </w:r>
      <w:proofErr w:type="gramStart"/>
      <w:r w:rsidRPr="003A04F6">
        <w:rPr>
          <w:rFonts w:ascii="Book Antiqua" w:hAnsi="Book Antiqua"/>
        </w:rPr>
        <w:t>akan</w:t>
      </w:r>
      <w:proofErr w:type="gramEnd"/>
      <w:r w:rsidRPr="003A04F6">
        <w:rPr>
          <w:rFonts w:ascii="Book Antiqua" w:hAnsi="Book Antiqua"/>
        </w:rPr>
        <w:t xml:space="preserve"> meningkat apabila harga saham yang dimiliki meningkat. Yang dapat dihitung dengan rumus:</w:t>
      </w:r>
    </w:p>
    <w:p w:rsidR="003E4465" w:rsidRDefault="003E4465" w:rsidP="003E4465">
      <w:pPr>
        <w:spacing w:line="480" w:lineRule="auto"/>
        <w:jc w:val="both"/>
        <w:rPr>
          <w:rFonts w:ascii="Book Antiqua" w:hAnsi="Book Antiqua"/>
        </w:rPr>
      </w:pPr>
      <m:oMathPara>
        <m:oMath>
          <m:r>
            <w:rPr>
              <w:rFonts w:ascii="Cambria Math" w:hAnsi="Cambria Math"/>
            </w:rPr>
            <m:t>EPS</m:t>
          </m:r>
          <m:r>
            <w:rPr>
              <w:rFonts w:ascii="Cambria Math" w:hAnsi="Book Antiqua"/>
            </w:rPr>
            <m:t>=</m:t>
          </m:r>
          <m:f>
            <m:fPr>
              <m:ctrlPr>
                <w:rPr>
                  <w:rFonts w:ascii="Cambria Math" w:hAnsi="Book Antiqua"/>
                  <w:i/>
                </w:rPr>
              </m:ctrlPr>
            </m:fPr>
            <m:num>
              <m:r>
                <w:rPr>
                  <w:rFonts w:ascii="Cambria Math" w:hAnsi="Cambria Math"/>
                </w:rPr>
                <m:t>EAT</m:t>
              </m:r>
            </m:num>
            <m:den>
              <m:r>
                <w:rPr>
                  <w:rFonts w:ascii="Cambria Math" w:hAnsi="Cambria Math"/>
                </w:rPr>
                <m:t>JSB</m:t>
              </m:r>
            </m:den>
          </m:f>
        </m:oMath>
      </m:oMathPara>
    </w:p>
    <w:p w:rsidR="003E4465" w:rsidRPr="004C7227" w:rsidRDefault="003E4465" w:rsidP="003E4465">
      <w:pPr>
        <w:spacing w:after="0" w:line="480" w:lineRule="auto"/>
        <w:jc w:val="both"/>
        <w:rPr>
          <w:rFonts w:ascii="Book Antiqua" w:hAnsi="Book Antiqua"/>
          <w:b/>
          <w:sz w:val="24"/>
          <w:szCs w:val="24"/>
        </w:rPr>
      </w:pPr>
      <w:r w:rsidRPr="004C7227">
        <w:rPr>
          <w:rFonts w:ascii="Book Antiqua" w:hAnsi="Book Antiqua"/>
          <w:b/>
          <w:sz w:val="24"/>
          <w:szCs w:val="24"/>
        </w:rPr>
        <w:t>HASIL PEMBAHASAN</w:t>
      </w:r>
    </w:p>
    <w:p w:rsidR="003E4465" w:rsidRDefault="003E4465" w:rsidP="003E4465">
      <w:pPr>
        <w:autoSpaceDE w:val="0"/>
        <w:autoSpaceDN w:val="0"/>
        <w:adjustRightInd w:val="0"/>
        <w:spacing w:line="480" w:lineRule="auto"/>
        <w:jc w:val="both"/>
        <w:rPr>
          <w:rFonts w:ascii="Book Antiqua" w:hAnsi="Book Antiqua"/>
        </w:rPr>
      </w:pPr>
      <w:proofErr w:type="gramStart"/>
      <w:r w:rsidRPr="003A04F6">
        <w:rPr>
          <w:rFonts w:ascii="Book Antiqua" w:hAnsi="Book Antiqua"/>
        </w:rPr>
        <w:t>Penelitian yang dilakukan bertujuan untuk mengetahui pengaruh manajemen laba dan agresivitas pajak terhadap nilai perusahaan.</w:t>
      </w:r>
      <w:proofErr w:type="gramEnd"/>
      <w:r w:rsidRPr="003A04F6">
        <w:rPr>
          <w:rFonts w:ascii="Book Antiqua" w:hAnsi="Book Antiqua"/>
        </w:rPr>
        <w:t xml:space="preserve"> </w:t>
      </w:r>
      <w:proofErr w:type="gramStart"/>
      <w:r w:rsidRPr="003A04F6">
        <w:rPr>
          <w:rFonts w:ascii="Book Antiqua" w:hAnsi="Book Antiqua"/>
        </w:rPr>
        <w:t>Jenis data yang digunakan dalam penelitian ini adalah data sekunder.</w:t>
      </w:r>
      <w:proofErr w:type="gramEnd"/>
      <w:r w:rsidRPr="003A04F6">
        <w:rPr>
          <w:rFonts w:ascii="Book Antiqua" w:hAnsi="Book Antiqua"/>
        </w:rPr>
        <w:t xml:space="preserve"> </w:t>
      </w:r>
      <w:proofErr w:type="gramStart"/>
      <w:r w:rsidRPr="003A04F6">
        <w:rPr>
          <w:rFonts w:ascii="Book Antiqua" w:hAnsi="Book Antiqua"/>
        </w:rPr>
        <w:t xml:space="preserve">Data diperoleh dari laporan keuangan masing-masing </w:t>
      </w:r>
      <w:r w:rsidRPr="003A04F6">
        <w:rPr>
          <w:rFonts w:ascii="Book Antiqua" w:hAnsi="Book Antiqua"/>
        </w:rPr>
        <w:lastRenderedPageBreak/>
        <w:t>perusahaan.</w:t>
      </w:r>
      <w:proofErr w:type="gramEnd"/>
      <w:r w:rsidRPr="003A04F6">
        <w:rPr>
          <w:rFonts w:ascii="Book Antiqua" w:hAnsi="Book Antiqua"/>
        </w:rPr>
        <w:t xml:space="preserve"> Populasi dalam penelitian ini adalah seluruh perusahaan sektor otomotif dan komponen di BEI Tahun 2015-2019 yang dapat dilihat pada tabel 1 dibawah ini:</w:t>
      </w:r>
    </w:p>
    <w:p w:rsidR="003E4465" w:rsidRDefault="003E4465" w:rsidP="003E4465">
      <w:pPr>
        <w:autoSpaceDE w:val="0"/>
        <w:autoSpaceDN w:val="0"/>
        <w:adjustRightInd w:val="0"/>
        <w:spacing w:line="480" w:lineRule="auto"/>
        <w:jc w:val="both"/>
        <w:rPr>
          <w:rFonts w:ascii="Book Antiqua" w:hAnsi="Book Antiqua"/>
        </w:rPr>
      </w:pPr>
    </w:p>
    <w:p w:rsidR="003E4465" w:rsidRPr="003A04F6" w:rsidRDefault="003E4465" w:rsidP="003E4465">
      <w:pPr>
        <w:tabs>
          <w:tab w:val="left" w:pos="4605"/>
        </w:tabs>
        <w:spacing w:after="0" w:line="240" w:lineRule="auto"/>
        <w:rPr>
          <w:rFonts w:ascii="Book Antiqua" w:hAnsi="Book Antiqua"/>
          <w:b/>
        </w:rPr>
      </w:pPr>
      <w:r w:rsidRPr="003A04F6">
        <w:rPr>
          <w:rFonts w:ascii="Book Antiqua" w:hAnsi="Book Antiqua"/>
          <w:b/>
        </w:rPr>
        <w:t>Tabel 1 Perusahaan Sektor Otomotif dan Komponen di BEI 2014-2019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1133"/>
        <w:gridCol w:w="2910"/>
      </w:tblGrid>
      <w:tr w:rsidR="003E4465" w:rsidRPr="003A04F6" w:rsidTr="00760EEA">
        <w:tc>
          <w:tcPr>
            <w:tcW w:w="738" w:type="dxa"/>
            <w:shd w:val="clear" w:color="auto" w:fill="auto"/>
          </w:tcPr>
          <w:p w:rsidR="003E4465" w:rsidRPr="003A04F6" w:rsidRDefault="003E4465" w:rsidP="00760EEA">
            <w:pPr>
              <w:tabs>
                <w:tab w:val="left" w:pos="4605"/>
              </w:tabs>
              <w:spacing w:after="0" w:line="240" w:lineRule="auto"/>
              <w:jc w:val="center"/>
              <w:rPr>
                <w:rFonts w:ascii="Book Antiqua" w:hAnsi="Book Antiqua"/>
                <w:b/>
              </w:rPr>
            </w:pPr>
            <w:r w:rsidRPr="003A04F6">
              <w:rPr>
                <w:rFonts w:ascii="Book Antiqua" w:hAnsi="Book Antiqua"/>
                <w:b/>
              </w:rPr>
              <w:t>No</w:t>
            </w:r>
          </w:p>
        </w:tc>
        <w:tc>
          <w:tcPr>
            <w:tcW w:w="1620" w:type="dxa"/>
            <w:shd w:val="clear" w:color="auto" w:fill="auto"/>
          </w:tcPr>
          <w:p w:rsidR="003E4465" w:rsidRPr="003A04F6" w:rsidRDefault="003E4465" w:rsidP="00760EEA">
            <w:pPr>
              <w:tabs>
                <w:tab w:val="left" w:pos="4605"/>
              </w:tabs>
              <w:spacing w:after="0" w:line="240" w:lineRule="auto"/>
              <w:jc w:val="center"/>
              <w:rPr>
                <w:rFonts w:ascii="Book Antiqua" w:hAnsi="Book Antiqua"/>
                <w:b/>
              </w:rPr>
            </w:pPr>
            <w:r w:rsidRPr="003A04F6">
              <w:rPr>
                <w:rFonts w:ascii="Book Antiqua" w:hAnsi="Book Antiqua"/>
                <w:b/>
              </w:rPr>
              <w:t>Kode Saham</w:t>
            </w:r>
          </w:p>
        </w:tc>
        <w:tc>
          <w:tcPr>
            <w:tcW w:w="5795" w:type="dxa"/>
            <w:shd w:val="clear" w:color="auto" w:fill="auto"/>
          </w:tcPr>
          <w:p w:rsidR="003E4465" w:rsidRPr="003A04F6" w:rsidRDefault="003E4465" w:rsidP="00760EEA">
            <w:pPr>
              <w:tabs>
                <w:tab w:val="left" w:pos="4605"/>
              </w:tabs>
              <w:spacing w:after="0" w:line="240" w:lineRule="auto"/>
              <w:jc w:val="center"/>
              <w:rPr>
                <w:rFonts w:ascii="Book Antiqua" w:hAnsi="Book Antiqua"/>
                <w:b/>
              </w:rPr>
            </w:pPr>
            <w:r w:rsidRPr="003A04F6">
              <w:rPr>
                <w:rFonts w:ascii="Book Antiqua" w:hAnsi="Book Antiqua"/>
                <w:b/>
              </w:rPr>
              <w:t>Nama Perusahaan</w:t>
            </w:r>
          </w:p>
        </w:tc>
      </w:tr>
      <w:tr w:rsidR="003E4465" w:rsidRPr="003A04F6" w:rsidTr="00760EEA">
        <w:tc>
          <w:tcPr>
            <w:tcW w:w="738"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1</w:t>
            </w:r>
          </w:p>
        </w:tc>
        <w:tc>
          <w:tcPr>
            <w:tcW w:w="1620"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ASII</w:t>
            </w:r>
          </w:p>
        </w:tc>
        <w:tc>
          <w:tcPr>
            <w:tcW w:w="5795" w:type="dxa"/>
            <w:shd w:val="clear" w:color="auto" w:fill="auto"/>
          </w:tcPr>
          <w:p w:rsidR="003E4465" w:rsidRPr="003A04F6" w:rsidRDefault="003E4465" w:rsidP="00760EEA">
            <w:pPr>
              <w:tabs>
                <w:tab w:val="left" w:pos="4605"/>
              </w:tabs>
              <w:spacing w:after="0" w:line="240" w:lineRule="auto"/>
              <w:jc w:val="both"/>
              <w:rPr>
                <w:rFonts w:ascii="Book Antiqua" w:hAnsi="Book Antiqua"/>
              </w:rPr>
            </w:pPr>
            <w:r w:rsidRPr="003A04F6">
              <w:rPr>
                <w:rFonts w:ascii="Book Antiqua" w:hAnsi="Book Antiqua"/>
              </w:rPr>
              <w:t>Astra international, Tbk</w:t>
            </w:r>
          </w:p>
        </w:tc>
      </w:tr>
      <w:tr w:rsidR="003E4465" w:rsidRPr="003A04F6" w:rsidTr="00760EEA">
        <w:tc>
          <w:tcPr>
            <w:tcW w:w="738"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2</w:t>
            </w:r>
          </w:p>
        </w:tc>
        <w:tc>
          <w:tcPr>
            <w:tcW w:w="1620"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AUTO</w:t>
            </w:r>
          </w:p>
        </w:tc>
        <w:tc>
          <w:tcPr>
            <w:tcW w:w="5795" w:type="dxa"/>
            <w:shd w:val="clear" w:color="auto" w:fill="auto"/>
          </w:tcPr>
          <w:p w:rsidR="003E4465" w:rsidRPr="003A04F6" w:rsidRDefault="003E4465" w:rsidP="00760EEA">
            <w:pPr>
              <w:tabs>
                <w:tab w:val="left" w:pos="4605"/>
              </w:tabs>
              <w:spacing w:after="0" w:line="240" w:lineRule="auto"/>
              <w:jc w:val="both"/>
              <w:rPr>
                <w:rFonts w:ascii="Book Antiqua" w:hAnsi="Book Antiqua"/>
              </w:rPr>
            </w:pPr>
            <w:r w:rsidRPr="003A04F6">
              <w:rPr>
                <w:rFonts w:ascii="Book Antiqua" w:hAnsi="Book Antiqua"/>
              </w:rPr>
              <w:t>Astra Otoparts, Tbk</w:t>
            </w:r>
          </w:p>
        </w:tc>
      </w:tr>
      <w:tr w:rsidR="003E4465" w:rsidRPr="003A04F6" w:rsidTr="00760EEA">
        <w:tc>
          <w:tcPr>
            <w:tcW w:w="738"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3</w:t>
            </w:r>
          </w:p>
        </w:tc>
        <w:tc>
          <w:tcPr>
            <w:tcW w:w="1620"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BOLT</w:t>
            </w:r>
          </w:p>
        </w:tc>
        <w:tc>
          <w:tcPr>
            <w:tcW w:w="5795" w:type="dxa"/>
            <w:shd w:val="clear" w:color="auto" w:fill="auto"/>
          </w:tcPr>
          <w:p w:rsidR="003E4465" w:rsidRPr="003A04F6" w:rsidRDefault="003E4465" w:rsidP="00760EEA">
            <w:pPr>
              <w:tabs>
                <w:tab w:val="left" w:pos="4605"/>
              </w:tabs>
              <w:spacing w:after="0" w:line="240" w:lineRule="auto"/>
              <w:jc w:val="both"/>
              <w:rPr>
                <w:rFonts w:ascii="Book Antiqua" w:hAnsi="Book Antiqua"/>
              </w:rPr>
            </w:pPr>
            <w:r w:rsidRPr="003A04F6">
              <w:rPr>
                <w:rFonts w:ascii="Book Antiqua" w:hAnsi="Book Antiqua"/>
              </w:rPr>
              <w:t>Garuda Metalindo, Tbk</w:t>
            </w:r>
          </w:p>
        </w:tc>
      </w:tr>
      <w:tr w:rsidR="003E4465" w:rsidRPr="003A04F6" w:rsidTr="00760EEA">
        <w:tc>
          <w:tcPr>
            <w:tcW w:w="738"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4</w:t>
            </w:r>
          </w:p>
        </w:tc>
        <w:tc>
          <w:tcPr>
            <w:tcW w:w="1620"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BRAM</w:t>
            </w:r>
          </w:p>
        </w:tc>
        <w:tc>
          <w:tcPr>
            <w:tcW w:w="5795" w:type="dxa"/>
            <w:shd w:val="clear" w:color="auto" w:fill="auto"/>
          </w:tcPr>
          <w:p w:rsidR="003E4465" w:rsidRPr="003A04F6" w:rsidRDefault="003E4465" w:rsidP="00760EEA">
            <w:pPr>
              <w:tabs>
                <w:tab w:val="left" w:pos="4605"/>
              </w:tabs>
              <w:spacing w:after="0" w:line="240" w:lineRule="auto"/>
              <w:jc w:val="both"/>
              <w:rPr>
                <w:rFonts w:ascii="Book Antiqua" w:hAnsi="Book Antiqua"/>
              </w:rPr>
            </w:pPr>
            <w:r w:rsidRPr="003A04F6">
              <w:rPr>
                <w:rFonts w:ascii="Book Antiqua" w:hAnsi="Book Antiqua"/>
              </w:rPr>
              <w:t>Indo Kordsa, Tbk</w:t>
            </w:r>
          </w:p>
        </w:tc>
      </w:tr>
      <w:tr w:rsidR="003E4465" w:rsidRPr="003A04F6" w:rsidTr="00760EEA">
        <w:tc>
          <w:tcPr>
            <w:tcW w:w="738"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5</w:t>
            </w:r>
          </w:p>
        </w:tc>
        <w:tc>
          <w:tcPr>
            <w:tcW w:w="1620"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GDYR</w:t>
            </w:r>
          </w:p>
        </w:tc>
        <w:tc>
          <w:tcPr>
            <w:tcW w:w="5795" w:type="dxa"/>
            <w:shd w:val="clear" w:color="auto" w:fill="auto"/>
          </w:tcPr>
          <w:p w:rsidR="003E4465" w:rsidRPr="003A04F6" w:rsidRDefault="003E4465" w:rsidP="00760EEA">
            <w:pPr>
              <w:tabs>
                <w:tab w:val="left" w:pos="4605"/>
              </w:tabs>
              <w:spacing w:after="0" w:line="240" w:lineRule="auto"/>
              <w:jc w:val="both"/>
              <w:rPr>
                <w:rFonts w:ascii="Book Antiqua" w:hAnsi="Book Antiqua"/>
              </w:rPr>
            </w:pPr>
            <w:r w:rsidRPr="003A04F6">
              <w:rPr>
                <w:rFonts w:ascii="Book Antiqua" w:hAnsi="Book Antiqua"/>
              </w:rPr>
              <w:t>Goodyear Indonesia, Tbk</w:t>
            </w:r>
          </w:p>
        </w:tc>
      </w:tr>
      <w:tr w:rsidR="003E4465" w:rsidRPr="003A04F6" w:rsidTr="00760EEA">
        <w:tc>
          <w:tcPr>
            <w:tcW w:w="738"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6</w:t>
            </w:r>
          </w:p>
        </w:tc>
        <w:tc>
          <w:tcPr>
            <w:tcW w:w="1620"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GJTL</w:t>
            </w:r>
          </w:p>
        </w:tc>
        <w:tc>
          <w:tcPr>
            <w:tcW w:w="5795" w:type="dxa"/>
            <w:shd w:val="clear" w:color="auto" w:fill="auto"/>
          </w:tcPr>
          <w:p w:rsidR="003E4465" w:rsidRPr="003A04F6" w:rsidRDefault="003E4465" w:rsidP="00760EEA">
            <w:pPr>
              <w:tabs>
                <w:tab w:val="left" w:pos="4605"/>
              </w:tabs>
              <w:spacing w:after="0" w:line="240" w:lineRule="auto"/>
              <w:jc w:val="both"/>
              <w:rPr>
                <w:rFonts w:ascii="Book Antiqua" w:hAnsi="Book Antiqua"/>
              </w:rPr>
            </w:pPr>
            <w:r w:rsidRPr="003A04F6">
              <w:rPr>
                <w:rFonts w:ascii="Book Antiqua" w:hAnsi="Book Antiqua"/>
              </w:rPr>
              <w:t>Gajah Tunggal, Tbk</w:t>
            </w:r>
          </w:p>
        </w:tc>
      </w:tr>
      <w:tr w:rsidR="003E4465" w:rsidRPr="003A04F6" w:rsidTr="00760EEA">
        <w:tc>
          <w:tcPr>
            <w:tcW w:w="738"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7</w:t>
            </w:r>
          </w:p>
        </w:tc>
        <w:tc>
          <w:tcPr>
            <w:tcW w:w="1620"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IMAS</w:t>
            </w:r>
          </w:p>
        </w:tc>
        <w:tc>
          <w:tcPr>
            <w:tcW w:w="5795" w:type="dxa"/>
            <w:shd w:val="clear" w:color="auto" w:fill="auto"/>
          </w:tcPr>
          <w:p w:rsidR="003E4465" w:rsidRPr="003A04F6" w:rsidRDefault="003E4465" w:rsidP="00760EEA">
            <w:pPr>
              <w:tabs>
                <w:tab w:val="left" w:pos="4605"/>
              </w:tabs>
              <w:spacing w:after="0" w:line="240" w:lineRule="auto"/>
              <w:jc w:val="both"/>
              <w:rPr>
                <w:rFonts w:ascii="Book Antiqua" w:hAnsi="Book Antiqua"/>
              </w:rPr>
            </w:pPr>
            <w:r w:rsidRPr="003A04F6">
              <w:rPr>
                <w:rFonts w:ascii="Book Antiqua" w:hAnsi="Book Antiqua"/>
              </w:rPr>
              <w:t>Indomobil Sukses International, Tbk</w:t>
            </w:r>
          </w:p>
        </w:tc>
      </w:tr>
      <w:tr w:rsidR="003E4465" w:rsidRPr="003A04F6" w:rsidTr="00760EEA">
        <w:tc>
          <w:tcPr>
            <w:tcW w:w="738"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8</w:t>
            </w:r>
          </w:p>
        </w:tc>
        <w:tc>
          <w:tcPr>
            <w:tcW w:w="1620"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INDS</w:t>
            </w:r>
          </w:p>
        </w:tc>
        <w:tc>
          <w:tcPr>
            <w:tcW w:w="5795" w:type="dxa"/>
            <w:shd w:val="clear" w:color="auto" w:fill="auto"/>
          </w:tcPr>
          <w:p w:rsidR="003E4465" w:rsidRPr="003A04F6" w:rsidRDefault="003E4465" w:rsidP="00760EEA">
            <w:pPr>
              <w:tabs>
                <w:tab w:val="left" w:pos="4605"/>
              </w:tabs>
              <w:spacing w:after="0" w:line="240" w:lineRule="auto"/>
              <w:jc w:val="both"/>
              <w:rPr>
                <w:rFonts w:ascii="Book Antiqua" w:hAnsi="Book Antiqua"/>
              </w:rPr>
            </w:pPr>
            <w:r w:rsidRPr="003A04F6">
              <w:rPr>
                <w:rFonts w:ascii="Book Antiqua" w:hAnsi="Book Antiqua"/>
              </w:rPr>
              <w:t>Indospring, Tbk</w:t>
            </w:r>
          </w:p>
        </w:tc>
      </w:tr>
      <w:tr w:rsidR="003E4465" w:rsidRPr="003A04F6" w:rsidTr="00760EEA">
        <w:tc>
          <w:tcPr>
            <w:tcW w:w="738"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9</w:t>
            </w:r>
          </w:p>
        </w:tc>
        <w:tc>
          <w:tcPr>
            <w:tcW w:w="1620"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LPIN</w:t>
            </w:r>
          </w:p>
        </w:tc>
        <w:tc>
          <w:tcPr>
            <w:tcW w:w="5795" w:type="dxa"/>
            <w:shd w:val="clear" w:color="auto" w:fill="auto"/>
          </w:tcPr>
          <w:p w:rsidR="003E4465" w:rsidRPr="003A04F6" w:rsidRDefault="003E4465" w:rsidP="00760EEA">
            <w:pPr>
              <w:tabs>
                <w:tab w:val="left" w:pos="4605"/>
              </w:tabs>
              <w:spacing w:after="0" w:line="240" w:lineRule="auto"/>
              <w:jc w:val="both"/>
              <w:rPr>
                <w:rFonts w:ascii="Book Antiqua" w:hAnsi="Book Antiqua"/>
              </w:rPr>
            </w:pPr>
            <w:r w:rsidRPr="003A04F6">
              <w:rPr>
                <w:rFonts w:ascii="Book Antiqua" w:hAnsi="Book Antiqua"/>
              </w:rPr>
              <w:t>Multi Prima Sejahtera, Tbk</w:t>
            </w:r>
          </w:p>
        </w:tc>
      </w:tr>
      <w:tr w:rsidR="003E4465" w:rsidRPr="003A04F6" w:rsidTr="00760EEA">
        <w:tc>
          <w:tcPr>
            <w:tcW w:w="738"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10</w:t>
            </w:r>
          </w:p>
        </w:tc>
        <w:tc>
          <w:tcPr>
            <w:tcW w:w="1620"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MASA</w:t>
            </w:r>
          </w:p>
        </w:tc>
        <w:tc>
          <w:tcPr>
            <w:tcW w:w="5795" w:type="dxa"/>
            <w:shd w:val="clear" w:color="auto" w:fill="auto"/>
          </w:tcPr>
          <w:p w:rsidR="003E4465" w:rsidRPr="003A04F6" w:rsidRDefault="003E4465" w:rsidP="00760EEA">
            <w:pPr>
              <w:tabs>
                <w:tab w:val="left" w:pos="4605"/>
              </w:tabs>
              <w:spacing w:after="0" w:line="240" w:lineRule="auto"/>
              <w:jc w:val="both"/>
              <w:rPr>
                <w:rFonts w:ascii="Book Antiqua" w:hAnsi="Book Antiqua"/>
              </w:rPr>
            </w:pPr>
            <w:r w:rsidRPr="003A04F6">
              <w:rPr>
                <w:rFonts w:ascii="Book Antiqua" w:hAnsi="Book Antiqua"/>
              </w:rPr>
              <w:t>Multistrada Arah Sarana, Tbk</w:t>
            </w:r>
          </w:p>
        </w:tc>
      </w:tr>
      <w:tr w:rsidR="003E4465" w:rsidRPr="003A04F6" w:rsidTr="00760EEA">
        <w:tc>
          <w:tcPr>
            <w:tcW w:w="738"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11</w:t>
            </w:r>
          </w:p>
        </w:tc>
        <w:tc>
          <w:tcPr>
            <w:tcW w:w="1620"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NIPS</w:t>
            </w:r>
          </w:p>
        </w:tc>
        <w:tc>
          <w:tcPr>
            <w:tcW w:w="5795" w:type="dxa"/>
            <w:shd w:val="clear" w:color="auto" w:fill="auto"/>
          </w:tcPr>
          <w:p w:rsidR="003E4465" w:rsidRPr="003A04F6" w:rsidRDefault="003E4465" w:rsidP="00760EEA">
            <w:pPr>
              <w:tabs>
                <w:tab w:val="left" w:pos="4605"/>
              </w:tabs>
              <w:spacing w:after="0" w:line="240" w:lineRule="auto"/>
              <w:jc w:val="both"/>
              <w:rPr>
                <w:rFonts w:ascii="Book Antiqua" w:hAnsi="Book Antiqua"/>
              </w:rPr>
            </w:pPr>
            <w:r w:rsidRPr="003A04F6">
              <w:rPr>
                <w:rFonts w:ascii="Book Antiqua" w:hAnsi="Book Antiqua"/>
              </w:rPr>
              <w:t>Nipress, Tbk</w:t>
            </w:r>
          </w:p>
        </w:tc>
      </w:tr>
      <w:tr w:rsidR="003E4465" w:rsidRPr="003A04F6" w:rsidTr="00760EEA">
        <w:tc>
          <w:tcPr>
            <w:tcW w:w="738"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12</w:t>
            </w:r>
          </w:p>
        </w:tc>
        <w:tc>
          <w:tcPr>
            <w:tcW w:w="1620"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PRAS</w:t>
            </w:r>
          </w:p>
        </w:tc>
        <w:tc>
          <w:tcPr>
            <w:tcW w:w="5795" w:type="dxa"/>
            <w:shd w:val="clear" w:color="auto" w:fill="auto"/>
          </w:tcPr>
          <w:p w:rsidR="003E4465" w:rsidRPr="003A04F6" w:rsidRDefault="003E4465" w:rsidP="00760EEA">
            <w:pPr>
              <w:tabs>
                <w:tab w:val="left" w:pos="4605"/>
              </w:tabs>
              <w:spacing w:after="0" w:line="240" w:lineRule="auto"/>
              <w:jc w:val="both"/>
              <w:rPr>
                <w:rFonts w:ascii="Book Antiqua" w:hAnsi="Book Antiqua"/>
              </w:rPr>
            </w:pPr>
            <w:r w:rsidRPr="003A04F6">
              <w:rPr>
                <w:rFonts w:ascii="Book Antiqua" w:hAnsi="Book Antiqua"/>
              </w:rPr>
              <w:t>Prima Alloy Steel Universal, Tbk</w:t>
            </w:r>
          </w:p>
        </w:tc>
      </w:tr>
      <w:tr w:rsidR="003E4465" w:rsidRPr="003A04F6" w:rsidTr="00760EEA">
        <w:tc>
          <w:tcPr>
            <w:tcW w:w="738"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13</w:t>
            </w:r>
          </w:p>
        </w:tc>
        <w:tc>
          <w:tcPr>
            <w:tcW w:w="1620" w:type="dxa"/>
            <w:shd w:val="clear" w:color="auto" w:fill="auto"/>
          </w:tcPr>
          <w:p w:rsidR="003E4465" w:rsidRPr="003A04F6" w:rsidRDefault="003E4465" w:rsidP="00760EEA">
            <w:pPr>
              <w:tabs>
                <w:tab w:val="left" w:pos="4605"/>
              </w:tabs>
              <w:spacing w:after="0" w:line="240" w:lineRule="auto"/>
              <w:jc w:val="center"/>
              <w:rPr>
                <w:rFonts w:ascii="Book Antiqua" w:hAnsi="Book Antiqua"/>
              </w:rPr>
            </w:pPr>
            <w:r w:rsidRPr="003A04F6">
              <w:rPr>
                <w:rFonts w:ascii="Book Antiqua" w:hAnsi="Book Antiqua"/>
              </w:rPr>
              <w:t>SMSM</w:t>
            </w:r>
          </w:p>
        </w:tc>
        <w:tc>
          <w:tcPr>
            <w:tcW w:w="5795" w:type="dxa"/>
            <w:shd w:val="clear" w:color="auto" w:fill="auto"/>
          </w:tcPr>
          <w:p w:rsidR="003E4465" w:rsidRPr="003A04F6" w:rsidRDefault="003E4465" w:rsidP="00760EEA">
            <w:pPr>
              <w:tabs>
                <w:tab w:val="left" w:pos="4605"/>
              </w:tabs>
              <w:spacing w:after="0" w:line="240" w:lineRule="auto"/>
              <w:jc w:val="both"/>
              <w:rPr>
                <w:rFonts w:ascii="Book Antiqua" w:hAnsi="Book Antiqua"/>
              </w:rPr>
            </w:pPr>
            <w:r w:rsidRPr="003A04F6">
              <w:rPr>
                <w:rFonts w:ascii="Book Antiqua" w:hAnsi="Book Antiqua"/>
              </w:rPr>
              <w:t>Selamat Sempurna, Tbk</w:t>
            </w:r>
          </w:p>
        </w:tc>
      </w:tr>
    </w:tbl>
    <w:p w:rsidR="003E4465" w:rsidRPr="003A04F6" w:rsidRDefault="003E4465" w:rsidP="003E4465">
      <w:pPr>
        <w:autoSpaceDE w:val="0"/>
        <w:autoSpaceDN w:val="0"/>
        <w:adjustRightInd w:val="0"/>
        <w:spacing w:after="0" w:line="480" w:lineRule="auto"/>
        <w:jc w:val="both"/>
        <w:rPr>
          <w:rFonts w:ascii="Book Antiqua" w:hAnsi="Book Antiqua"/>
        </w:rPr>
      </w:pPr>
      <w:r w:rsidRPr="003A04F6">
        <w:rPr>
          <w:rFonts w:ascii="Book Antiqua" w:hAnsi="Book Antiqua"/>
        </w:rPr>
        <w:t>Sumber: Bursa Efek Indonesia</w:t>
      </w:r>
    </w:p>
    <w:p w:rsidR="003E4465" w:rsidRPr="003E4465" w:rsidRDefault="003E4465" w:rsidP="003E4465">
      <w:pPr>
        <w:autoSpaceDE w:val="0"/>
        <w:autoSpaceDN w:val="0"/>
        <w:adjustRightInd w:val="0"/>
        <w:spacing w:line="480" w:lineRule="auto"/>
        <w:jc w:val="both"/>
        <w:rPr>
          <w:rFonts w:ascii="Book Antiqua" w:hAnsi="Book Antiqua"/>
        </w:rPr>
        <w:sectPr w:rsidR="003E4465" w:rsidRPr="003E4465" w:rsidSect="0064454D">
          <w:type w:val="continuous"/>
          <w:pgSz w:w="11906" w:h="16838"/>
          <w:pgMar w:top="2268" w:right="1106" w:bottom="1701" w:left="1350" w:header="708" w:footer="708" w:gutter="0"/>
          <w:cols w:num="2" w:space="612"/>
          <w:docGrid w:linePitch="360"/>
        </w:sectPr>
      </w:pPr>
    </w:p>
    <w:p w:rsidR="00435FA5" w:rsidRPr="003E4465" w:rsidRDefault="00435FA5" w:rsidP="003E4465">
      <w:pPr>
        <w:spacing w:after="0" w:line="480" w:lineRule="auto"/>
        <w:jc w:val="both"/>
        <w:rPr>
          <w:rFonts w:ascii="Book Antiqua" w:hAnsi="Book Antiqua"/>
        </w:rPr>
      </w:pPr>
      <w:r w:rsidRPr="003A04F6">
        <w:rPr>
          <w:rFonts w:ascii="Book Antiqua" w:hAnsi="Book Antiqua"/>
          <w:b/>
        </w:rPr>
        <w:lastRenderedPageBreak/>
        <w:t>Tabel 2 Kriteria Sampel Perusahaan</w:t>
      </w:r>
    </w:p>
    <w:tbl>
      <w:tblPr>
        <w:tblW w:w="6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4211"/>
        <w:gridCol w:w="1686"/>
      </w:tblGrid>
      <w:tr w:rsidR="00435FA5" w:rsidRPr="003A04F6" w:rsidTr="0092056E">
        <w:tc>
          <w:tcPr>
            <w:tcW w:w="577" w:type="dxa"/>
            <w:shd w:val="clear" w:color="auto" w:fill="auto"/>
          </w:tcPr>
          <w:p w:rsidR="00435FA5" w:rsidRPr="003A04F6" w:rsidRDefault="00435FA5" w:rsidP="00353C07">
            <w:pPr>
              <w:spacing w:after="0" w:line="240" w:lineRule="auto"/>
              <w:jc w:val="center"/>
              <w:rPr>
                <w:rFonts w:ascii="Book Antiqua" w:hAnsi="Book Antiqua"/>
                <w:b/>
              </w:rPr>
            </w:pPr>
            <w:r w:rsidRPr="003A04F6">
              <w:rPr>
                <w:rFonts w:ascii="Book Antiqua" w:hAnsi="Book Antiqua"/>
                <w:b/>
              </w:rPr>
              <w:t>No.</w:t>
            </w:r>
          </w:p>
        </w:tc>
        <w:tc>
          <w:tcPr>
            <w:tcW w:w="4211" w:type="dxa"/>
            <w:shd w:val="clear" w:color="auto" w:fill="auto"/>
          </w:tcPr>
          <w:p w:rsidR="00435FA5" w:rsidRPr="003A04F6" w:rsidRDefault="00435FA5" w:rsidP="0092056E">
            <w:pPr>
              <w:spacing w:after="0" w:line="240" w:lineRule="auto"/>
              <w:ind w:right="1592"/>
              <w:jc w:val="center"/>
              <w:rPr>
                <w:rFonts w:ascii="Book Antiqua" w:hAnsi="Book Antiqua"/>
                <w:b/>
              </w:rPr>
            </w:pPr>
            <w:r w:rsidRPr="003A04F6">
              <w:rPr>
                <w:rFonts w:ascii="Book Antiqua" w:hAnsi="Book Antiqua"/>
                <w:b/>
              </w:rPr>
              <w:t>Kriteria</w:t>
            </w:r>
          </w:p>
        </w:tc>
        <w:tc>
          <w:tcPr>
            <w:tcW w:w="1686" w:type="dxa"/>
            <w:shd w:val="clear" w:color="auto" w:fill="auto"/>
          </w:tcPr>
          <w:p w:rsidR="00435FA5" w:rsidRPr="003A04F6" w:rsidRDefault="00435FA5" w:rsidP="00353C07">
            <w:pPr>
              <w:spacing w:after="0" w:line="240" w:lineRule="auto"/>
              <w:jc w:val="center"/>
              <w:rPr>
                <w:rFonts w:ascii="Book Antiqua" w:hAnsi="Book Antiqua"/>
                <w:b/>
              </w:rPr>
            </w:pPr>
            <w:r w:rsidRPr="003A04F6">
              <w:rPr>
                <w:rFonts w:ascii="Book Antiqua" w:hAnsi="Book Antiqua"/>
                <w:b/>
              </w:rPr>
              <w:t>Jumlah data</w:t>
            </w:r>
          </w:p>
        </w:tc>
      </w:tr>
      <w:tr w:rsidR="00435FA5" w:rsidRPr="003A04F6" w:rsidTr="0092056E">
        <w:tc>
          <w:tcPr>
            <w:tcW w:w="577" w:type="dxa"/>
            <w:shd w:val="clear" w:color="auto" w:fill="auto"/>
          </w:tcPr>
          <w:p w:rsidR="00435FA5" w:rsidRPr="003A04F6" w:rsidRDefault="00435FA5" w:rsidP="00353C07">
            <w:pPr>
              <w:spacing w:after="0" w:line="240" w:lineRule="auto"/>
              <w:jc w:val="both"/>
              <w:rPr>
                <w:rFonts w:ascii="Book Antiqua" w:hAnsi="Book Antiqua"/>
              </w:rPr>
            </w:pPr>
            <w:r w:rsidRPr="003A04F6">
              <w:rPr>
                <w:rFonts w:ascii="Book Antiqua" w:hAnsi="Book Antiqua"/>
              </w:rPr>
              <w:t>1</w:t>
            </w:r>
          </w:p>
        </w:tc>
        <w:tc>
          <w:tcPr>
            <w:tcW w:w="4211" w:type="dxa"/>
            <w:shd w:val="clear" w:color="auto" w:fill="auto"/>
          </w:tcPr>
          <w:p w:rsidR="00435FA5" w:rsidRPr="003A04F6" w:rsidRDefault="00435FA5" w:rsidP="0092056E">
            <w:pPr>
              <w:spacing w:after="0" w:line="240" w:lineRule="auto"/>
              <w:ind w:right="1592"/>
              <w:jc w:val="both"/>
              <w:rPr>
                <w:rFonts w:ascii="Book Antiqua" w:hAnsi="Book Antiqua"/>
              </w:rPr>
            </w:pPr>
            <w:r w:rsidRPr="003A04F6">
              <w:rPr>
                <w:rFonts w:ascii="Book Antiqua" w:hAnsi="Book Antiqua"/>
              </w:rPr>
              <w:t>Perusahaan sektor otomotif yang terdaftar di bursa efek indonesia pada tahun 2015-2019</w:t>
            </w:r>
          </w:p>
        </w:tc>
        <w:tc>
          <w:tcPr>
            <w:tcW w:w="1686" w:type="dxa"/>
            <w:shd w:val="clear" w:color="auto" w:fill="auto"/>
          </w:tcPr>
          <w:p w:rsidR="00435FA5" w:rsidRPr="003A04F6" w:rsidRDefault="00435FA5" w:rsidP="00353C07">
            <w:pPr>
              <w:spacing w:after="0" w:line="240" w:lineRule="auto"/>
              <w:jc w:val="center"/>
              <w:rPr>
                <w:rFonts w:ascii="Book Antiqua" w:hAnsi="Book Antiqua"/>
              </w:rPr>
            </w:pPr>
            <w:r w:rsidRPr="003A04F6">
              <w:rPr>
                <w:rFonts w:ascii="Book Antiqua" w:hAnsi="Book Antiqua"/>
              </w:rPr>
              <w:t>13</w:t>
            </w:r>
          </w:p>
        </w:tc>
      </w:tr>
      <w:tr w:rsidR="00435FA5" w:rsidRPr="003A04F6" w:rsidTr="0092056E">
        <w:tc>
          <w:tcPr>
            <w:tcW w:w="577" w:type="dxa"/>
            <w:shd w:val="clear" w:color="auto" w:fill="auto"/>
          </w:tcPr>
          <w:p w:rsidR="00435FA5" w:rsidRPr="003A04F6" w:rsidRDefault="00435FA5" w:rsidP="00353C07">
            <w:pPr>
              <w:spacing w:after="0" w:line="240" w:lineRule="auto"/>
              <w:jc w:val="both"/>
              <w:rPr>
                <w:rFonts w:ascii="Book Antiqua" w:hAnsi="Book Antiqua"/>
              </w:rPr>
            </w:pPr>
            <w:r w:rsidRPr="003A04F6">
              <w:rPr>
                <w:rFonts w:ascii="Book Antiqua" w:hAnsi="Book Antiqua"/>
              </w:rPr>
              <w:t>2</w:t>
            </w:r>
          </w:p>
        </w:tc>
        <w:tc>
          <w:tcPr>
            <w:tcW w:w="4211" w:type="dxa"/>
            <w:shd w:val="clear" w:color="auto" w:fill="auto"/>
          </w:tcPr>
          <w:p w:rsidR="00435FA5" w:rsidRPr="003A04F6" w:rsidRDefault="00435FA5" w:rsidP="0092056E">
            <w:pPr>
              <w:spacing w:after="0" w:line="240" w:lineRule="auto"/>
              <w:ind w:right="1592"/>
              <w:jc w:val="both"/>
              <w:rPr>
                <w:rFonts w:ascii="Book Antiqua" w:hAnsi="Book Antiqua"/>
              </w:rPr>
            </w:pPr>
            <w:r w:rsidRPr="003A04F6">
              <w:rPr>
                <w:rFonts w:ascii="Book Antiqua" w:hAnsi="Book Antiqua"/>
              </w:rPr>
              <w:t>Perusahaan sektor otomotif dan komponen di BEI yang menerbitkan laporan keuangan lengkap dari Tahun 2015-2019</w:t>
            </w:r>
          </w:p>
        </w:tc>
        <w:tc>
          <w:tcPr>
            <w:tcW w:w="1686" w:type="dxa"/>
            <w:shd w:val="clear" w:color="auto" w:fill="auto"/>
          </w:tcPr>
          <w:p w:rsidR="00435FA5" w:rsidRPr="003A04F6" w:rsidRDefault="00435FA5" w:rsidP="00353C07">
            <w:pPr>
              <w:spacing w:after="0" w:line="240" w:lineRule="auto"/>
              <w:jc w:val="center"/>
              <w:rPr>
                <w:rFonts w:ascii="Book Antiqua" w:hAnsi="Book Antiqua"/>
              </w:rPr>
            </w:pPr>
            <w:r w:rsidRPr="003A04F6">
              <w:rPr>
                <w:rFonts w:ascii="Book Antiqua" w:hAnsi="Book Antiqua"/>
              </w:rPr>
              <w:t>5</w:t>
            </w:r>
          </w:p>
        </w:tc>
      </w:tr>
      <w:tr w:rsidR="00435FA5" w:rsidRPr="003A04F6" w:rsidTr="0092056E">
        <w:tc>
          <w:tcPr>
            <w:tcW w:w="577" w:type="dxa"/>
            <w:shd w:val="clear" w:color="auto" w:fill="auto"/>
          </w:tcPr>
          <w:p w:rsidR="00435FA5" w:rsidRPr="003A04F6" w:rsidRDefault="00435FA5" w:rsidP="00353C07">
            <w:pPr>
              <w:spacing w:after="0" w:line="240" w:lineRule="auto"/>
              <w:jc w:val="both"/>
              <w:rPr>
                <w:rFonts w:ascii="Book Antiqua" w:hAnsi="Book Antiqua"/>
              </w:rPr>
            </w:pPr>
            <w:r w:rsidRPr="003A04F6">
              <w:rPr>
                <w:rFonts w:ascii="Book Antiqua" w:hAnsi="Book Antiqua"/>
              </w:rPr>
              <w:t>3</w:t>
            </w:r>
          </w:p>
        </w:tc>
        <w:tc>
          <w:tcPr>
            <w:tcW w:w="4211" w:type="dxa"/>
            <w:shd w:val="clear" w:color="auto" w:fill="auto"/>
          </w:tcPr>
          <w:p w:rsidR="00435FA5" w:rsidRPr="003A04F6" w:rsidRDefault="00435FA5" w:rsidP="0092056E">
            <w:pPr>
              <w:spacing w:after="0" w:line="240" w:lineRule="auto"/>
              <w:ind w:right="1592"/>
              <w:jc w:val="both"/>
              <w:rPr>
                <w:rFonts w:ascii="Book Antiqua" w:hAnsi="Book Antiqua"/>
              </w:rPr>
            </w:pPr>
            <w:r w:rsidRPr="003A04F6">
              <w:rPr>
                <w:rFonts w:ascii="Book Antiqua" w:hAnsi="Book Antiqua"/>
              </w:rPr>
              <w:t>Perusahaan yang tidak menggunakan satuan dollar</w:t>
            </w:r>
          </w:p>
        </w:tc>
        <w:tc>
          <w:tcPr>
            <w:tcW w:w="1686" w:type="dxa"/>
            <w:shd w:val="clear" w:color="auto" w:fill="auto"/>
          </w:tcPr>
          <w:p w:rsidR="00435FA5" w:rsidRPr="003A04F6" w:rsidRDefault="00435FA5" w:rsidP="00353C07">
            <w:pPr>
              <w:spacing w:after="0" w:line="240" w:lineRule="auto"/>
              <w:jc w:val="center"/>
              <w:rPr>
                <w:rFonts w:ascii="Book Antiqua" w:hAnsi="Book Antiqua"/>
              </w:rPr>
            </w:pPr>
            <w:r w:rsidRPr="003A04F6">
              <w:rPr>
                <w:rFonts w:ascii="Book Antiqua" w:hAnsi="Book Antiqua"/>
              </w:rPr>
              <w:t>8</w:t>
            </w:r>
          </w:p>
        </w:tc>
      </w:tr>
      <w:tr w:rsidR="00435FA5" w:rsidRPr="003A04F6" w:rsidTr="0092056E">
        <w:tc>
          <w:tcPr>
            <w:tcW w:w="577" w:type="dxa"/>
            <w:shd w:val="clear" w:color="auto" w:fill="auto"/>
          </w:tcPr>
          <w:p w:rsidR="00435FA5" w:rsidRPr="003A04F6" w:rsidRDefault="00435FA5" w:rsidP="00353C07">
            <w:pPr>
              <w:spacing w:after="0" w:line="240" w:lineRule="auto"/>
              <w:jc w:val="both"/>
              <w:rPr>
                <w:rFonts w:ascii="Book Antiqua" w:hAnsi="Book Antiqua"/>
              </w:rPr>
            </w:pPr>
            <w:r w:rsidRPr="003A04F6">
              <w:rPr>
                <w:rFonts w:ascii="Book Antiqua" w:hAnsi="Book Antiqua"/>
              </w:rPr>
              <w:t>4</w:t>
            </w:r>
          </w:p>
        </w:tc>
        <w:tc>
          <w:tcPr>
            <w:tcW w:w="4211" w:type="dxa"/>
            <w:shd w:val="clear" w:color="auto" w:fill="auto"/>
          </w:tcPr>
          <w:p w:rsidR="00435FA5" w:rsidRPr="003A04F6" w:rsidRDefault="00435FA5" w:rsidP="0092056E">
            <w:pPr>
              <w:spacing w:after="0" w:line="240" w:lineRule="auto"/>
              <w:ind w:right="1592"/>
              <w:jc w:val="both"/>
              <w:rPr>
                <w:rFonts w:ascii="Book Antiqua" w:hAnsi="Book Antiqua"/>
              </w:rPr>
            </w:pPr>
            <w:r w:rsidRPr="003A04F6">
              <w:rPr>
                <w:rFonts w:ascii="Book Antiqua" w:hAnsi="Book Antiqua"/>
              </w:rPr>
              <w:t>Perusahaan yang tidak pernah mengalami kerugian</w:t>
            </w:r>
          </w:p>
        </w:tc>
        <w:tc>
          <w:tcPr>
            <w:tcW w:w="1686" w:type="dxa"/>
            <w:shd w:val="clear" w:color="auto" w:fill="auto"/>
          </w:tcPr>
          <w:p w:rsidR="00435FA5" w:rsidRPr="003A04F6" w:rsidRDefault="00435FA5" w:rsidP="00353C07">
            <w:pPr>
              <w:spacing w:after="0" w:line="240" w:lineRule="auto"/>
              <w:jc w:val="center"/>
              <w:rPr>
                <w:rFonts w:ascii="Book Antiqua" w:hAnsi="Book Antiqua"/>
              </w:rPr>
            </w:pPr>
            <w:r w:rsidRPr="003A04F6">
              <w:rPr>
                <w:rFonts w:ascii="Book Antiqua" w:hAnsi="Book Antiqua"/>
              </w:rPr>
              <w:t>10</w:t>
            </w:r>
          </w:p>
        </w:tc>
      </w:tr>
      <w:tr w:rsidR="00435FA5" w:rsidRPr="003A04F6" w:rsidTr="0092056E">
        <w:tc>
          <w:tcPr>
            <w:tcW w:w="577" w:type="dxa"/>
            <w:shd w:val="clear" w:color="auto" w:fill="auto"/>
          </w:tcPr>
          <w:p w:rsidR="00435FA5" w:rsidRPr="003A04F6" w:rsidRDefault="00435FA5" w:rsidP="00353C07">
            <w:pPr>
              <w:spacing w:after="0" w:line="240" w:lineRule="auto"/>
              <w:jc w:val="both"/>
              <w:rPr>
                <w:rFonts w:ascii="Book Antiqua" w:hAnsi="Book Antiqua"/>
              </w:rPr>
            </w:pPr>
            <w:r w:rsidRPr="003A04F6">
              <w:rPr>
                <w:rFonts w:ascii="Book Antiqua" w:hAnsi="Book Antiqua"/>
              </w:rPr>
              <w:t>5</w:t>
            </w:r>
          </w:p>
        </w:tc>
        <w:tc>
          <w:tcPr>
            <w:tcW w:w="4211" w:type="dxa"/>
            <w:shd w:val="clear" w:color="auto" w:fill="auto"/>
          </w:tcPr>
          <w:p w:rsidR="00435FA5" w:rsidRPr="003A04F6" w:rsidRDefault="00435FA5" w:rsidP="0092056E">
            <w:pPr>
              <w:spacing w:after="0" w:line="240" w:lineRule="auto"/>
              <w:ind w:right="1592"/>
              <w:jc w:val="both"/>
              <w:rPr>
                <w:rFonts w:ascii="Book Antiqua" w:hAnsi="Book Antiqua"/>
              </w:rPr>
            </w:pPr>
            <w:r w:rsidRPr="003A04F6">
              <w:rPr>
                <w:rFonts w:ascii="Book Antiqua" w:hAnsi="Book Antiqua"/>
              </w:rPr>
              <w:t>Perusahaan sektor otomotif yang terpilih sebagai sampel penelitian</w:t>
            </w:r>
          </w:p>
        </w:tc>
        <w:tc>
          <w:tcPr>
            <w:tcW w:w="1686" w:type="dxa"/>
            <w:shd w:val="clear" w:color="auto" w:fill="auto"/>
          </w:tcPr>
          <w:p w:rsidR="00435FA5" w:rsidRPr="003A04F6" w:rsidRDefault="00435FA5" w:rsidP="00353C07">
            <w:pPr>
              <w:spacing w:after="0" w:line="240" w:lineRule="auto"/>
              <w:jc w:val="center"/>
              <w:rPr>
                <w:rFonts w:ascii="Book Antiqua" w:hAnsi="Book Antiqua"/>
              </w:rPr>
            </w:pPr>
            <w:r w:rsidRPr="003A04F6">
              <w:rPr>
                <w:rFonts w:ascii="Book Antiqua" w:hAnsi="Book Antiqua"/>
              </w:rPr>
              <w:t>5</w:t>
            </w:r>
          </w:p>
        </w:tc>
      </w:tr>
      <w:tr w:rsidR="00435FA5" w:rsidRPr="003A04F6" w:rsidTr="0092056E">
        <w:tc>
          <w:tcPr>
            <w:tcW w:w="577" w:type="dxa"/>
            <w:shd w:val="clear" w:color="auto" w:fill="auto"/>
          </w:tcPr>
          <w:p w:rsidR="00435FA5" w:rsidRPr="003A04F6" w:rsidRDefault="00435FA5" w:rsidP="00353C07">
            <w:pPr>
              <w:spacing w:after="0" w:line="240" w:lineRule="auto"/>
              <w:jc w:val="both"/>
              <w:rPr>
                <w:rFonts w:ascii="Book Antiqua" w:hAnsi="Book Antiqua"/>
              </w:rPr>
            </w:pPr>
          </w:p>
        </w:tc>
        <w:tc>
          <w:tcPr>
            <w:tcW w:w="4211" w:type="dxa"/>
            <w:shd w:val="clear" w:color="auto" w:fill="auto"/>
          </w:tcPr>
          <w:p w:rsidR="00435FA5" w:rsidRPr="003A04F6" w:rsidRDefault="00435FA5" w:rsidP="0092056E">
            <w:pPr>
              <w:spacing w:after="0" w:line="240" w:lineRule="auto"/>
              <w:ind w:right="1592"/>
              <w:jc w:val="both"/>
              <w:rPr>
                <w:rFonts w:ascii="Book Antiqua" w:hAnsi="Book Antiqua"/>
              </w:rPr>
            </w:pPr>
            <w:r w:rsidRPr="003A04F6">
              <w:rPr>
                <w:rFonts w:ascii="Book Antiqua" w:hAnsi="Book Antiqua"/>
              </w:rPr>
              <w:t>Total Observasi (5x5)</w:t>
            </w:r>
          </w:p>
        </w:tc>
        <w:tc>
          <w:tcPr>
            <w:tcW w:w="1686" w:type="dxa"/>
            <w:shd w:val="clear" w:color="auto" w:fill="auto"/>
          </w:tcPr>
          <w:p w:rsidR="00435FA5" w:rsidRPr="003A04F6" w:rsidRDefault="00435FA5" w:rsidP="00353C07">
            <w:pPr>
              <w:spacing w:after="0" w:line="240" w:lineRule="auto"/>
              <w:jc w:val="center"/>
              <w:rPr>
                <w:rFonts w:ascii="Book Antiqua" w:hAnsi="Book Antiqua"/>
              </w:rPr>
            </w:pPr>
            <w:r w:rsidRPr="003A04F6">
              <w:rPr>
                <w:rFonts w:ascii="Book Antiqua" w:hAnsi="Book Antiqua"/>
              </w:rPr>
              <w:t>25</w:t>
            </w:r>
          </w:p>
        </w:tc>
      </w:tr>
    </w:tbl>
    <w:p w:rsidR="00435FA5" w:rsidRPr="003A04F6" w:rsidRDefault="00435FA5" w:rsidP="00435FA5">
      <w:pPr>
        <w:spacing w:after="0" w:line="480" w:lineRule="auto"/>
        <w:jc w:val="both"/>
        <w:rPr>
          <w:rFonts w:ascii="Book Antiqua" w:hAnsi="Book Antiqua"/>
        </w:rPr>
      </w:pPr>
      <w:r w:rsidRPr="003A04F6">
        <w:rPr>
          <w:rFonts w:ascii="Book Antiqua" w:hAnsi="Book Antiqua"/>
        </w:rPr>
        <w:t>Sumber: Bursa Efek Indonesia</w:t>
      </w:r>
    </w:p>
    <w:p w:rsidR="00E95B8E" w:rsidRDefault="00E95B8E" w:rsidP="002166E5">
      <w:pPr>
        <w:spacing w:after="0" w:line="480" w:lineRule="auto"/>
        <w:jc w:val="both"/>
        <w:rPr>
          <w:rFonts w:ascii="Book Antiqua" w:hAnsi="Book Antiqua"/>
          <w:b/>
        </w:rPr>
        <w:sectPr w:rsidR="00E95B8E" w:rsidSect="00E95B8E">
          <w:pgSz w:w="12240" w:h="15840"/>
          <w:pgMar w:top="1440" w:right="1440" w:bottom="1440" w:left="1440" w:header="720" w:footer="720" w:gutter="0"/>
          <w:cols w:space="720"/>
          <w:docGrid w:linePitch="360"/>
        </w:sectPr>
      </w:pPr>
    </w:p>
    <w:p w:rsidR="00435FA5" w:rsidRPr="003A04F6" w:rsidRDefault="00435FA5" w:rsidP="002166E5">
      <w:pPr>
        <w:spacing w:after="0" w:line="480" w:lineRule="auto"/>
        <w:jc w:val="both"/>
        <w:rPr>
          <w:rFonts w:ascii="Book Antiqua" w:hAnsi="Book Antiqua"/>
          <w:b/>
        </w:rPr>
      </w:pPr>
      <w:r w:rsidRPr="003A04F6">
        <w:rPr>
          <w:rFonts w:ascii="Book Antiqua" w:hAnsi="Book Antiqua"/>
          <w:b/>
        </w:rPr>
        <w:lastRenderedPageBreak/>
        <w:t>Hasil</w:t>
      </w:r>
    </w:p>
    <w:p w:rsidR="00435FA5" w:rsidRPr="003A04F6" w:rsidRDefault="00435FA5" w:rsidP="00435FA5">
      <w:pPr>
        <w:spacing w:after="0" w:line="480" w:lineRule="auto"/>
        <w:jc w:val="both"/>
        <w:rPr>
          <w:rFonts w:ascii="Book Antiqua" w:hAnsi="Book Antiqua"/>
          <w:b/>
        </w:rPr>
      </w:pPr>
      <w:r w:rsidRPr="003A04F6">
        <w:rPr>
          <w:rFonts w:ascii="Book Antiqua" w:hAnsi="Book Antiqua"/>
          <w:b/>
        </w:rPr>
        <w:t>Uji Normalitas</w:t>
      </w:r>
    </w:p>
    <w:p w:rsidR="00803A12" w:rsidRDefault="00435FA5" w:rsidP="00803A12">
      <w:pPr>
        <w:pStyle w:val="Default"/>
        <w:spacing w:line="480" w:lineRule="auto"/>
        <w:ind w:left="284" w:firstLine="567"/>
        <w:jc w:val="both"/>
        <w:rPr>
          <w:rFonts w:ascii="Book Antiqua" w:hAnsi="Book Antiqua"/>
          <w:color w:val="auto"/>
          <w:sz w:val="22"/>
          <w:szCs w:val="22"/>
          <w:lang w:val="en-US"/>
        </w:rPr>
      </w:pPr>
      <w:r w:rsidRPr="003A04F6">
        <w:rPr>
          <w:rFonts w:ascii="Book Antiqua" w:hAnsi="Book Antiqua"/>
          <w:color w:val="auto"/>
          <w:sz w:val="22"/>
          <w:szCs w:val="22"/>
        </w:rPr>
        <w:t xml:space="preserve">Uji normalitas bertujuan untuk menguji apakah dalam model regresi variabel pengganggu atau residual memiliki distribusi normal seperti diketahui bahwa uji t mengasumsikan bahwa nilai residual mengikuti distribusi normal. Ada dua cara untuk mendeteksi apakah residual berdistribusi normal </w:t>
      </w:r>
    </w:p>
    <w:p w:rsidR="00803A12" w:rsidRDefault="00803A12" w:rsidP="00803A12">
      <w:pPr>
        <w:pStyle w:val="Default"/>
        <w:spacing w:line="480" w:lineRule="auto"/>
        <w:ind w:left="284"/>
        <w:jc w:val="both"/>
        <w:rPr>
          <w:rFonts w:ascii="Book Antiqua" w:hAnsi="Book Antiqua"/>
          <w:color w:val="auto"/>
          <w:sz w:val="22"/>
          <w:szCs w:val="22"/>
          <w:lang w:val="en-US"/>
        </w:rPr>
      </w:pPr>
    </w:p>
    <w:p w:rsidR="00803A12" w:rsidRDefault="00803A12" w:rsidP="00803A12">
      <w:pPr>
        <w:pStyle w:val="Default"/>
        <w:spacing w:line="480" w:lineRule="auto"/>
        <w:ind w:left="284"/>
        <w:jc w:val="both"/>
        <w:rPr>
          <w:rFonts w:ascii="Book Antiqua" w:hAnsi="Book Antiqua"/>
          <w:color w:val="auto"/>
          <w:sz w:val="22"/>
          <w:szCs w:val="22"/>
          <w:lang w:val="en-US"/>
        </w:rPr>
      </w:pPr>
    </w:p>
    <w:p w:rsidR="00803A12" w:rsidRDefault="00803A12" w:rsidP="00803A12">
      <w:pPr>
        <w:pStyle w:val="Default"/>
        <w:spacing w:line="480" w:lineRule="auto"/>
        <w:ind w:left="284"/>
        <w:jc w:val="both"/>
        <w:rPr>
          <w:rFonts w:ascii="Book Antiqua" w:hAnsi="Book Antiqua"/>
          <w:color w:val="auto"/>
          <w:sz w:val="22"/>
          <w:szCs w:val="22"/>
          <w:lang w:val="en-US"/>
        </w:rPr>
      </w:pPr>
    </w:p>
    <w:p w:rsidR="00435FA5" w:rsidRPr="00803A12" w:rsidRDefault="00435FA5" w:rsidP="00803A12">
      <w:pPr>
        <w:pStyle w:val="Default"/>
        <w:spacing w:line="480" w:lineRule="auto"/>
        <w:ind w:left="284"/>
        <w:jc w:val="both"/>
        <w:rPr>
          <w:rFonts w:ascii="Book Antiqua" w:hAnsi="Book Antiqua"/>
          <w:color w:val="auto"/>
          <w:sz w:val="22"/>
          <w:szCs w:val="22"/>
          <w:lang w:val="en-US"/>
        </w:rPr>
      </w:pPr>
      <w:r w:rsidRPr="003A04F6">
        <w:rPr>
          <w:rFonts w:ascii="Book Antiqua" w:hAnsi="Book Antiqua"/>
          <w:color w:val="auto"/>
          <w:sz w:val="22"/>
          <w:szCs w:val="22"/>
        </w:rPr>
        <w:t xml:space="preserve">atau tidak yaitu dengan analisis grafik dan uji statistik (Ghozali, 2015). </w:t>
      </w:r>
    </w:p>
    <w:p w:rsidR="00435FA5" w:rsidRPr="003A04F6" w:rsidRDefault="00435FA5" w:rsidP="00435FA5">
      <w:pPr>
        <w:spacing w:after="0" w:line="480" w:lineRule="auto"/>
        <w:ind w:left="284" w:firstLine="567"/>
        <w:jc w:val="both"/>
        <w:rPr>
          <w:rFonts w:ascii="Book Antiqua" w:hAnsi="Book Antiqua"/>
        </w:rPr>
      </w:pPr>
      <w:r w:rsidRPr="003A04F6">
        <w:rPr>
          <w:rFonts w:ascii="Book Antiqua" w:hAnsi="Book Antiqua"/>
        </w:rPr>
        <w:t xml:space="preserve">Uji normalitas merupakan uji untuk mengetahui normalitas (normal atau tidaknya) faktor pengganggu </w:t>
      </w:r>
      <w:proofErr w:type="gramStart"/>
      <w:r w:rsidRPr="003A04F6">
        <w:rPr>
          <w:rFonts w:ascii="Book Antiqua" w:hAnsi="Book Antiqua"/>
        </w:rPr>
        <w:t>et</w:t>
      </w:r>
      <w:proofErr w:type="gramEnd"/>
      <w:r w:rsidRPr="003A04F6">
        <w:rPr>
          <w:rFonts w:ascii="Book Antiqua" w:hAnsi="Book Antiqua"/>
        </w:rPr>
        <w:t xml:space="preserve"> (</w:t>
      </w:r>
      <w:r w:rsidRPr="003A04F6">
        <w:rPr>
          <w:rFonts w:ascii="Book Antiqua" w:hAnsi="Book Antiqua"/>
          <w:i/>
        </w:rPr>
        <w:t>error terms</w:t>
      </w:r>
      <w:r w:rsidRPr="003A04F6">
        <w:rPr>
          <w:rFonts w:ascii="Book Antiqua" w:hAnsi="Book Antiqua"/>
        </w:rPr>
        <w:t xml:space="preserve">). </w:t>
      </w:r>
      <w:proofErr w:type="gramStart"/>
      <w:r w:rsidRPr="003A04F6">
        <w:rPr>
          <w:rFonts w:ascii="Book Antiqua" w:hAnsi="Book Antiqua"/>
        </w:rPr>
        <w:t xml:space="preserve">Sebagaimana telah diketahui bahwa faktor pengganggu tersebut diasumsikan memiliki distribusi normal, sehingga uji t (parsial) dapat </w:t>
      </w:r>
      <w:r w:rsidRPr="003A04F6">
        <w:rPr>
          <w:rFonts w:ascii="Book Antiqua" w:hAnsi="Book Antiqua"/>
        </w:rPr>
        <w:lastRenderedPageBreak/>
        <w:t>dilakukan.</w:t>
      </w:r>
      <w:proofErr w:type="gramEnd"/>
      <w:r w:rsidRPr="003A04F6">
        <w:rPr>
          <w:rFonts w:ascii="Book Antiqua" w:hAnsi="Book Antiqua"/>
        </w:rPr>
        <w:t xml:space="preserve"> Untuk dapat menguji normalitas model regresi, penelitian ini menggunakan metode </w:t>
      </w:r>
      <w:r w:rsidRPr="003A04F6">
        <w:rPr>
          <w:rFonts w:ascii="Book Antiqua" w:hAnsi="Book Antiqua"/>
          <w:i/>
        </w:rPr>
        <w:t>Normal P-P Plot of Regression Standardized</w:t>
      </w:r>
      <w:r w:rsidRPr="003A04F6">
        <w:rPr>
          <w:rFonts w:ascii="Book Antiqua" w:hAnsi="Book Antiqua"/>
        </w:rPr>
        <w:t xml:space="preserve"> </w:t>
      </w:r>
      <w:r w:rsidRPr="003A04F6">
        <w:rPr>
          <w:rFonts w:ascii="Book Antiqua" w:hAnsi="Book Antiqua"/>
          <w:i/>
        </w:rPr>
        <w:t>Residual</w:t>
      </w:r>
      <w:r w:rsidRPr="003A04F6">
        <w:rPr>
          <w:rFonts w:ascii="Book Antiqua" w:hAnsi="Book Antiqua"/>
        </w:rPr>
        <w:t xml:space="preserve">. </w:t>
      </w:r>
      <w:proofErr w:type="gramStart"/>
      <w:r w:rsidRPr="003A04F6">
        <w:rPr>
          <w:rFonts w:ascii="Book Antiqua" w:hAnsi="Book Antiqua"/>
        </w:rPr>
        <w:t xml:space="preserve">Dasar pengambilan keputusan adalah jika data menyebar jauh dari garis diagonal atau tidak mengikuti arah garis diagonal, </w:t>
      </w:r>
      <w:r w:rsidRPr="003A04F6">
        <w:rPr>
          <w:rFonts w:ascii="Book Antiqua" w:hAnsi="Book Antiqua"/>
        </w:rPr>
        <w:lastRenderedPageBreak/>
        <w:t>maka model regresi tidak memenuhi asumsi normalitas.</w:t>
      </w:r>
      <w:proofErr w:type="gramEnd"/>
      <w:r w:rsidRPr="003A04F6">
        <w:rPr>
          <w:rFonts w:ascii="Book Antiqua" w:hAnsi="Book Antiqua"/>
        </w:rPr>
        <w:t xml:space="preserve"> </w:t>
      </w:r>
    </w:p>
    <w:p w:rsidR="00435FA5" w:rsidRPr="003A04F6" w:rsidRDefault="00435FA5" w:rsidP="0092056E">
      <w:pPr>
        <w:autoSpaceDE w:val="0"/>
        <w:autoSpaceDN w:val="0"/>
        <w:adjustRightInd w:val="0"/>
        <w:spacing w:after="0" w:line="480" w:lineRule="auto"/>
        <w:ind w:left="284" w:firstLine="567"/>
        <w:jc w:val="both"/>
        <w:rPr>
          <w:rFonts w:ascii="Book Antiqua" w:hAnsi="Book Antiqua"/>
          <w:lang w:eastAsia="id-ID"/>
        </w:rPr>
      </w:pPr>
      <w:r w:rsidRPr="003A04F6">
        <w:rPr>
          <w:rFonts w:ascii="Book Antiqua" w:hAnsi="Book Antiqua"/>
          <w:lang w:eastAsia="id-ID"/>
        </w:rPr>
        <w:t xml:space="preserve">Jika hasil uji </w:t>
      </w:r>
      <w:r w:rsidRPr="003A04F6">
        <w:rPr>
          <w:rFonts w:ascii="Book Antiqua" w:hAnsi="Book Antiqua"/>
          <w:i/>
          <w:lang w:eastAsia="id-ID"/>
        </w:rPr>
        <w:t>Kolmogorof-Smirnov</w:t>
      </w:r>
      <w:r w:rsidRPr="003A04F6">
        <w:rPr>
          <w:rFonts w:ascii="Book Antiqua" w:hAnsi="Book Antiqua"/>
          <w:lang w:eastAsia="id-ID"/>
        </w:rPr>
        <w:t xml:space="preserve"> mempunyai nilai p </w:t>
      </w:r>
      <w:r w:rsidRPr="003A04F6">
        <w:rPr>
          <w:rFonts w:ascii="Book Antiqua" w:hAnsi="Book Antiqua"/>
          <w:u w:val="single"/>
          <w:lang w:eastAsia="id-ID"/>
        </w:rPr>
        <w:t>&gt;</w:t>
      </w:r>
      <w:r w:rsidRPr="003A04F6">
        <w:rPr>
          <w:rFonts w:ascii="Book Antiqua" w:hAnsi="Book Antiqua"/>
          <w:lang w:eastAsia="id-ID"/>
        </w:rPr>
        <w:t xml:space="preserve"> 0</w:t>
      </w:r>
      <w:proofErr w:type="gramStart"/>
      <w:r w:rsidRPr="003A04F6">
        <w:rPr>
          <w:rFonts w:ascii="Book Antiqua" w:hAnsi="Book Antiqua"/>
          <w:lang w:eastAsia="id-ID"/>
        </w:rPr>
        <w:t>,05</w:t>
      </w:r>
      <w:proofErr w:type="gramEnd"/>
      <w:r w:rsidRPr="003A04F6">
        <w:rPr>
          <w:rFonts w:ascii="Book Antiqua" w:hAnsi="Book Antiqua"/>
          <w:lang w:eastAsia="id-ID"/>
        </w:rPr>
        <w:t xml:space="preserve">, maka dapat dikatakan </w:t>
      </w:r>
      <w:r w:rsidRPr="003A04F6">
        <w:rPr>
          <w:rFonts w:ascii="Book Antiqua" w:hAnsi="Book Antiqua"/>
          <w:i/>
          <w:lang w:eastAsia="id-ID"/>
        </w:rPr>
        <w:t>unstandardized residual</w:t>
      </w:r>
      <w:r w:rsidRPr="003A04F6">
        <w:rPr>
          <w:rFonts w:ascii="Book Antiqua" w:hAnsi="Book Antiqua"/>
          <w:lang w:eastAsia="id-ID"/>
        </w:rPr>
        <w:t xml:space="preserve"> normal. Hasil uji tersebut disajikan pada tabel berikut:</w:t>
      </w:r>
    </w:p>
    <w:p w:rsidR="00E95B8E" w:rsidRDefault="00E95B8E" w:rsidP="00435FA5">
      <w:pPr>
        <w:autoSpaceDE w:val="0"/>
        <w:autoSpaceDN w:val="0"/>
        <w:adjustRightInd w:val="0"/>
        <w:spacing w:after="0" w:line="240" w:lineRule="auto"/>
        <w:jc w:val="center"/>
        <w:rPr>
          <w:rFonts w:ascii="Book Antiqua" w:hAnsi="Book Antiqua"/>
          <w:b/>
          <w:lang w:eastAsia="id-ID"/>
        </w:rPr>
        <w:sectPr w:rsidR="00E95B8E" w:rsidSect="00E95B8E">
          <w:type w:val="continuous"/>
          <w:pgSz w:w="12240" w:h="15840"/>
          <w:pgMar w:top="1440" w:right="1440" w:bottom="1440" w:left="1440" w:header="720" w:footer="720" w:gutter="0"/>
          <w:cols w:num="2" w:space="720"/>
          <w:docGrid w:linePitch="360"/>
        </w:sectPr>
      </w:pPr>
    </w:p>
    <w:p w:rsidR="00435FA5" w:rsidRDefault="0092056E" w:rsidP="00E95B8E">
      <w:pPr>
        <w:autoSpaceDE w:val="0"/>
        <w:autoSpaceDN w:val="0"/>
        <w:adjustRightInd w:val="0"/>
        <w:spacing w:after="0" w:line="240" w:lineRule="auto"/>
        <w:rPr>
          <w:rFonts w:ascii="Book Antiqua" w:hAnsi="Book Antiqua"/>
          <w:b/>
          <w:bCs/>
          <w:color w:val="0D0D0D"/>
        </w:rPr>
      </w:pPr>
      <w:r>
        <w:rPr>
          <w:rFonts w:ascii="Book Antiqua" w:hAnsi="Book Antiqua"/>
          <w:b/>
          <w:lang w:eastAsia="id-ID"/>
        </w:rPr>
        <w:lastRenderedPageBreak/>
        <w:t>Tabel 4</w:t>
      </w:r>
      <w:r w:rsidR="00435FA5" w:rsidRPr="003A04F6">
        <w:rPr>
          <w:rFonts w:ascii="Book Antiqua" w:hAnsi="Book Antiqua"/>
          <w:b/>
          <w:lang w:eastAsia="id-ID"/>
        </w:rPr>
        <w:t xml:space="preserve"> </w:t>
      </w:r>
      <w:r w:rsidR="00435FA5" w:rsidRPr="003A04F6">
        <w:rPr>
          <w:rFonts w:ascii="Book Antiqua" w:hAnsi="Book Antiqua"/>
          <w:b/>
          <w:bCs/>
          <w:color w:val="0D0D0D"/>
        </w:rPr>
        <w:t>One-Sample Kolmogorov-Smirnov Test</w:t>
      </w:r>
    </w:p>
    <w:p w:rsidR="00E95B8E" w:rsidRDefault="00E95B8E" w:rsidP="00E95B8E">
      <w:pPr>
        <w:autoSpaceDE w:val="0"/>
        <w:autoSpaceDN w:val="0"/>
        <w:adjustRightInd w:val="0"/>
        <w:spacing w:after="0" w:line="240" w:lineRule="auto"/>
        <w:rPr>
          <w:rFonts w:ascii="Book Antiqua" w:hAnsi="Book Antiqua"/>
          <w:b/>
          <w:bCs/>
          <w:color w:val="0D0D0D"/>
        </w:rPr>
      </w:pPr>
    </w:p>
    <w:p w:rsidR="00E95B8E" w:rsidRPr="003A04F6" w:rsidRDefault="00E95B8E" w:rsidP="00E95B8E">
      <w:pPr>
        <w:autoSpaceDE w:val="0"/>
        <w:autoSpaceDN w:val="0"/>
        <w:adjustRightInd w:val="0"/>
        <w:spacing w:after="0" w:line="240" w:lineRule="auto"/>
        <w:rPr>
          <w:rFonts w:ascii="Book Antiqua" w:hAnsi="Book Antiqua"/>
          <w:b/>
          <w:lang w:eastAsia="id-ID"/>
        </w:rPr>
      </w:pPr>
    </w:p>
    <w:tbl>
      <w:tblPr>
        <w:tblW w:w="4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1"/>
        <w:gridCol w:w="1438"/>
        <w:gridCol w:w="1113"/>
      </w:tblGrid>
      <w:tr w:rsidR="00435FA5" w:rsidRPr="003A04F6" w:rsidTr="0092056E">
        <w:trPr>
          <w:jc w:val="center"/>
        </w:trPr>
        <w:tc>
          <w:tcPr>
            <w:tcW w:w="3869" w:type="dxa"/>
            <w:gridSpan w:val="2"/>
            <w:shd w:val="clear" w:color="auto" w:fill="auto"/>
          </w:tcPr>
          <w:p w:rsidR="00435FA5" w:rsidRPr="003A04F6" w:rsidRDefault="00435FA5" w:rsidP="00353C07">
            <w:pPr>
              <w:spacing w:after="0" w:line="240" w:lineRule="auto"/>
              <w:rPr>
                <w:rFonts w:ascii="Book Antiqua" w:hAnsi="Book Antiqua"/>
                <w:color w:val="0D0D0D"/>
              </w:rPr>
            </w:pPr>
          </w:p>
        </w:tc>
        <w:tc>
          <w:tcPr>
            <w:tcW w:w="1113" w:type="dxa"/>
            <w:shd w:val="clear" w:color="auto" w:fill="auto"/>
          </w:tcPr>
          <w:p w:rsidR="00435FA5" w:rsidRPr="003A04F6" w:rsidRDefault="00435FA5" w:rsidP="00353C07">
            <w:pPr>
              <w:autoSpaceDE w:val="0"/>
              <w:autoSpaceDN w:val="0"/>
              <w:adjustRightInd w:val="0"/>
              <w:spacing w:after="0" w:line="320" w:lineRule="atLeast"/>
              <w:ind w:left="60" w:right="60"/>
              <w:jc w:val="center"/>
              <w:rPr>
                <w:rFonts w:ascii="Book Antiqua" w:hAnsi="Book Antiqua"/>
                <w:color w:val="0D0D0D"/>
              </w:rPr>
            </w:pPr>
            <w:r w:rsidRPr="003A04F6">
              <w:rPr>
                <w:rFonts w:ascii="Book Antiqua" w:hAnsi="Book Antiqua"/>
                <w:color w:val="0D0D0D"/>
              </w:rPr>
              <w:t>Unstandardized Residual</w:t>
            </w:r>
          </w:p>
        </w:tc>
      </w:tr>
      <w:tr w:rsidR="00435FA5" w:rsidRPr="003A04F6" w:rsidTr="0092056E">
        <w:trPr>
          <w:jc w:val="center"/>
        </w:trPr>
        <w:tc>
          <w:tcPr>
            <w:tcW w:w="3869" w:type="dxa"/>
            <w:gridSpan w:val="2"/>
            <w:shd w:val="clear" w:color="auto" w:fill="auto"/>
          </w:tcPr>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N</w:t>
            </w:r>
          </w:p>
        </w:tc>
        <w:tc>
          <w:tcPr>
            <w:tcW w:w="1113"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25</w:t>
            </w:r>
          </w:p>
        </w:tc>
      </w:tr>
      <w:tr w:rsidR="00435FA5" w:rsidRPr="003A04F6" w:rsidTr="0092056E">
        <w:trPr>
          <w:jc w:val="center"/>
        </w:trPr>
        <w:tc>
          <w:tcPr>
            <w:tcW w:w="2431" w:type="dxa"/>
            <w:vMerge w:val="restart"/>
            <w:shd w:val="clear" w:color="auto" w:fill="auto"/>
          </w:tcPr>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Normal Parameters</w:t>
            </w:r>
            <w:r w:rsidRPr="003A04F6">
              <w:rPr>
                <w:rFonts w:ascii="Book Antiqua" w:hAnsi="Book Antiqua"/>
                <w:color w:val="0D0D0D"/>
                <w:vertAlign w:val="superscript"/>
              </w:rPr>
              <w:t>a,b</w:t>
            </w:r>
          </w:p>
        </w:tc>
        <w:tc>
          <w:tcPr>
            <w:tcW w:w="1438" w:type="dxa"/>
            <w:shd w:val="clear" w:color="auto" w:fill="auto"/>
          </w:tcPr>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Mean</w:t>
            </w:r>
          </w:p>
        </w:tc>
        <w:tc>
          <w:tcPr>
            <w:tcW w:w="1113"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.0000000</w:t>
            </w:r>
          </w:p>
        </w:tc>
      </w:tr>
      <w:tr w:rsidR="00435FA5" w:rsidRPr="003A04F6" w:rsidTr="0092056E">
        <w:trPr>
          <w:jc w:val="center"/>
        </w:trPr>
        <w:tc>
          <w:tcPr>
            <w:tcW w:w="2431" w:type="dxa"/>
            <w:vMerge/>
            <w:shd w:val="clear" w:color="auto" w:fill="auto"/>
          </w:tcPr>
          <w:p w:rsidR="00435FA5" w:rsidRPr="003A04F6" w:rsidRDefault="00435FA5" w:rsidP="00353C07">
            <w:pPr>
              <w:autoSpaceDE w:val="0"/>
              <w:autoSpaceDN w:val="0"/>
              <w:adjustRightInd w:val="0"/>
              <w:spacing w:after="0" w:line="240" w:lineRule="auto"/>
              <w:rPr>
                <w:rFonts w:ascii="Book Antiqua" w:hAnsi="Book Antiqua"/>
                <w:color w:val="0D0D0D"/>
              </w:rPr>
            </w:pPr>
          </w:p>
        </w:tc>
        <w:tc>
          <w:tcPr>
            <w:tcW w:w="1438" w:type="dxa"/>
            <w:shd w:val="clear" w:color="auto" w:fill="auto"/>
          </w:tcPr>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Std. Deviation</w:t>
            </w:r>
          </w:p>
        </w:tc>
        <w:tc>
          <w:tcPr>
            <w:tcW w:w="1113" w:type="dxa"/>
            <w:shd w:val="clear" w:color="auto" w:fill="auto"/>
          </w:tcPr>
          <w:p w:rsidR="00435FA5" w:rsidRPr="003A04F6" w:rsidRDefault="00435FA5" w:rsidP="0092056E">
            <w:pPr>
              <w:autoSpaceDE w:val="0"/>
              <w:autoSpaceDN w:val="0"/>
              <w:adjustRightInd w:val="0"/>
              <w:spacing w:after="0" w:line="320" w:lineRule="atLeast"/>
              <w:ind w:left="60" w:right="403"/>
              <w:jc w:val="right"/>
              <w:rPr>
                <w:rFonts w:ascii="Book Antiqua" w:hAnsi="Book Antiqua"/>
                <w:color w:val="0D0D0D"/>
              </w:rPr>
            </w:pPr>
            <w:r w:rsidRPr="003A04F6">
              <w:rPr>
                <w:rFonts w:ascii="Book Antiqua" w:hAnsi="Book Antiqua"/>
                <w:color w:val="0D0D0D"/>
              </w:rPr>
              <w:t>10.34106731</w:t>
            </w:r>
          </w:p>
        </w:tc>
      </w:tr>
      <w:tr w:rsidR="00435FA5" w:rsidRPr="003A04F6" w:rsidTr="0092056E">
        <w:trPr>
          <w:jc w:val="center"/>
        </w:trPr>
        <w:tc>
          <w:tcPr>
            <w:tcW w:w="2431" w:type="dxa"/>
            <w:vMerge w:val="restart"/>
            <w:shd w:val="clear" w:color="auto" w:fill="auto"/>
          </w:tcPr>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Most Extreme Differences</w:t>
            </w:r>
          </w:p>
        </w:tc>
        <w:tc>
          <w:tcPr>
            <w:tcW w:w="1438" w:type="dxa"/>
            <w:shd w:val="clear" w:color="auto" w:fill="auto"/>
          </w:tcPr>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Absolute</w:t>
            </w:r>
          </w:p>
        </w:tc>
        <w:tc>
          <w:tcPr>
            <w:tcW w:w="1113"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.153</w:t>
            </w:r>
          </w:p>
        </w:tc>
      </w:tr>
      <w:tr w:rsidR="00435FA5" w:rsidRPr="003A04F6" w:rsidTr="0092056E">
        <w:trPr>
          <w:jc w:val="center"/>
        </w:trPr>
        <w:tc>
          <w:tcPr>
            <w:tcW w:w="2431" w:type="dxa"/>
            <w:vMerge/>
            <w:shd w:val="clear" w:color="auto" w:fill="auto"/>
          </w:tcPr>
          <w:p w:rsidR="00435FA5" w:rsidRPr="003A04F6" w:rsidRDefault="00435FA5" w:rsidP="00353C07">
            <w:pPr>
              <w:autoSpaceDE w:val="0"/>
              <w:autoSpaceDN w:val="0"/>
              <w:adjustRightInd w:val="0"/>
              <w:spacing w:after="0" w:line="240" w:lineRule="auto"/>
              <w:rPr>
                <w:rFonts w:ascii="Book Antiqua" w:hAnsi="Book Antiqua"/>
                <w:color w:val="0D0D0D"/>
              </w:rPr>
            </w:pPr>
          </w:p>
        </w:tc>
        <w:tc>
          <w:tcPr>
            <w:tcW w:w="1438" w:type="dxa"/>
            <w:shd w:val="clear" w:color="auto" w:fill="auto"/>
          </w:tcPr>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Positive</w:t>
            </w:r>
          </w:p>
        </w:tc>
        <w:tc>
          <w:tcPr>
            <w:tcW w:w="1113"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.153</w:t>
            </w:r>
          </w:p>
        </w:tc>
      </w:tr>
      <w:tr w:rsidR="00435FA5" w:rsidRPr="003A04F6" w:rsidTr="0092056E">
        <w:trPr>
          <w:jc w:val="center"/>
        </w:trPr>
        <w:tc>
          <w:tcPr>
            <w:tcW w:w="2431" w:type="dxa"/>
            <w:vMerge/>
            <w:shd w:val="clear" w:color="auto" w:fill="auto"/>
          </w:tcPr>
          <w:p w:rsidR="00435FA5" w:rsidRPr="003A04F6" w:rsidRDefault="00435FA5" w:rsidP="00353C07">
            <w:pPr>
              <w:autoSpaceDE w:val="0"/>
              <w:autoSpaceDN w:val="0"/>
              <w:adjustRightInd w:val="0"/>
              <w:spacing w:after="0" w:line="240" w:lineRule="auto"/>
              <w:rPr>
                <w:rFonts w:ascii="Book Antiqua" w:hAnsi="Book Antiqua"/>
                <w:color w:val="0D0D0D"/>
              </w:rPr>
            </w:pPr>
          </w:p>
        </w:tc>
        <w:tc>
          <w:tcPr>
            <w:tcW w:w="1438" w:type="dxa"/>
            <w:shd w:val="clear" w:color="auto" w:fill="auto"/>
          </w:tcPr>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Negative</w:t>
            </w:r>
          </w:p>
        </w:tc>
        <w:tc>
          <w:tcPr>
            <w:tcW w:w="1113"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-.093</w:t>
            </w:r>
          </w:p>
        </w:tc>
      </w:tr>
      <w:tr w:rsidR="00435FA5" w:rsidRPr="003A04F6" w:rsidTr="0092056E">
        <w:trPr>
          <w:jc w:val="center"/>
        </w:trPr>
        <w:tc>
          <w:tcPr>
            <w:tcW w:w="3869" w:type="dxa"/>
            <w:gridSpan w:val="2"/>
            <w:shd w:val="clear" w:color="auto" w:fill="auto"/>
          </w:tcPr>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Test Statistic</w:t>
            </w:r>
          </w:p>
        </w:tc>
        <w:tc>
          <w:tcPr>
            <w:tcW w:w="1113"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.153</w:t>
            </w:r>
          </w:p>
        </w:tc>
      </w:tr>
      <w:tr w:rsidR="00435FA5" w:rsidRPr="003A04F6" w:rsidTr="0092056E">
        <w:trPr>
          <w:jc w:val="center"/>
        </w:trPr>
        <w:tc>
          <w:tcPr>
            <w:tcW w:w="3869" w:type="dxa"/>
            <w:gridSpan w:val="2"/>
            <w:shd w:val="clear" w:color="auto" w:fill="auto"/>
          </w:tcPr>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Asymp. Sig. (2-tailed)</w:t>
            </w:r>
          </w:p>
        </w:tc>
        <w:tc>
          <w:tcPr>
            <w:tcW w:w="1113"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.137</w:t>
            </w:r>
            <w:r w:rsidRPr="003A04F6">
              <w:rPr>
                <w:rFonts w:ascii="Book Antiqua" w:hAnsi="Book Antiqua"/>
                <w:color w:val="0D0D0D"/>
                <w:vertAlign w:val="superscript"/>
              </w:rPr>
              <w:t>c</w:t>
            </w:r>
          </w:p>
        </w:tc>
      </w:tr>
    </w:tbl>
    <w:p w:rsidR="00E95B8E" w:rsidRDefault="00E95B8E" w:rsidP="00435FA5">
      <w:pPr>
        <w:spacing w:after="0"/>
        <w:rPr>
          <w:rFonts w:ascii="Book Antiqua" w:hAnsi="Book Antiqua"/>
          <w:vanish/>
        </w:rPr>
        <w:sectPr w:rsidR="00E95B8E" w:rsidSect="00E95B8E">
          <w:type w:val="continuous"/>
          <w:pgSz w:w="12240" w:h="15840"/>
          <w:pgMar w:top="1440" w:right="1440" w:bottom="1440" w:left="1440" w:header="720" w:footer="720" w:gutter="0"/>
          <w:cols w:space="720"/>
          <w:docGrid w:linePitch="360"/>
        </w:sectPr>
      </w:pPr>
    </w:p>
    <w:p w:rsidR="00435FA5" w:rsidRPr="003A04F6" w:rsidRDefault="00435FA5" w:rsidP="00435FA5">
      <w:pPr>
        <w:spacing w:after="0"/>
        <w:rPr>
          <w:rFonts w:ascii="Book Antiqua" w:hAnsi="Book Antiqua"/>
          <w:vanish/>
        </w:rPr>
      </w:pPr>
    </w:p>
    <w:tbl>
      <w:tblPr>
        <w:tblW w:w="5338"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338"/>
      </w:tblGrid>
      <w:tr w:rsidR="00435FA5" w:rsidRPr="003A04F6" w:rsidTr="00353C07">
        <w:trPr>
          <w:cantSplit/>
        </w:trPr>
        <w:tc>
          <w:tcPr>
            <w:tcW w:w="5338" w:type="dxa"/>
            <w:tcBorders>
              <w:top w:val="nil"/>
              <w:left w:val="nil"/>
              <w:bottom w:val="nil"/>
              <w:right w:val="nil"/>
            </w:tcBorders>
            <w:shd w:val="clear" w:color="auto" w:fill="FFFFFF"/>
          </w:tcPr>
          <w:p w:rsidR="00E95B8E" w:rsidRDefault="00E95B8E" w:rsidP="00353C07">
            <w:pPr>
              <w:autoSpaceDE w:val="0"/>
              <w:autoSpaceDN w:val="0"/>
              <w:adjustRightInd w:val="0"/>
              <w:spacing w:after="0" w:line="320" w:lineRule="atLeast"/>
              <w:ind w:left="60" w:right="60"/>
              <w:rPr>
                <w:rFonts w:ascii="Book Antiqua" w:hAnsi="Book Antiqua"/>
                <w:color w:val="0D0D0D"/>
              </w:rPr>
            </w:pPr>
          </w:p>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a. Test distribution is Normal.</w:t>
            </w:r>
          </w:p>
        </w:tc>
      </w:tr>
      <w:tr w:rsidR="00435FA5" w:rsidRPr="003A04F6" w:rsidTr="00353C07">
        <w:trPr>
          <w:cantSplit/>
        </w:trPr>
        <w:tc>
          <w:tcPr>
            <w:tcW w:w="5338" w:type="dxa"/>
            <w:tcBorders>
              <w:top w:val="nil"/>
              <w:left w:val="nil"/>
              <w:bottom w:val="nil"/>
              <w:right w:val="nil"/>
            </w:tcBorders>
            <w:shd w:val="clear" w:color="auto" w:fill="FFFFFF"/>
          </w:tcPr>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b. Calculated from data.</w:t>
            </w:r>
          </w:p>
        </w:tc>
      </w:tr>
      <w:tr w:rsidR="00435FA5" w:rsidRPr="003A04F6" w:rsidTr="00353C07">
        <w:trPr>
          <w:cantSplit/>
        </w:trPr>
        <w:tc>
          <w:tcPr>
            <w:tcW w:w="5338" w:type="dxa"/>
            <w:tcBorders>
              <w:top w:val="nil"/>
              <w:left w:val="nil"/>
              <w:bottom w:val="nil"/>
              <w:right w:val="nil"/>
            </w:tcBorders>
            <w:shd w:val="clear" w:color="auto" w:fill="FFFFFF"/>
          </w:tcPr>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proofErr w:type="gramStart"/>
            <w:r w:rsidRPr="003A04F6">
              <w:rPr>
                <w:rFonts w:ascii="Book Antiqua" w:hAnsi="Book Antiqua"/>
                <w:color w:val="0D0D0D"/>
              </w:rPr>
              <w:t>c</w:t>
            </w:r>
            <w:proofErr w:type="gramEnd"/>
            <w:r w:rsidRPr="003A04F6">
              <w:rPr>
                <w:rFonts w:ascii="Book Antiqua" w:hAnsi="Book Antiqua"/>
                <w:color w:val="0D0D0D"/>
              </w:rPr>
              <w:t>. Lilliefors Significance Correction.</w:t>
            </w:r>
          </w:p>
        </w:tc>
      </w:tr>
    </w:tbl>
    <w:p w:rsidR="00435FA5" w:rsidRPr="003A04F6" w:rsidRDefault="00435FA5" w:rsidP="00435FA5">
      <w:pPr>
        <w:tabs>
          <w:tab w:val="left" w:pos="7065"/>
        </w:tabs>
        <w:autoSpaceDE w:val="0"/>
        <w:autoSpaceDN w:val="0"/>
        <w:adjustRightInd w:val="0"/>
        <w:spacing w:after="0" w:line="400" w:lineRule="atLeast"/>
        <w:ind w:left="851"/>
        <w:rPr>
          <w:rFonts w:ascii="Book Antiqua" w:hAnsi="Book Antiqua"/>
          <w:lang w:eastAsia="id-ID"/>
        </w:rPr>
      </w:pPr>
      <w:r w:rsidRPr="003A04F6">
        <w:rPr>
          <w:rFonts w:ascii="Book Antiqua" w:hAnsi="Book Antiqua"/>
          <w:lang w:eastAsia="id-ID"/>
        </w:rPr>
        <w:t xml:space="preserve">Sumber: data primer diolah dengan </w:t>
      </w:r>
      <w:proofErr w:type="gramStart"/>
      <w:r w:rsidRPr="003A04F6">
        <w:rPr>
          <w:rFonts w:ascii="Book Antiqua" w:hAnsi="Book Antiqua"/>
          <w:lang w:eastAsia="id-ID"/>
        </w:rPr>
        <w:t>spss  (</w:t>
      </w:r>
      <w:proofErr w:type="gramEnd"/>
      <w:r w:rsidRPr="003A04F6">
        <w:rPr>
          <w:rFonts w:ascii="Book Antiqua" w:hAnsi="Book Antiqua"/>
          <w:lang w:eastAsia="id-ID"/>
        </w:rPr>
        <w:t>2020)</w:t>
      </w:r>
    </w:p>
    <w:p w:rsidR="00435FA5" w:rsidRPr="003A04F6" w:rsidRDefault="00435FA5" w:rsidP="00435FA5">
      <w:pPr>
        <w:tabs>
          <w:tab w:val="left" w:pos="7065"/>
        </w:tabs>
        <w:autoSpaceDE w:val="0"/>
        <w:autoSpaceDN w:val="0"/>
        <w:adjustRightInd w:val="0"/>
        <w:spacing w:after="0" w:line="400" w:lineRule="atLeast"/>
        <w:rPr>
          <w:rFonts w:ascii="Book Antiqua" w:hAnsi="Book Antiqua"/>
          <w:lang w:eastAsia="id-ID"/>
        </w:rPr>
      </w:pPr>
    </w:p>
    <w:p w:rsidR="00E95B8E" w:rsidRDefault="00E95B8E" w:rsidP="00435FA5">
      <w:pPr>
        <w:autoSpaceDE w:val="0"/>
        <w:autoSpaceDN w:val="0"/>
        <w:adjustRightInd w:val="0"/>
        <w:spacing w:after="0" w:line="480" w:lineRule="auto"/>
        <w:rPr>
          <w:rFonts w:ascii="Book Antiqua" w:hAnsi="Book Antiqua"/>
          <w:b/>
          <w:lang w:eastAsia="id-ID"/>
        </w:rPr>
      </w:pPr>
    </w:p>
    <w:p w:rsidR="00E95B8E" w:rsidRDefault="00E95B8E" w:rsidP="00435FA5">
      <w:pPr>
        <w:autoSpaceDE w:val="0"/>
        <w:autoSpaceDN w:val="0"/>
        <w:adjustRightInd w:val="0"/>
        <w:spacing w:after="0" w:line="480" w:lineRule="auto"/>
        <w:rPr>
          <w:rFonts w:ascii="Book Antiqua" w:hAnsi="Book Antiqua"/>
          <w:b/>
          <w:lang w:eastAsia="id-ID"/>
        </w:rPr>
      </w:pPr>
    </w:p>
    <w:p w:rsidR="00803A12" w:rsidRDefault="00803A12" w:rsidP="00435FA5">
      <w:pPr>
        <w:autoSpaceDE w:val="0"/>
        <w:autoSpaceDN w:val="0"/>
        <w:adjustRightInd w:val="0"/>
        <w:spacing w:after="0" w:line="480" w:lineRule="auto"/>
        <w:rPr>
          <w:rFonts w:ascii="Book Antiqua" w:hAnsi="Book Antiqua"/>
          <w:b/>
          <w:lang w:eastAsia="id-ID"/>
        </w:rPr>
      </w:pPr>
    </w:p>
    <w:p w:rsidR="00803A12" w:rsidRDefault="00803A12" w:rsidP="00435FA5">
      <w:pPr>
        <w:autoSpaceDE w:val="0"/>
        <w:autoSpaceDN w:val="0"/>
        <w:adjustRightInd w:val="0"/>
        <w:spacing w:after="0" w:line="480" w:lineRule="auto"/>
        <w:rPr>
          <w:rFonts w:ascii="Book Antiqua" w:hAnsi="Book Antiqua"/>
          <w:b/>
          <w:lang w:eastAsia="id-ID"/>
        </w:rPr>
      </w:pPr>
    </w:p>
    <w:p w:rsidR="00803A12" w:rsidRDefault="00803A12" w:rsidP="00435FA5">
      <w:pPr>
        <w:autoSpaceDE w:val="0"/>
        <w:autoSpaceDN w:val="0"/>
        <w:adjustRightInd w:val="0"/>
        <w:spacing w:after="0" w:line="480" w:lineRule="auto"/>
        <w:rPr>
          <w:rFonts w:ascii="Book Antiqua" w:hAnsi="Book Antiqua"/>
          <w:b/>
          <w:lang w:eastAsia="id-ID"/>
        </w:rPr>
      </w:pPr>
    </w:p>
    <w:p w:rsidR="00803A12" w:rsidRDefault="00803A12" w:rsidP="00435FA5">
      <w:pPr>
        <w:autoSpaceDE w:val="0"/>
        <w:autoSpaceDN w:val="0"/>
        <w:adjustRightInd w:val="0"/>
        <w:spacing w:after="0" w:line="480" w:lineRule="auto"/>
        <w:rPr>
          <w:rFonts w:ascii="Book Antiqua" w:hAnsi="Book Antiqua"/>
          <w:b/>
          <w:lang w:eastAsia="id-ID"/>
        </w:rPr>
      </w:pPr>
    </w:p>
    <w:p w:rsidR="00435FA5" w:rsidRPr="003A04F6" w:rsidRDefault="00435FA5" w:rsidP="00435FA5">
      <w:pPr>
        <w:autoSpaceDE w:val="0"/>
        <w:autoSpaceDN w:val="0"/>
        <w:adjustRightInd w:val="0"/>
        <w:spacing w:after="0" w:line="480" w:lineRule="auto"/>
        <w:rPr>
          <w:rFonts w:ascii="Book Antiqua" w:hAnsi="Book Antiqua"/>
          <w:b/>
          <w:lang w:eastAsia="id-ID"/>
        </w:rPr>
      </w:pPr>
      <w:r w:rsidRPr="003A04F6">
        <w:rPr>
          <w:rFonts w:ascii="Book Antiqua" w:hAnsi="Book Antiqua"/>
          <w:b/>
          <w:lang w:eastAsia="id-ID"/>
        </w:rPr>
        <w:lastRenderedPageBreak/>
        <w:t>Uji Heteroskedastisitas</w:t>
      </w:r>
    </w:p>
    <w:p w:rsidR="00435FA5" w:rsidRPr="003A04F6" w:rsidRDefault="00435FA5" w:rsidP="00435FA5">
      <w:pPr>
        <w:autoSpaceDE w:val="0"/>
        <w:autoSpaceDN w:val="0"/>
        <w:adjustRightInd w:val="0"/>
        <w:spacing w:after="0" w:line="480" w:lineRule="auto"/>
        <w:ind w:left="284" w:firstLine="567"/>
        <w:jc w:val="both"/>
        <w:rPr>
          <w:rFonts w:ascii="Book Antiqua" w:hAnsi="Book Antiqua"/>
          <w:lang w:eastAsia="id-ID"/>
        </w:rPr>
      </w:pPr>
      <w:proofErr w:type="gramStart"/>
      <w:r w:rsidRPr="003A04F6">
        <w:rPr>
          <w:rFonts w:ascii="Book Antiqua" w:hAnsi="Book Antiqua"/>
          <w:lang w:eastAsia="id-ID"/>
        </w:rPr>
        <w:t>Uji heteroskedastisitas bertujuan untuk mendeteksi terjadinya nilai relevan yang berbeda dari setiap varian variabel bebas yaitu manajemen laba dan agresivitas pajak dalam model regresi.</w:t>
      </w:r>
      <w:proofErr w:type="gramEnd"/>
      <w:r w:rsidRPr="003A04F6">
        <w:rPr>
          <w:rFonts w:ascii="Book Antiqua" w:hAnsi="Book Antiqua"/>
          <w:lang w:eastAsia="id-ID"/>
        </w:rPr>
        <w:t xml:space="preserve"> Masalah heteroskedastisitas dalam penelitian ini dideteksi dengan menggunakan </w:t>
      </w:r>
      <w:r w:rsidRPr="003A04F6">
        <w:rPr>
          <w:rFonts w:ascii="Book Antiqua" w:hAnsi="Book Antiqua"/>
          <w:i/>
          <w:lang w:eastAsia="id-ID"/>
        </w:rPr>
        <w:t>scatterplot</w:t>
      </w:r>
      <w:r w:rsidRPr="003A04F6">
        <w:rPr>
          <w:rFonts w:ascii="Book Antiqua" w:hAnsi="Book Antiqua"/>
          <w:lang w:eastAsia="id-ID"/>
        </w:rPr>
        <w:t xml:space="preserve"> yaitu dengan </w:t>
      </w:r>
      <w:r w:rsidRPr="003A04F6">
        <w:rPr>
          <w:rFonts w:ascii="Book Antiqua" w:hAnsi="Book Antiqua"/>
          <w:lang w:eastAsia="id-ID"/>
        </w:rPr>
        <w:lastRenderedPageBreak/>
        <w:t xml:space="preserve">memplotkan </w:t>
      </w:r>
      <w:r w:rsidRPr="003A04F6">
        <w:rPr>
          <w:rFonts w:ascii="Book Antiqua" w:hAnsi="Book Antiqua"/>
          <w:i/>
          <w:lang w:eastAsia="id-ID"/>
        </w:rPr>
        <w:t>standardized</w:t>
      </w:r>
      <w:r w:rsidRPr="003A04F6">
        <w:rPr>
          <w:rFonts w:ascii="Book Antiqua" w:hAnsi="Book Antiqua"/>
          <w:lang w:eastAsia="id-ID"/>
        </w:rPr>
        <w:t xml:space="preserve"> </w:t>
      </w:r>
      <w:r w:rsidRPr="003A04F6">
        <w:rPr>
          <w:rFonts w:ascii="Book Antiqua" w:hAnsi="Book Antiqua"/>
          <w:i/>
          <w:lang w:eastAsia="id-ID"/>
        </w:rPr>
        <w:t>predictors</w:t>
      </w:r>
      <w:r w:rsidRPr="003A04F6">
        <w:rPr>
          <w:rFonts w:ascii="Book Antiqua" w:hAnsi="Book Antiqua"/>
          <w:lang w:eastAsia="id-ID"/>
        </w:rPr>
        <w:t xml:space="preserve"> dengan </w:t>
      </w:r>
      <w:r w:rsidRPr="003A04F6">
        <w:rPr>
          <w:rFonts w:ascii="Book Antiqua" w:hAnsi="Book Antiqua"/>
          <w:i/>
          <w:lang w:eastAsia="id-ID"/>
        </w:rPr>
        <w:t>standardized residual</w:t>
      </w:r>
      <w:r w:rsidRPr="003A04F6">
        <w:rPr>
          <w:rFonts w:ascii="Book Antiqua" w:hAnsi="Book Antiqua"/>
          <w:lang w:eastAsia="id-ID"/>
        </w:rPr>
        <w:t xml:space="preserve"> model. </w:t>
      </w:r>
      <w:proofErr w:type="gramStart"/>
      <w:r w:rsidRPr="003A04F6">
        <w:rPr>
          <w:rFonts w:ascii="Book Antiqua" w:hAnsi="Book Antiqua"/>
          <w:lang w:eastAsia="id-ID"/>
        </w:rPr>
        <w:t>Jika tidak ada pola yang jelas, serta titik-titik menyebar di atas dan di bawah angka 0 pada sumbu Y, maka tidak terjadi heteroskedastisitas.</w:t>
      </w:r>
      <w:proofErr w:type="gramEnd"/>
      <w:r w:rsidRPr="003A04F6">
        <w:rPr>
          <w:rFonts w:ascii="Book Antiqua" w:hAnsi="Book Antiqua"/>
          <w:lang w:eastAsia="id-ID"/>
        </w:rPr>
        <w:t xml:space="preserve"> Berikut hasil </w:t>
      </w:r>
      <w:r w:rsidRPr="003A04F6">
        <w:rPr>
          <w:rFonts w:ascii="Book Antiqua" w:hAnsi="Book Antiqua"/>
          <w:i/>
          <w:lang w:eastAsia="id-ID"/>
        </w:rPr>
        <w:t>scatterplot</w:t>
      </w:r>
      <w:r w:rsidRPr="003A04F6">
        <w:rPr>
          <w:rFonts w:ascii="Book Antiqua" w:hAnsi="Book Antiqua"/>
          <w:lang w:eastAsia="id-ID"/>
        </w:rPr>
        <w:t xml:space="preserve"> yang didapatkan dari output spss. </w:t>
      </w:r>
    </w:p>
    <w:p w:rsidR="00E95B8E" w:rsidRDefault="00E95B8E" w:rsidP="00435FA5">
      <w:pPr>
        <w:autoSpaceDE w:val="0"/>
        <w:autoSpaceDN w:val="0"/>
        <w:adjustRightInd w:val="0"/>
        <w:spacing w:after="0" w:line="240" w:lineRule="auto"/>
        <w:rPr>
          <w:rFonts w:ascii="Book Antiqua" w:hAnsi="Book Antiqua"/>
        </w:rPr>
        <w:sectPr w:rsidR="00E95B8E" w:rsidSect="00E95B8E">
          <w:type w:val="continuous"/>
          <w:pgSz w:w="12240" w:h="15840"/>
          <w:pgMar w:top="1440" w:right="1440" w:bottom="1440" w:left="1440" w:header="720" w:footer="720" w:gutter="0"/>
          <w:cols w:num="2" w:space="720"/>
          <w:docGrid w:linePitch="360"/>
        </w:sectPr>
      </w:pPr>
    </w:p>
    <w:p w:rsidR="00435FA5" w:rsidRPr="003A04F6" w:rsidRDefault="00435FA5" w:rsidP="00435FA5">
      <w:pPr>
        <w:autoSpaceDE w:val="0"/>
        <w:autoSpaceDN w:val="0"/>
        <w:adjustRightInd w:val="0"/>
        <w:spacing w:after="0" w:line="240" w:lineRule="auto"/>
        <w:rPr>
          <w:rFonts w:ascii="Book Antiqua" w:hAnsi="Book Antiqua"/>
        </w:rPr>
      </w:pPr>
      <w:r w:rsidRPr="003A04F6">
        <w:rPr>
          <w:rFonts w:ascii="Book Antiqua" w:hAnsi="Book Antiqua"/>
          <w:noProof/>
        </w:rPr>
        <w:lastRenderedPageBreak/>
        <w:drawing>
          <wp:inline distT="0" distB="0" distL="0" distR="0">
            <wp:extent cx="5257800" cy="30956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5257800" cy="3095625"/>
                    </a:xfrm>
                    <a:prstGeom prst="rect">
                      <a:avLst/>
                    </a:prstGeom>
                    <a:noFill/>
                    <a:ln w="9525">
                      <a:noFill/>
                      <a:miter lim="800000"/>
                      <a:headEnd/>
                      <a:tailEnd/>
                    </a:ln>
                  </pic:spPr>
                </pic:pic>
              </a:graphicData>
            </a:graphic>
          </wp:inline>
        </w:drawing>
      </w:r>
    </w:p>
    <w:p w:rsidR="00E95B8E" w:rsidRDefault="00E95B8E" w:rsidP="00435FA5">
      <w:pPr>
        <w:autoSpaceDE w:val="0"/>
        <w:autoSpaceDN w:val="0"/>
        <w:adjustRightInd w:val="0"/>
        <w:spacing w:after="0" w:line="240" w:lineRule="auto"/>
        <w:rPr>
          <w:rFonts w:ascii="Book Antiqua" w:hAnsi="Book Antiqua"/>
          <w:lang w:eastAsia="id-ID"/>
        </w:rPr>
        <w:sectPr w:rsidR="00E95B8E" w:rsidSect="00E95B8E">
          <w:type w:val="continuous"/>
          <w:pgSz w:w="12240" w:h="15840"/>
          <w:pgMar w:top="1440" w:right="1440" w:bottom="1440" w:left="1440" w:header="720" w:footer="720" w:gutter="0"/>
          <w:cols w:space="720"/>
          <w:docGrid w:linePitch="360"/>
        </w:sectPr>
      </w:pPr>
    </w:p>
    <w:p w:rsidR="00435FA5" w:rsidRPr="003A04F6" w:rsidRDefault="00435FA5" w:rsidP="00435FA5">
      <w:pPr>
        <w:autoSpaceDE w:val="0"/>
        <w:autoSpaceDN w:val="0"/>
        <w:adjustRightInd w:val="0"/>
        <w:spacing w:after="0" w:line="240" w:lineRule="auto"/>
        <w:rPr>
          <w:rFonts w:ascii="Book Antiqua" w:hAnsi="Book Antiqua"/>
        </w:rPr>
      </w:pPr>
      <w:r w:rsidRPr="003A04F6">
        <w:rPr>
          <w:rFonts w:ascii="Book Antiqua" w:hAnsi="Book Antiqua"/>
          <w:lang w:eastAsia="id-ID"/>
        </w:rPr>
        <w:lastRenderedPageBreak/>
        <w:t xml:space="preserve">Sumber: data primer diolah dengan </w:t>
      </w:r>
      <w:proofErr w:type="gramStart"/>
      <w:r w:rsidRPr="003A04F6">
        <w:rPr>
          <w:rFonts w:ascii="Book Antiqua" w:hAnsi="Book Antiqua"/>
          <w:lang w:eastAsia="id-ID"/>
        </w:rPr>
        <w:t>spss  (</w:t>
      </w:r>
      <w:proofErr w:type="gramEnd"/>
      <w:r w:rsidRPr="003A04F6">
        <w:rPr>
          <w:rFonts w:ascii="Book Antiqua" w:hAnsi="Book Antiqua"/>
          <w:lang w:eastAsia="id-ID"/>
        </w:rPr>
        <w:t>2020)</w:t>
      </w:r>
    </w:p>
    <w:p w:rsidR="00435FA5" w:rsidRPr="003A04F6" w:rsidRDefault="00435FA5" w:rsidP="00435FA5">
      <w:pPr>
        <w:autoSpaceDE w:val="0"/>
        <w:autoSpaceDN w:val="0"/>
        <w:adjustRightInd w:val="0"/>
        <w:spacing w:after="0" w:line="240" w:lineRule="auto"/>
        <w:jc w:val="center"/>
        <w:rPr>
          <w:rFonts w:ascii="Book Antiqua" w:hAnsi="Book Antiqua"/>
          <w:b/>
          <w:lang w:eastAsia="id-ID"/>
        </w:rPr>
      </w:pPr>
    </w:p>
    <w:p w:rsidR="00435FA5" w:rsidRPr="003A04F6" w:rsidRDefault="0092056E" w:rsidP="00435FA5">
      <w:pPr>
        <w:autoSpaceDE w:val="0"/>
        <w:autoSpaceDN w:val="0"/>
        <w:adjustRightInd w:val="0"/>
        <w:spacing w:after="0" w:line="240" w:lineRule="auto"/>
        <w:jc w:val="center"/>
        <w:rPr>
          <w:rFonts w:ascii="Book Antiqua" w:hAnsi="Book Antiqua"/>
          <w:b/>
          <w:lang w:eastAsia="id-ID"/>
        </w:rPr>
      </w:pPr>
      <w:r>
        <w:rPr>
          <w:rFonts w:ascii="Book Antiqua" w:hAnsi="Book Antiqua"/>
          <w:b/>
          <w:lang w:eastAsia="id-ID"/>
        </w:rPr>
        <w:t>Gambar 5</w:t>
      </w:r>
      <w:r w:rsidR="00435FA5" w:rsidRPr="003A04F6">
        <w:rPr>
          <w:rFonts w:ascii="Book Antiqua" w:hAnsi="Book Antiqua"/>
          <w:b/>
          <w:lang w:eastAsia="id-ID"/>
        </w:rPr>
        <w:t xml:space="preserve"> Uji Heteroskedastisitas</w:t>
      </w:r>
    </w:p>
    <w:p w:rsidR="00435FA5" w:rsidRPr="003A04F6" w:rsidRDefault="00435FA5" w:rsidP="00435FA5">
      <w:pPr>
        <w:autoSpaceDE w:val="0"/>
        <w:autoSpaceDN w:val="0"/>
        <w:adjustRightInd w:val="0"/>
        <w:spacing w:after="0" w:line="480" w:lineRule="auto"/>
        <w:jc w:val="both"/>
        <w:rPr>
          <w:rFonts w:ascii="Book Antiqua" w:hAnsi="Book Antiqua"/>
          <w:lang w:eastAsia="id-ID"/>
        </w:rPr>
      </w:pPr>
    </w:p>
    <w:p w:rsidR="00803A12" w:rsidRDefault="0092056E" w:rsidP="00435FA5">
      <w:pPr>
        <w:autoSpaceDE w:val="0"/>
        <w:autoSpaceDN w:val="0"/>
        <w:adjustRightInd w:val="0"/>
        <w:spacing w:line="480" w:lineRule="auto"/>
        <w:ind w:left="284" w:firstLine="567"/>
        <w:jc w:val="both"/>
        <w:rPr>
          <w:rFonts w:ascii="Book Antiqua" w:hAnsi="Book Antiqua"/>
          <w:lang w:eastAsia="id-ID"/>
        </w:rPr>
      </w:pPr>
      <w:r>
        <w:rPr>
          <w:rFonts w:ascii="Book Antiqua" w:hAnsi="Book Antiqua"/>
          <w:lang w:eastAsia="id-ID"/>
        </w:rPr>
        <w:t>Pada gambar 5</w:t>
      </w:r>
      <w:r w:rsidR="00435FA5" w:rsidRPr="003A04F6">
        <w:rPr>
          <w:rFonts w:ascii="Book Antiqua" w:hAnsi="Book Antiqua"/>
          <w:lang w:eastAsia="id-ID"/>
        </w:rPr>
        <w:t xml:space="preserve"> Hasil uji heteroskedastisitas pada gambar diatas terlihat bahwa </w:t>
      </w:r>
      <w:r w:rsidR="00435FA5" w:rsidRPr="003A04F6">
        <w:rPr>
          <w:rFonts w:ascii="Book Antiqua" w:hAnsi="Book Antiqua"/>
          <w:i/>
          <w:lang w:eastAsia="id-ID"/>
        </w:rPr>
        <w:t>scatterplot</w:t>
      </w:r>
      <w:r w:rsidR="00435FA5" w:rsidRPr="003A04F6">
        <w:rPr>
          <w:rFonts w:ascii="Book Antiqua" w:hAnsi="Book Antiqua"/>
          <w:lang w:eastAsia="id-ID"/>
        </w:rPr>
        <w:t xml:space="preserve"> tidak </w:t>
      </w:r>
      <w:r w:rsidR="00435FA5" w:rsidRPr="003A04F6">
        <w:rPr>
          <w:rFonts w:ascii="Book Antiqua" w:hAnsi="Book Antiqua"/>
          <w:lang w:eastAsia="id-ID"/>
        </w:rPr>
        <w:lastRenderedPageBreak/>
        <w:t xml:space="preserve">membentuk suatu pola tertentu serta titik menyebar diatas dan dibawah </w:t>
      </w:r>
    </w:p>
    <w:p w:rsidR="00803A12" w:rsidRDefault="00803A12" w:rsidP="00803A12">
      <w:pPr>
        <w:autoSpaceDE w:val="0"/>
        <w:autoSpaceDN w:val="0"/>
        <w:adjustRightInd w:val="0"/>
        <w:spacing w:line="480" w:lineRule="auto"/>
        <w:ind w:left="284"/>
        <w:jc w:val="both"/>
        <w:rPr>
          <w:rFonts w:ascii="Book Antiqua" w:hAnsi="Book Antiqua"/>
          <w:lang w:eastAsia="id-ID"/>
        </w:rPr>
      </w:pPr>
    </w:p>
    <w:p w:rsidR="00803A12" w:rsidRDefault="00803A12" w:rsidP="00803A12">
      <w:pPr>
        <w:autoSpaceDE w:val="0"/>
        <w:autoSpaceDN w:val="0"/>
        <w:adjustRightInd w:val="0"/>
        <w:spacing w:line="480" w:lineRule="auto"/>
        <w:ind w:left="284"/>
        <w:jc w:val="both"/>
        <w:rPr>
          <w:rFonts w:ascii="Book Antiqua" w:hAnsi="Book Antiqua"/>
          <w:lang w:eastAsia="id-ID"/>
        </w:rPr>
      </w:pPr>
    </w:p>
    <w:p w:rsidR="00435FA5" w:rsidRPr="003A04F6" w:rsidRDefault="00435FA5" w:rsidP="00803A12">
      <w:pPr>
        <w:autoSpaceDE w:val="0"/>
        <w:autoSpaceDN w:val="0"/>
        <w:adjustRightInd w:val="0"/>
        <w:spacing w:line="480" w:lineRule="auto"/>
        <w:ind w:left="284"/>
        <w:jc w:val="both"/>
        <w:rPr>
          <w:rFonts w:ascii="Book Antiqua" w:hAnsi="Book Antiqua"/>
          <w:lang w:eastAsia="id-ID"/>
        </w:rPr>
      </w:pPr>
      <w:proofErr w:type="gramStart"/>
      <w:r w:rsidRPr="003A04F6">
        <w:rPr>
          <w:rFonts w:ascii="Book Antiqua" w:hAnsi="Book Antiqua"/>
          <w:lang w:eastAsia="id-ID"/>
        </w:rPr>
        <w:lastRenderedPageBreak/>
        <w:t>angka</w:t>
      </w:r>
      <w:proofErr w:type="gramEnd"/>
      <w:r w:rsidRPr="003A04F6">
        <w:rPr>
          <w:rFonts w:ascii="Book Antiqua" w:hAnsi="Book Antiqua"/>
          <w:lang w:eastAsia="id-ID"/>
        </w:rPr>
        <w:t xml:space="preserve"> 0 pada sumbu Y maka tidak terjadi heteroskedastisitas.</w:t>
      </w:r>
    </w:p>
    <w:p w:rsidR="00435FA5" w:rsidRPr="003A04F6" w:rsidRDefault="00435FA5" w:rsidP="00435FA5">
      <w:pPr>
        <w:autoSpaceDE w:val="0"/>
        <w:autoSpaceDN w:val="0"/>
        <w:adjustRightInd w:val="0"/>
        <w:spacing w:after="0" w:line="480" w:lineRule="auto"/>
        <w:jc w:val="both"/>
        <w:rPr>
          <w:rFonts w:ascii="Book Antiqua" w:hAnsi="Book Antiqua"/>
          <w:lang w:eastAsia="id-ID"/>
        </w:rPr>
      </w:pPr>
      <w:r w:rsidRPr="003A04F6">
        <w:rPr>
          <w:rFonts w:ascii="Book Antiqua" w:hAnsi="Book Antiqua"/>
          <w:b/>
          <w:lang w:eastAsia="id-ID"/>
        </w:rPr>
        <w:t>Uji Multikolinieritas</w:t>
      </w:r>
    </w:p>
    <w:p w:rsidR="00435FA5" w:rsidRPr="003A04F6" w:rsidRDefault="00435FA5" w:rsidP="00435FA5">
      <w:pPr>
        <w:autoSpaceDE w:val="0"/>
        <w:autoSpaceDN w:val="0"/>
        <w:adjustRightInd w:val="0"/>
        <w:spacing w:after="0" w:line="480" w:lineRule="auto"/>
        <w:ind w:left="284" w:firstLine="567"/>
        <w:jc w:val="both"/>
        <w:rPr>
          <w:rFonts w:ascii="Book Antiqua" w:hAnsi="Book Antiqua"/>
          <w:lang w:eastAsia="id-ID"/>
        </w:rPr>
      </w:pPr>
      <w:proofErr w:type="gramStart"/>
      <w:r w:rsidRPr="003A04F6">
        <w:rPr>
          <w:rFonts w:ascii="Book Antiqua" w:hAnsi="Book Antiqua"/>
          <w:lang w:eastAsia="id-ID"/>
        </w:rPr>
        <w:t>Uji multikolinieritas digunakan untuk menguji apakah pada model regresi ditemukan adanya kolerasi antar variabel bebas yaitu manajemen laba dan agresivitas pajak.</w:t>
      </w:r>
      <w:proofErr w:type="gramEnd"/>
      <w:r w:rsidRPr="003A04F6">
        <w:rPr>
          <w:rFonts w:ascii="Book Antiqua" w:hAnsi="Book Antiqua"/>
          <w:lang w:eastAsia="id-ID"/>
        </w:rPr>
        <w:t xml:space="preserve"> </w:t>
      </w:r>
      <w:proofErr w:type="gramStart"/>
      <w:r w:rsidRPr="003A04F6">
        <w:rPr>
          <w:rFonts w:ascii="Book Antiqua" w:hAnsi="Book Antiqua"/>
          <w:lang w:eastAsia="id-ID"/>
        </w:rPr>
        <w:t xml:space="preserve">Multikolinieritas dapat diketahui dari nilai </w:t>
      </w:r>
      <w:r w:rsidRPr="003A04F6">
        <w:rPr>
          <w:rFonts w:ascii="Book Antiqua" w:hAnsi="Book Antiqua"/>
          <w:i/>
          <w:lang w:eastAsia="id-ID"/>
        </w:rPr>
        <w:t>Tolerance</w:t>
      </w:r>
      <w:r w:rsidRPr="003A04F6">
        <w:rPr>
          <w:rFonts w:ascii="Book Antiqua" w:hAnsi="Book Antiqua"/>
          <w:lang w:eastAsia="id-ID"/>
        </w:rPr>
        <w:t xml:space="preserve"> dan </w:t>
      </w:r>
      <w:r w:rsidRPr="003A04F6">
        <w:rPr>
          <w:rFonts w:ascii="Book Antiqua" w:hAnsi="Book Antiqua"/>
          <w:i/>
          <w:lang w:eastAsia="id-ID"/>
        </w:rPr>
        <w:t>Variance</w:t>
      </w:r>
      <w:r w:rsidRPr="003A04F6">
        <w:rPr>
          <w:rFonts w:ascii="Book Antiqua" w:hAnsi="Book Antiqua"/>
          <w:lang w:eastAsia="id-ID"/>
        </w:rPr>
        <w:t xml:space="preserve"> </w:t>
      </w:r>
      <w:r w:rsidRPr="003A04F6">
        <w:rPr>
          <w:rFonts w:ascii="Book Antiqua" w:hAnsi="Book Antiqua"/>
          <w:i/>
          <w:lang w:eastAsia="id-ID"/>
        </w:rPr>
        <w:t>Invlation Factor</w:t>
      </w:r>
      <w:r w:rsidRPr="003A04F6">
        <w:rPr>
          <w:rFonts w:ascii="Book Antiqua" w:hAnsi="Book Antiqua"/>
          <w:lang w:eastAsia="id-ID"/>
        </w:rPr>
        <w:t xml:space="preserve"> (VIF).</w:t>
      </w:r>
      <w:proofErr w:type="gramEnd"/>
      <w:r w:rsidRPr="003A04F6">
        <w:rPr>
          <w:rFonts w:ascii="Book Antiqua" w:hAnsi="Book Antiqua"/>
          <w:lang w:eastAsia="id-ID"/>
        </w:rPr>
        <w:t xml:space="preserve"> </w:t>
      </w:r>
      <w:proofErr w:type="gramStart"/>
      <w:r w:rsidRPr="003A04F6">
        <w:rPr>
          <w:rFonts w:ascii="Book Antiqua" w:hAnsi="Book Antiqua"/>
          <w:lang w:eastAsia="id-ID"/>
        </w:rPr>
        <w:t xml:space="preserve">Apabila nilai </w:t>
      </w:r>
      <w:r w:rsidRPr="003A04F6">
        <w:rPr>
          <w:rFonts w:ascii="Book Antiqua" w:hAnsi="Book Antiqua"/>
          <w:i/>
          <w:lang w:eastAsia="id-ID"/>
        </w:rPr>
        <w:t>Tolerance</w:t>
      </w:r>
      <w:r w:rsidRPr="003A04F6">
        <w:rPr>
          <w:rFonts w:ascii="Book Antiqua" w:hAnsi="Book Antiqua"/>
          <w:lang w:eastAsia="id-ID"/>
        </w:rPr>
        <w:t xml:space="preserve"> &lt; 0.1 atau </w:t>
      </w:r>
      <w:r w:rsidRPr="003A04F6">
        <w:rPr>
          <w:rFonts w:ascii="Book Antiqua" w:hAnsi="Book Antiqua"/>
          <w:i/>
          <w:lang w:eastAsia="id-ID"/>
        </w:rPr>
        <w:t>Variance Invlation Factor</w:t>
      </w:r>
      <w:r w:rsidRPr="003A04F6">
        <w:rPr>
          <w:rFonts w:ascii="Book Antiqua" w:hAnsi="Book Antiqua"/>
          <w:lang w:eastAsia="id-ID"/>
        </w:rPr>
        <w:t xml:space="preserve"> (VIF) &gt; 10, maka terjadi multikolinieritas.</w:t>
      </w:r>
      <w:proofErr w:type="gramEnd"/>
      <w:r w:rsidRPr="003A04F6">
        <w:rPr>
          <w:rFonts w:ascii="Book Antiqua" w:hAnsi="Book Antiqua"/>
          <w:lang w:eastAsia="id-ID"/>
        </w:rPr>
        <w:t xml:space="preserve"> </w:t>
      </w:r>
      <w:proofErr w:type="gramStart"/>
      <w:r w:rsidRPr="003A04F6">
        <w:rPr>
          <w:rFonts w:ascii="Book Antiqua" w:hAnsi="Book Antiqua"/>
          <w:lang w:eastAsia="id-ID"/>
        </w:rPr>
        <w:t xml:space="preserve">Jika nilai </w:t>
      </w:r>
      <w:r w:rsidRPr="003A04F6">
        <w:rPr>
          <w:rFonts w:ascii="Book Antiqua" w:hAnsi="Book Antiqua"/>
          <w:i/>
          <w:lang w:eastAsia="id-ID"/>
        </w:rPr>
        <w:t>Tolerance</w:t>
      </w:r>
      <w:r w:rsidRPr="003A04F6">
        <w:rPr>
          <w:rFonts w:ascii="Book Antiqua" w:hAnsi="Book Antiqua"/>
          <w:lang w:eastAsia="id-ID"/>
        </w:rPr>
        <w:t xml:space="preserve"> &gt; 0.1 dan nilai </w:t>
      </w:r>
      <w:r w:rsidRPr="003A04F6">
        <w:rPr>
          <w:rFonts w:ascii="Book Antiqua" w:hAnsi="Book Antiqua"/>
          <w:i/>
          <w:lang w:eastAsia="id-ID"/>
        </w:rPr>
        <w:t>Variance Invlation Factor</w:t>
      </w:r>
      <w:r w:rsidRPr="003A04F6">
        <w:rPr>
          <w:rFonts w:ascii="Book Antiqua" w:hAnsi="Book Antiqua"/>
          <w:lang w:eastAsia="id-ID"/>
        </w:rPr>
        <w:t xml:space="preserve"> (VIF) &lt; 10, maka tidak terjadi multikolinieritas.</w:t>
      </w:r>
      <w:proofErr w:type="gramEnd"/>
    </w:p>
    <w:p w:rsidR="00435FA5" w:rsidRPr="003A04F6" w:rsidRDefault="0092056E" w:rsidP="00435FA5">
      <w:pPr>
        <w:autoSpaceDE w:val="0"/>
        <w:autoSpaceDN w:val="0"/>
        <w:adjustRightInd w:val="0"/>
        <w:spacing w:after="0" w:line="240" w:lineRule="auto"/>
        <w:jc w:val="center"/>
        <w:rPr>
          <w:rFonts w:ascii="Book Antiqua" w:hAnsi="Book Antiqua"/>
          <w:b/>
          <w:lang w:eastAsia="id-ID"/>
        </w:rPr>
      </w:pPr>
      <w:r>
        <w:rPr>
          <w:rFonts w:ascii="Book Antiqua" w:hAnsi="Book Antiqua"/>
          <w:b/>
          <w:lang w:eastAsia="id-ID"/>
        </w:rPr>
        <w:t>Tabel 6</w:t>
      </w:r>
      <w:r w:rsidR="00435FA5" w:rsidRPr="003A04F6">
        <w:rPr>
          <w:rFonts w:ascii="Book Antiqua" w:hAnsi="Book Antiqua"/>
          <w:b/>
          <w:lang w:eastAsia="id-ID"/>
        </w:rPr>
        <w:t xml:space="preserve"> Hasil Uji Multikolinieritas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
        <w:gridCol w:w="1698"/>
        <w:gridCol w:w="1364"/>
      </w:tblGrid>
      <w:tr w:rsidR="00435FA5" w:rsidRPr="003A04F6" w:rsidTr="00353C07">
        <w:tc>
          <w:tcPr>
            <w:tcW w:w="2717" w:type="dxa"/>
            <w:vMerge w:val="restart"/>
            <w:shd w:val="clear" w:color="auto" w:fill="auto"/>
            <w:vAlign w:val="center"/>
          </w:tcPr>
          <w:p w:rsidR="00435FA5" w:rsidRPr="003A04F6" w:rsidRDefault="00435FA5" w:rsidP="00353C07">
            <w:pPr>
              <w:autoSpaceDE w:val="0"/>
              <w:autoSpaceDN w:val="0"/>
              <w:adjustRightInd w:val="0"/>
              <w:spacing w:after="0" w:line="240" w:lineRule="auto"/>
              <w:jc w:val="center"/>
              <w:rPr>
                <w:rFonts w:ascii="Book Antiqua" w:hAnsi="Book Antiqua"/>
                <w:b/>
                <w:lang w:eastAsia="id-ID"/>
              </w:rPr>
            </w:pPr>
            <w:r w:rsidRPr="003A04F6">
              <w:rPr>
                <w:rFonts w:ascii="Book Antiqua" w:hAnsi="Book Antiqua"/>
                <w:b/>
                <w:lang w:eastAsia="id-ID"/>
              </w:rPr>
              <w:t>Model</w:t>
            </w:r>
          </w:p>
        </w:tc>
        <w:tc>
          <w:tcPr>
            <w:tcW w:w="5436" w:type="dxa"/>
            <w:gridSpan w:val="2"/>
            <w:shd w:val="clear" w:color="auto" w:fill="auto"/>
          </w:tcPr>
          <w:p w:rsidR="00435FA5" w:rsidRPr="003A04F6" w:rsidRDefault="00435FA5" w:rsidP="00353C07">
            <w:pPr>
              <w:autoSpaceDE w:val="0"/>
              <w:autoSpaceDN w:val="0"/>
              <w:adjustRightInd w:val="0"/>
              <w:spacing w:after="0" w:line="240" w:lineRule="auto"/>
              <w:jc w:val="center"/>
              <w:rPr>
                <w:rFonts w:ascii="Book Antiqua" w:hAnsi="Book Antiqua"/>
                <w:b/>
                <w:lang w:eastAsia="id-ID"/>
              </w:rPr>
            </w:pPr>
            <w:r w:rsidRPr="003A04F6">
              <w:rPr>
                <w:rFonts w:ascii="Book Antiqua" w:hAnsi="Book Antiqua"/>
                <w:b/>
                <w:lang w:eastAsia="id-ID"/>
              </w:rPr>
              <w:t>Collinearity Statistics</w:t>
            </w:r>
          </w:p>
        </w:tc>
      </w:tr>
      <w:tr w:rsidR="00435FA5" w:rsidRPr="003A04F6" w:rsidTr="00353C07">
        <w:tc>
          <w:tcPr>
            <w:tcW w:w="2717" w:type="dxa"/>
            <w:vMerge/>
            <w:shd w:val="clear" w:color="auto" w:fill="auto"/>
          </w:tcPr>
          <w:p w:rsidR="00435FA5" w:rsidRPr="003A04F6" w:rsidRDefault="00435FA5" w:rsidP="00353C07">
            <w:pPr>
              <w:autoSpaceDE w:val="0"/>
              <w:autoSpaceDN w:val="0"/>
              <w:adjustRightInd w:val="0"/>
              <w:spacing w:after="0" w:line="240" w:lineRule="auto"/>
              <w:jc w:val="both"/>
              <w:rPr>
                <w:rFonts w:ascii="Book Antiqua" w:hAnsi="Book Antiqua"/>
                <w:b/>
                <w:lang w:eastAsia="id-ID"/>
              </w:rPr>
            </w:pPr>
          </w:p>
        </w:tc>
        <w:tc>
          <w:tcPr>
            <w:tcW w:w="2718" w:type="dxa"/>
            <w:shd w:val="clear" w:color="auto" w:fill="auto"/>
          </w:tcPr>
          <w:p w:rsidR="00435FA5" w:rsidRPr="003A04F6" w:rsidRDefault="00435FA5" w:rsidP="00353C07">
            <w:pPr>
              <w:autoSpaceDE w:val="0"/>
              <w:autoSpaceDN w:val="0"/>
              <w:adjustRightInd w:val="0"/>
              <w:spacing w:after="0" w:line="240" w:lineRule="auto"/>
              <w:jc w:val="center"/>
              <w:rPr>
                <w:rFonts w:ascii="Book Antiqua" w:hAnsi="Book Antiqua"/>
                <w:b/>
                <w:lang w:eastAsia="id-ID"/>
              </w:rPr>
            </w:pPr>
            <w:r w:rsidRPr="003A04F6">
              <w:rPr>
                <w:rFonts w:ascii="Book Antiqua" w:hAnsi="Book Antiqua"/>
                <w:b/>
                <w:lang w:eastAsia="id-ID"/>
              </w:rPr>
              <w:t>Tolerance</w:t>
            </w:r>
          </w:p>
        </w:tc>
        <w:tc>
          <w:tcPr>
            <w:tcW w:w="2718" w:type="dxa"/>
            <w:shd w:val="clear" w:color="auto" w:fill="auto"/>
          </w:tcPr>
          <w:p w:rsidR="00435FA5" w:rsidRPr="003A04F6" w:rsidRDefault="00435FA5" w:rsidP="00353C07">
            <w:pPr>
              <w:autoSpaceDE w:val="0"/>
              <w:autoSpaceDN w:val="0"/>
              <w:adjustRightInd w:val="0"/>
              <w:spacing w:after="0" w:line="240" w:lineRule="auto"/>
              <w:jc w:val="center"/>
              <w:rPr>
                <w:rFonts w:ascii="Book Antiqua" w:hAnsi="Book Antiqua"/>
                <w:b/>
                <w:lang w:eastAsia="id-ID"/>
              </w:rPr>
            </w:pPr>
            <w:r w:rsidRPr="003A04F6">
              <w:rPr>
                <w:rFonts w:ascii="Book Antiqua" w:hAnsi="Book Antiqua"/>
                <w:b/>
                <w:lang w:eastAsia="id-ID"/>
              </w:rPr>
              <w:t>VIF</w:t>
            </w:r>
          </w:p>
        </w:tc>
      </w:tr>
      <w:tr w:rsidR="00435FA5" w:rsidRPr="003A04F6" w:rsidTr="00353C07">
        <w:tc>
          <w:tcPr>
            <w:tcW w:w="2717" w:type="dxa"/>
            <w:shd w:val="clear" w:color="auto" w:fill="auto"/>
          </w:tcPr>
          <w:p w:rsidR="00435FA5" w:rsidRPr="003A04F6" w:rsidRDefault="00435FA5" w:rsidP="00353C07">
            <w:pPr>
              <w:autoSpaceDE w:val="0"/>
              <w:autoSpaceDN w:val="0"/>
              <w:adjustRightInd w:val="0"/>
              <w:spacing w:after="0" w:line="240" w:lineRule="auto"/>
              <w:jc w:val="center"/>
              <w:rPr>
                <w:rFonts w:ascii="Book Antiqua" w:hAnsi="Book Antiqua"/>
                <w:lang w:eastAsia="id-ID"/>
              </w:rPr>
            </w:pPr>
            <w:r w:rsidRPr="003A04F6">
              <w:rPr>
                <w:rFonts w:ascii="Book Antiqua" w:hAnsi="Book Antiqua"/>
                <w:bCs/>
              </w:rPr>
              <w:lastRenderedPageBreak/>
              <w:t>X</w:t>
            </w:r>
            <w:r w:rsidRPr="003A04F6">
              <w:rPr>
                <w:rFonts w:ascii="Book Antiqua" w:hAnsi="Book Antiqua"/>
                <w:bCs/>
                <w:vertAlign w:val="subscript"/>
              </w:rPr>
              <w:t>1</w:t>
            </w:r>
          </w:p>
        </w:tc>
        <w:tc>
          <w:tcPr>
            <w:tcW w:w="2718" w:type="dxa"/>
            <w:shd w:val="clear" w:color="auto" w:fill="auto"/>
          </w:tcPr>
          <w:p w:rsidR="00435FA5" w:rsidRPr="003A04F6" w:rsidRDefault="00435FA5" w:rsidP="00353C07">
            <w:pPr>
              <w:autoSpaceDE w:val="0"/>
              <w:autoSpaceDN w:val="0"/>
              <w:adjustRightInd w:val="0"/>
              <w:spacing w:after="0" w:line="240" w:lineRule="auto"/>
              <w:jc w:val="center"/>
              <w:rPr>
                <w:rFonts w:ascii="Book Antiqua" w:hAnsi="Book Antiqua"/>
                <w:lang w:eastAsia="id-ID"/>
              </w:rPr>
            </w:pPr>
            <w:r w:rsidRPr="003A04F6">
              <w:rPr>
                <w:rFonts w:ascii="Book Antiqua" w:hAnsi="Book Antiqua"/>
                <w:lang w:eastAsia="id-ID"/>
              </w:rPr>
              <w:t>0.904</w:t>
            </w:r>
          </w:p>
        </w:tc>
        <w:tc>
          <w:tcPr>
            <w:tcW w:w="2718" w:type="dxa"/>
            <w:shd w:val="clear" w:color="auto" w:fill="auto"/>
          </w:tcPr>
          <w:p w:rsidR="00435FA5" w:rsidRPr="003A04F6" w:rsidRDefault="00435FA5" w:rsidP="00353C07">
            <w:pPr>
              <w:autoSpaceDE w:val="0"/>
              <w:autoSpaceDN w:val="0"/>
              <w:adjustRightInd w:val="0"/>
              <w:spacing w:after="0" w:line="240" w:lineRule="auto"/>
              <w:jc w:val="center"/>
              <w:rPr>
                <w:rFonts w:ascii="Book Antiqua" w:hAnsi="Book Antiqua"/>
                <w:lang w:eastAsia="id-ID"/>
              </w:rPr>
            </w:pPr>
            <w:r w:rsidRPr="003A04F6">
              <w:rPr>
                <w:rFonts w:ascii="Book Antiqua" w:hAnsi="Book Antiqua"/>
                <w:lang w:eastAsia="id-ID"/>
              </w:rPr>
              <w:t>1.106</w:t>
            </w:r>
          </w:p>
        </w:tc>
      </w:tr>
      <w:tr w:rsidR="00435FA5" w:rsidRPr="003A04F6" w:rsidTr="00353C07">
        <w:tc>
          <w:tcPr>
            <w:tcW w:w="2717" w:type="dxa"/>
            <w:shd w:val="clear" w:color="auto" w:fill="auto"/>
          </w:tcPr>
          <w:p w:rsidR="00435FA5" w:rsidRPr="003A04F6" w:rsidRDefault="00435FA5" w:rsidP="00353C07">
            <w:pPr>
              <w:autoSpaceDE w:val="0"/>
              <w:autoSpaceDN w:val="0"/>
              <w:adjustRightInd w:val="0"/>
              <w:spacing w:after="0" w:line="240" w:lineRule="auto"/>
              <w:jc w:val="center"/>
              <w:rPr>
                <w:rFonts w:ascii="Book Antiqua" w:hAnsi="Book Antiqua"/>
                <w:lang w:eastAsia="id-ID"/>
              </w:rPr>
            </w:pPr>
            <w:r w:rsidRPr="003A04F6">
              <w:rPr>
                <w:rFonts w:ascii="Book Antiqua" w:hAnsi="Book Antiqua"/>
                <w:bCs/>
              </w:rPr>
              <w:t>X</w:t>
            </w:r>
            <w:r w:rsidRPr="003A04F6">
              <w:rPr>
                <w:rFonts w:ascii="Book Antiqua" w:hAnsi="Book Antiqua"/>
                <w:bCs/>
                <w:vertAlign w:val="subscript"/>
              </w:rPr>
              <w:t>2</w:t>
            </w:r>
          </w:p>
        </w:tc>
        <w:tc>
          <w:tcPr>
            <w:tcW w:w="2718" w:type="dxa"/>
            <w:shd w:val="clear" w:color="auto" w:fill="auto"/>
          </w:tcPr>
          <w:p w:rsidR="00435FA5" w:rsidRPr="003A04F6" w:rsidRDefault="00435FA5" w:rsidP="00353C07">
            <w:pPr>
              <w:autoSpaceDE w:val="0"/>
              <w:autoSpaceDN w:val="0"/>
              <w:adjustRightInd w:val="0"/>
              <w:spacing w:after="0" w:line="240" w:lineRule="auto"/>
              <w:jc w:val="center"/>
              <w:rPr>
                <w:rFonts w:ascii="Book Antiqua" w:hAnsi="Book Antiqua"/>
                <w:lang w:eastAsia="id-ID"/>
              </w:rPr>
            </w:pPr>
            <w:r w:rsidRPr="003A04F6">
              <w:rPr>
                <w:rFonts w:ascii="Book Antiqua" w:hAnsi="Book Antiqua"/>
                <w:lang w:eastAsia="id-ID"/>
              </w:rPr>
              <w:t>0.904</w:t>
            </w:r>
          </w:p>
        </w:tc>
        <w:tc>
          <w:tcPr>
            <w:tcW w:w="2718" w:type="dxa"/>
            <w:shd w:val="clear" w:color="auto" w:fill="auto"/>
          </w:tcPr>
          <w:p w:rsidR="00435FA5" w:rsidRPr="003A04F6" w:rsidRDefault="00435FA5" w:rsidP="00353C07">
            <w:pPr>
              <w:autoSpaceDE w:val="0"/>
              <w:autoSpaceDN w:val="0"/>
              <w:adjustRightInd w:val="0"/>
              <w:spacing w:after="0" w:line="240" w:lineRule="auto"/>
              <w:jc w:val="center"/>
              <w:rPr>
                <w:rFonts w:ascii="Book Antiqua" w:hAnsi="Book Antiqua"/>
                <w:lang w:eastAsia="id-ID"/>
              </w:rPr>
            </w:pPr>
            <w:r w:rsidRPr="003A04F6">
              <w:rPr>
                <w:rFonts w:ascii="Book Antiqua" w:hAnsi="Book Antiqua"/>
                <w:lang w:eastAsia="id-ID"/>
              </w:rPr>
              <w:t>1.106</w:t>
            </w:r>
          </w:p>
        </w:tc>
      </w:tr>
    </w:tbl>
    <w:p w:rsidR="00435FA5" w:rsidRPr="003A04F6" w:rsidRDefault="00435FA5" w:rsidP="00435FA5">
      <w:pPr>
        <w:autoSpaceDE w:val="0"/>
        <w:autoSpaceDN w:val="0"/>
        <w:adjustRightInd w:val="0"/>
        <w:spacing w:after="0" w:line="480" w:lineRule="auto"/>
        <w:jc w:val="both"/>
        <w:rPr>
          <w:rFonts w:ascii="Book Antiqua" w:hAnsi="Book Antiqua"/>
          <w:lang w:eastAsia="id-ID"/>
        </w:rPr>
      </w:pPr>
      <w:r w:rsidRPr="003A04F6">
        <w:rPr>
          <w:rFonts w:ascii="Book Antiqua" w:hAnsi="Book Antiqua"/>
          <w:lang w:eastAsia="id-ID"/>
        </w:rPr>
        <w:t>Sumber: data primer diolah dengan spss (2020)</w:t>
      </w:r>
    </w:p>
    <w:p w:rsidR="00435FA5" w:rsidRPr="003A04F6" w:rsidRDefault="00435FA5" w:rsidP="00435FA5">
      <w:pPr>
        <w:autoSpaceDE w:val="0"/>
        <w:autoSpaceDN w:val="0"/>
        <w:adjustRightInd w:val="0"/>
        <w:spacing w:line="480" w:lineRule="auto"/>
        <w:jc w:val="both"/>
        <w:rPr>
          <w:rFonts w:ascii="Book Antiqua" w:hAnsi="Book Antiqua"/>
          <w:lang w:eastAsia="id-ID"/>
        </w:rPr>
      </w:pPr>
      <w:r w:rsidRPr="003A04F6">
        <w:rPr>
          <w:rFonts w:ascii="Book Antiqua" w:hAnsi="Book Antiqua"/>
          <w:lang w:eastAsia="id-ID"/>
        </w:rPr>
        <w:t xml:space="preserve">       Berda</w:t>
      </w:r>
      <w:r w:rsidR="0092056E">
        <w:rPr>
          <w:rFonts w:ascii="Book Antiqua" w:hAnsi="Book Antiqua"/>
          <w:lang w:eastAsia="id-ID"/>
        </w:rPr>
        <w:t xml:space="preserve">sarkan tabel </w:t>
      </w:r>
      <w:r w:rsidR="00E95B8E">
        <w:rPr>
          <w:rFonts w:ascii="Book Antiqua" w:hAnsi="Book Antiqua"/>
          <w:lang w:eastAsia="id-ID"/>
        </w:rPr>
        <w:t>6</w:t>
      </w:r>
      <w:r w:rsidRPr="003A04F6">
        <w:rPr>
          <w:rFonts w:ascii="Book Antiqua" w:hAnsi="Book Antiqua"/>
          <w:lang w:eastAsia="id-ID"/>
        </w:rPr>
        <w:t xml:space="preserve"> di atas, nilai </w:t>
      </w:r>
      <w:r w:rsidRPr="003A04F6">
        <w:rPr>
          <w:rFonts w:ascii="Book Antiqua" w:hAnsi="Book Antiqua"/>
          <w:i/>
          <w:lang w:eastAsia="id-ID"/>
        </w:rPr>
        <w:t>tolerance</w:t>
      </w:r>
      <w:r w:rsidRPr="003A04F6">
        <w:rPr>
          <w:rFonts w:ascii="Book Antiqua" w:hAnsi="Book Antiqua"/>
          <w:lang w:eastAsia="id-ID"/>
        </w:rPr>
        <w:t xml:space="preserve"> semua variabel lebih dari 0</w:t>
      </w:r>
      <w:proofErr w:type="gramStart"/>
      <w:r w:rsidRPr="003A04F6">
        <w:rPr>
          <w:rFonts w:ascii="Book Antiqua" w:hAnsi="Book Antiqua"/>
          <w:lang w:eastAsia="id-ID"/>
        </w:rPr>
        <w:t>,1</w:t>
      </w:r>
      <w:proofErr w:type="gramEnd"/>
      <w:r w:rsidRPr="003A04F6">
        <w:rPr>
          <w:rFonts w:ascii="Book Antiqua" w:hAnsi="Book Antiqua"/>
          <w:lang w:eastAsia="id-ID"/>
        </w:rPr>
        <w:t xml:space="preserve"> dan nilai </w:t>
      </w:r>
      <w:r w:rsidRPr="003A04F6">
        <w:rPr>
          <w:rFonts w:ascii="Book Antiqua" w:hAnsi="Book Antiqua"/>
          <w:i/>
          <w:lang w:eastAsia="id-ID"/>
        </w:rPr>
        <w:t>variance inflation factor</w:t>
      </w:r>
      <w:r w:rsidRPr="003A04F6">
        <w:rPr>
          <w:rFonts w:ascii="Book Antiqua" w:hAnsi="Book Antiqua"/>
          <w:lang w:eastAsia="id-ID"/>
        </w:rPr>
        <w:t xml:space="preserve"> (VIF) kurang dari 10. </w:t>
      </w:r>
      <w:proofErr w:type="gramStart"/>
      <w:r w:rsidRPr="003A04F6">
        <w:rPr>
          <w:rFonts w:ascii="Book Antiqua" w:hAnsi="Book Antiqua"/>
          <w:lang w:eastAsia="id-ID"/>
        </w:rPr>
        <w:t xml:space="preserve">Sehingga dapat diambil kesimpulan bahwa data penelitian ini tidak mengalami </w:t>
      </w:r>
      <w:r w:rsidRPr="003A04F6">
        <w:rPr>
          <w:rFonts w:ascii="Book Antiqua" w:hAnsi="Book Antiqua"/>
          <w:i/>
          <w:lang w:eastAsia="id-ID"/>
        </w:rPr>
        <w:t>multikolinieritas</w:t>
      </w:r>
      <w:r w:rsidRPr="003A04F6">
        <w:rPr>
          <w:rFonts w:ascii="Book Antiqua" w:hAnsi="Book Antiqua"/>
          <w:lang w:eastAsia="id-ID"/>
        </w:rPr>
        <w:t xml:space="preserve"> antar variabel bebas.</w:t>
      </w:r>
      <w:proofErr w:type="gramEnd"/>
    </w:p>
    <w:p w:rsidR="00435FA5" w:rsidRPr="003A04F6" w:rsidRDefault="00435FA5" w:rsidP="00435FA5">
      <w:pPr>
        <w:autoSpaceDE w:val="0"/>
        <w:autoSpaceDN w:val="0"/>
        <w:adjustRightInd w:val="0"/>
        <w:spacing w:after="0" w:line="480" w:lineRule="auto"/>
        <w:jc w:val="both"/>
        <w:rPr>
          <w:rFonts w:ascii="Book Antiqua" w:hAnsi="Book Antiqua"/>
          <w:b/>
          <w:lang w:eastAsia="id-ID"/>
        </w:rPr>
      </w:pPr>
      <w:r w:rsidRPr="003A04F6">
        <w:rPr>
          <w:rFonts w:ascii="Book Antiqua" w:hAnsi="Book Antiqua"/>
          <w:b/>
          <w:lang w:eastAsia="id-ID"/>
        </w:rPr>
        <w:t>Analisis Regresi Linier Berganda</w:t>
      </w:r>
    </w:p>
    <w:p w:rsidR="00435FA5" w:rsidRPr="003A04F6" w:rsidRDefault="00435FA5" w:rsidP="00435FA5">
      <w:pPr>
        <w:autoSpaceDE w:val="0"/>
        <w:autoSpaceDN w:val="0"/>
        <w:adjustRightInd w:val="0"/>
        <w:spacing w:after="0" w:line="480" w:lineRule="auto"/>
        <w:jc w:val="both"/>
        <w:rPr>
          <w:rFonts w:ascii="Book Antiqua" w:hAnsi="Book Antiqua"/>
          <w:lang w:eastAsia="id-ID"/>
        </w:rPr>
      </w:pPr>
      <w:r w:rsidRPr="003A04F6">
        <w:rPr>
          <w:rFonts w:ascii="Book Antiqua" w:hAnsi="Book Antiqua"/>
          <w:lang w:eastAsia="id-ID"/>
        </w:rPr>
        <w:t xml:space="preserve">       </w:t>
      </w:r>
      <w:proofErr w:type="gramStart"/>
      <w:r w:rsidRPr="003A04F6">
        <w:rPr>
          <w:rFonts w:ascii="Book Antiqua" w:hAnsi="Book Antiqua"/>
          <w:lang w:eastAsia="id-ID"/>
        </w:rPr>
        <w:t>Analisis regresi digunakan untuk mengetahui sejauh mana pengaruh antara variabel bebas terhadap variabel terikat.</w:t>
      </w:r>
      <w:proofErr w:type="gramEnd"/>
      <w:r w:rsidRPr="003A04F6">
        <w:rPr>
          <w:rFonts w:ascii="Book Antiqua" w:hAnsi="Book Antiqua"/>
          <w:lang w:eastAsia="id-ID"/>
        </w:rPr>
        <w:t xml:space="preserve"> Berdasarkan analisis regresi dengan menggunakan spss diperoleh hasil sebagai berikut:</w:t>
      </w:r>
    </w:p>
    <w:p w:rsidR="00435FA5" w:rsidRPr="003A04F6" w:rsidRDefault="00435FA5" w:rsidP="00435FA5">
      <w:pPr>
        <w:autoSpaceDE w:val="0"/>
        <w:autoSpaceDN w:val="0"/>
        <w:adjustRightInd w:val="0"/>
        <w:spacing w:after="0" w:line="480" w:lineRule="auto"/>
        <w:jc w:val="both"/>
        <w:rPr>
          <w:rFonts w:ascii="Book Antiqua" w:hAnsi="Book Antiqua"/>
          <w:lang w:eastAsia="id-ID"/>
        </w:rPr>
      </w:pPr>
    </w:p>
    <w:p w:rsidR="00E95B8E" w:rsidRDefault="00E95B8E" w:rsidP="00435FA5">
      <w:pPr>
        <w:autoSpaceDE w:val="0"/>
        <w:autoSpaceDN w:val="0"/>
        <w:adjustRightInd w:val="0"/>
        <w:spacing w:after="0" w:line="240" w:lineRule="auto"/>
        <w:jc w:val="center"/>
        <w:rPr>
          <w:rFonts w:ascii="Book Antiqua" w:hAnsi="Book Antiqua"/>
          <w:b/>
          <w:lang w:eastAsia="id-ID"/>
        </w:rPr>
        <w:sectPr w:rsidR="00E95B8E" w:rsidSect="00E95B8E">
          <w:type w:val="continuous"/>
          <w:pgSz w:w="12240" w:h="15840"/>
          <w:pgMar w:top="1440" w:right="1440" w:bottom="1440" w:left="1440" w:header="720" w:footer="720" w:gutter="0"/>
          <w:cols w:num="2" w:space="720"/>
          <w:docGrid w:linePitch="360"/>
        </w:sectPr>
      </w:pPr>
    </w:p>
    <w:p w:rsidR="00435FA5" w:rsidRPr="003A04F6" w:rsidRDefault="0092056E" w:rsidP="00435FA5">
      <w:pPr>
        <w:autoSpaceDE w:val="0"/>
        <w:autoSpaceDN w:val="0"/>
        <w:adjustRightInd w:val="0"/>
        <w:spacing w:after="0" w:line="240" w:lineRule="auto"/>
        <w:jc w:val="center"/>
        <w:rPr>
          <w:rFonts w:ascii="Book Antiqua" w:hAnsi="Book Antiqua"/>
          <w:b/>
          <w:lang w:eastAsia="id-ID"/>
        </w:rPr>
      </w:pPr>
      <w:r>
        <w:rPr>
          <w:rFonts w:ascii="Book Antiqua" w:hAnsi="Book Antiqua"/>
          <w:b/>
          <w:lang w:eastAsia="id-ID"/>
        </w:rPr>
        <w:lastRenderedPageBreak/>
        <w:t>Tabel 7</w:t>
      </w:r>
      <w:r w:rsidR="00435FA5" w:rsidRPr="003A04F6">
        <w:rPr>
          <w:rFonts w:ascii="Book Antiqua" w:hAnsi="Book Antiqua"/>
          <w:b/>
          <w:lang w:eastAsia="id-ID"/>
        </w:rPr>
        <w:t xml:space="preserve"> Regresi Linier Berganda</w:t>
      </w:r>
    </w:p>
    <w:p w:rsidR="00435FA5" w:rsidRPr="003A04F6" w:rsidRDefault="00435FA5" w:rsidP="00435FA5">
      <w:pPr>
        <w:autoSpaceDE w:val="0"/>
        <w:autoSpaceDN w:val="0"/>
        <w:adjustRightInd w:val="0"/>
        <w:spacing w:after="0" w:line="240" w:lineRule="auto"/>
        <w:rPr>
          <w:rFonts w:ascii="Book Antiqua" w:hAnsi="Book Antiqua"/>
        </w:rPr>
      </w:pPr>
    </w:p>
    <w:tbl>
      <w:tblPr>
        <w:tblW w:w="8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377"/>
        <w:gridCol w:w="1331"/>
        <w:gridCol w:w="1331"/>
        <w:gridCol w:w="1631"/>
        <w:gridCol w:w="1025"/>
        <w:gridCol w:w="1025"/>
      </w:tblGrid>
      <w:tr w:rsidR="00435FA5" w:rsidRPr="003A04F6" w:rsidTr="00353C07">
        <w:tc>
          <w:tcPr>
            <w:tcW w:w="1911" w:type="dxa"/>
            <w:gridSpan w:val="2"/>
            <w:vMerge w:val="restart"/>
            <w:shd w:val="clear" w:color="auto" w:fill="auto"/>
          </w:tcPr>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Model</w:t>
            </w:r>
          </w:p>
        </w:tc>
        <w:tc>
          <w:tcPr>
            <w:tcW w:w="2662" w:type="dxa"/>
            <w:gridSpan w:val="2"/>
            <w:shd w:val="clear" w:color="auto" w:fill="auto"/>
          </w:tcPr>
          <w:p w:rsidR="00435FA5" w:rsidRPr="003A04F6" w:rsidRDefault="00435FA5" w:rsidP="00353C07">
            <w:pPr>
              <w:autoSpaceDE w:val="0"/>
              <w:autoSpaceDN w:val="0"/>
              <w:adjustRightInd w:val="0"/>
              <w:spacing w:after="0" w:line="320" w:lineRule="atLeast"/>
              <w:ind w:left="60" w:right="60"/>
              <w:jc w:val="center"/>
              <w:rPr>
                <w:rFonts w:ascii="Book Antiqua" w:hAnsi="Book Antiqua"/>
                <w:color w:val="0D0D0D"/>
              </w:rPr>
            </w:pPr>
            <w:r w:rsidRPr="003A04F6">
              <w:rPr>
                <w:rFonts w:ascii="Book Antiqua" w:hAnsi="Book Antiqua"/>
                <w:color w:val="0D0D0D"/>
              </w:rPr>
              <w:t>Unstandardized Coefficients</w:t>
            </w:r>
          </w:p>
        </w:tc>
        <w:tc>
          <w:tcPr>
            <w:tcW w:w="1631" w:type="dxa"/>
            <w:shd w:val="clear" w:color="auto" w:fill="auto"/>
          </w:tcPr>
          <w:p w:rsidR="00435FA5" w:rsidRPr="003A04F6" w:rsidRDefault="00435FA5" w:rsidP="00353C07">
            <w:pPr>
              <w:autoSpaceDE w:val="0"/>
              <w:autoSpaceDN w:val="0"/>
              <w:adjustRightInd w:val="0"/>
              <w:spacing w:after="0" w:line="320" w:lineRule="atLeast"/>
              <w:ind w:left="60" w:right="60"/>
              <w:jc w:val="center"/>
              <w:rPr>
                <w:rFonts w:ascii="Book Antiqua" w:hAnsi="Book Antiqua"/>
                <w:color w:val="0D0D0D"/>
              </w:rPr>
            </w:pPr>
            <w:r w:rsidRPr="003A04F6">
              <w:rPr>
                <w:rFonts w:ascii="Book Antiqua" w:hAnsi="Book Antiqua"/>
                <w:color w:val="0D0D0D"/>
              </w:rPr>
              <w:t>Standardized Coefficients</w:t>
            </w:r>
          </w:p>
        </w:tc>
        <w:tc>
          <w:tcPr>
            <w:tcW w:w="1025" w:type="dxa"/>
            <w:vMerge w:val="restart"/>
            <w:shd w:val="clear" w:color="auto" w:fill="auto"/>
          </w:tcPr>
          <w:p w:rsidR="00435FA5" w:rsidRPr="003A04F6" w:rsidRDefault="00435FA5" w:rsidP="00353C07">
            <w:pPr>
              <w:autoSpaceDE w:val="0"/>
              <w:autoSpaceDN w:val="0"/>
              <w:adjustRightInd w:val="0"/>
              <w:spacing w:after="0" w:line="320" w:lineRule="atLeast"/>
              <w:ind w:left="60" w:right="60"/>
              <w:jc w:val="center"/>
              <w:rPr>
                <w:rFonts w:ascii="Book Antiqua" w:hAnsi="Book Antiqua"/>
                <w:color w:val="0D0D0D"/>
              </w:rPr>
            </w:pPr>
            <w:r w:rsidRPr="003A04F6">
              <w:rPr>
                <w:rFonts w:ascii="Book Antiqua" w:hAnsi="Book Antiqua"/>
                <w:color w:val="0D0D0D"/>
              </w:rPr>
              <w:t>t</w:t>
            </w:r>
          </w:p>
        </w:tc>
        <w:tc>
          <w:tcPr>
            <w:tcW w:w="1025" w:type="dxa"/>
            <w:vMerge w:val="restart"/>
            <w:shd w:val="clear" w:color="auto" w:fill="auto"/>
          </w:tcPr>
          <w:p w:rsidR="00435FA5" w:rsidRPr="003A04F6" w:rsidRDefault="00435FA5" w:rsidP="00353C07">
            <w:pPr>
              <w:autoSpaceDE w:val="0"/>
              <w:autoSpaceDN w:val="0"/>
              <w:adjustRightInd w:val="0"/>
              <w:spacing w:after="0" w:line="320" w:lineRule="atLeast"/>
              <w:ind w:left="60" w:right="60"/>
              <w:jc w:val="center"/>
              <w:rPr>
                <w:rFonts w:ascii="Book Antiqua" w:hAnsi="Book Antiqua"/>
                <w:color w:val="0D0D0D"/>
              </w:rPr>
            </w:pPr>
            <w:r w:rsidRPr="003A04F6">
              <w:rPr>
                <w:rFonts w:ascii="Book Antiqua" w:hAnsi="Book Antiqua"/>
                <w:color w:val="0D0D0D"/>
              </w:rPr>
              <w:t>Sig.</w:t>
            </w:r>
          </w:p>
        </w:tc>
      </w:tr>
      <w:tr w:rsidR="00435FA5" w:rsidRPr="003A04F6" w:rsidTr="00353C07">
        <w:tc>
          <w:tcPr>
            <w:tcW w:w="1911" w:type="dxa"/>
            <w:gridSpan w:val="2"/>
            <w:vMerge/>
            <w:shd w:val="clear" w:color="auto" w:fill="auto"/>
          </w:tcPr>
          <w:p w:rsidR="00435FA5" w:rsidRPr="003A04F6" w:rsidRDefault="00435FA5" w:rsidP="00353C07">
            <w:pPr>
              <w:autoSpaceDE w:val="0"/>
              <w:autoSpaceDN w:val="0"/>
              <w:adjustRightInd w:val="0"/>
              <w:spacing w:after="0" w:line="240" w:lineRule="auto"/>
              <w:rPr>
                <w:rFonts w:ascii="Book Antiqua" w:hAnsi="Book Antiqua"/>
                <w:color w:val="0D0D0D"/>
              </w:rPr>
            </w:pPr>
          </w:p>
        </w:tc>
        <w:tc>
          <w:tcPr>
            <w:tcW w:w="1331" w:type="dxa"/>
            <w:shd w:val="clear" w:color="auto" w:fill="auto"/>
          </w:tcPr>
          <w:p w:rsidR="00435FA5" w:rsidRPr="003A04F6" w:rsidRDefault="00435FA5" w:rsidP="00353C07">
            <w:pPr>
              <w:autoSpaceDE w:val="0"/>
              <w:autoSpaceDN w:val="0"/>
              <w:adjustRightInd w:val="0"/>
              <w:spacing w:after="0" w:line="320" w:lineRule="atLeast"/>
              <w:ind w:left="60" w:right="60"/>
              <w:jc w:val="center"/>
              <w:rPr>
                <w:rFonts w:ascii="Book Antiqua" w:hAnsi="Book Antiqua"/>
                <w:color w:val="0D0D0D"/>
              </w:rPr>
            </w:pPr>
            <w:r w:rsidRPr="003A04F6">
              <w:rPr>
                <w:rFonts w:ascii="Book Antiqua" w:hAnsi="Book Antiqua"/>
                <w:color w:val="0D0D0D"/>
              </w:rPr>
              <w:t>B</w:t>
            </w:r>
          </w:p>
        </w:tc>
        <w:tc>
          <w:tcPr>
            <w:tcW w:w="1331" w:type="dxa"/>
            <w:shd w:val="clear" w:color="auto" w:fill="auto"/>
          </w:tcPr>
          <w:p w:rsidR="00435FA5" w:rsidRPr="003A04F6" w:rsidRDefault="00435FA5" w:rsidP="00353C07">
            <w:pPr>
              <w:autoSpaceDE w:val="0"/>
              <w:autoSpaceDN w:val="0"/>
              <w:adjustRightInd w:val="0"/>
              <w:spacing w:after="0" w:line="320" w:lineRule="atLeast"/>
              <w:ind w:left="60" w:right="60"/>
              <w:jc w:val="center"/>
              <w:rPr>
                <w:rFonts w:ascii="Book Antiqua" w:hAnsi="Book Antiqua"/>
                <w:color w:val="0D0D0D"/>
              </w:rPr>
            </w:pPr>
            <w:r w:rsidRPr="003A04F6">
              <w:rPr>
                <w:rFonts w:ascii="Book Antiqua" w:hAnsi="Book Antiqua"/>
                <w:color w:val="0D0D0D"/>
              </w:rPr>
              <w:t>Std. Error</w:t>
            </w:r>
          </w:p>
        </w:tc>
        <w:tc>
          <w:tcPr>
            <w:tcW w:w="1631" w:type="dxa"/>
            <w:shd w:val="clear" w:color="auto" w:fill="auto"/>
          </w:tcPr>
          <w:p w:rsidR="00435FA5" w:rsidRPr="003A04F6" w:rsidRDefault="00435FA5" w:rsidP="00353C07">
            <w:pPr>
              <w:autoSpaceDE w:val="0"/>
              <w:autoSpaceDN w:val="0"/>
              <w:adjustRightInd w:val="0"/>
              <w:spacing w:after="0" w:line="320" w:lineRule="atLeast"/>
              <w:ind w:left="60" w:right="60"/>
              <w:jc w:val="center"/>
              <w:rPr>
                <w:rFonts w:ascii="Book Antiqua" w:hAnsi="Book Antiqua"/>
                <w:color w:val="0D0D0D"/>
              </w:rPr>
            </w:pPr>
            <w:r w:rsidRPr="003A04F6">
              <w:rPr>
                <w:rFonts w:ascii="Book Antiqua" w:hAnsi="Book Antiqua"/>
                <w:color w:val="0D0D0D"/>
              </w:rPr>
              <w:t>Beta</w:t>
            </w:r>
          </w:p>
        </w:tc>
        <w:tc>
          <w:tcPr>
            <w:tcW w:w="1025" w:type="dxa"/>
            <w:vMerge/>
            <w:shd w:val="clear" w:color="auto" w:fill="auto"/>
          </w:tcPr>
          <w:p w:rsidR="00435FA5" w:rsidRPr="003A04F6" w:rsidRDefault="00435FA5" w:rsidP="00353C07">
            <w:pPr>
              <w:autoSpaceDE w:val="0"/>
              <w:autoSpaceDN w:val="0"/>
              <w:adjustRightInd w:val="0"/>
              <w:spacing w:after="0" w:line="240" w:lineRule="auto"/>
              <w:rPr>
                <w:rFonts w:ascii="Book Antiqua" w:hAnsi="Book Antiqua"/>
                <w:color w:val="0D0D0D"/>
              </w:rPr>
            </w:pPr>
          </w:p>
        </w:tc>
        <w:tc>
          <w:tcPr>
            <w:tcW w:w="1025" w:type="dxa"/>
            <w:vMerge/>
            <w:shd w:val="clear" w:color="auto" w:fill="auto"/>
          </w:tcPr>
          <w:p w:rsidR="00435FA5" w:rsidRPr="003A04F6" w:rsidRDefault="00435FA5" w:rsidP="00353C07">
            <w:pPr>
              <w:autoSpaceDE w:val="0"/>
              <w:autoSpaceDN w:val="0"/>
              <w:adjustRightInd w:val="0"/>
              <w:spacing w:after="0" w:line="240" w:lineRule="auto"/>
              <w:rPr>
                <w:rFonts w:ascii="Book Antiqua" w:hAnsi="Book Antiqua"/>
                <w:color w:val="0D0D0D"/>
              </w:rPr>
            </w:pPr>
          </w:p>
        </w:tc>
      </w:tr>
      <w:tr w:rsidR="00435FA5" w:rsidRPr="003A04F6" w:rsidTr="00353C07">
        <w:tc>
          <w:tcPr>
            <w:tcW w:w="534" w:type="dxa"/>
            <w:vMerge w:val="restart"/>
            <w:shd w:val="clear" w:color="auto" w:fill="auto"/>
          </w:tcPr>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1</w:t>
            </w:r>
          </w:p>
        </w:tc>
        <w:tc>
          <w:tcPr>
            <w:tcW w:w="1377" w:type="dxa"/>
            <w:shd w:val="clear" w:color="auto" w:fill="auto"/>
          </w:tcPr>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(Constant)</w:t>
            </w:r>
          </w:p>
        </w:tc>
        <w:tc>
          <w:tcPr>
            <w:tcW w:w="1331"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6.054</w:t>
            </w:r>
          </w:p>
        </w:tc>
        <w:tc>
          <w:tcPr>
            <w:tcW w:w="1331"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6.136</w:t>
            </w:r>
          </w:p>
        </w:tc>
        <w:tc>
          <w:tcPr>
            <w:tcW w:w="1631" w:type="dxa"/>
            <w:shd w:val="clear" w:color="auto" w:fill="auto"/>
          </w:tcPr>
          <w:p w:rsidR="00435FA5" w:rsidRPr="003A04F6" w:rsidRDefault="00435FA5" w:rsidP="00353C07">
            <w:pPr>
              <w:autoSpaceDE w:val="0"/>
              <w:autoSpaceDN w:val="0"/>
              <w:adjustRightInd w:val="0"/>
              <w:spacing w:after="0" w:line="240" w:lineRule="auto"/>
              <w:rPr>
                <w:rFonts w:ascii="Book Antiqua" w:hAnsi="Book Antiqua"/>
                <w:color w:val="0D0D0D"/>
              </w:rPr>
            </w:pPr>
          </w:p>
        </w:tc>
        <w:tc>
          <w:tcPr>
            <w:tcW w:w="1025"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1.987</w:t>
            </w:r>
          </w:p>
        </w:tc>
        <w:tc>
          <w:tcPr>
            <w:tcW w:w="1025"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.033</w:t>
            </w:r>
          </w:p>
        </w:tc>
      </w:tr>
      <w:tr w:rsidR="00435FA5" w:rsidRPr="003A04F6" w:rsidTr="00353C07">
        <w:tc>
          <w:tcPr>
            <w:tcW w:w="534" w:type="dxa"/>
            <w:vMerge/>
            <w:shd w:val="clear" w:color="auto" w:fill="auto"/>
          </w:tcPr>
          <w:p w:rsidR="00435FA5" w:rsidRPr="003A04F6" w:rsidRDefault="00435FA5" w:rsidP="00353C07">
            <w:pPr>
              <w:autoSpaceDE w:val="0"/>
              <w:autoSpaceDN w:val="0"/>
              <w:adjustRightInd w:val="0"/>
              <w:spacing w:after="0" w:line="240" w:lineRule="auto"/>
              <w:rPr>
                <w:rFonts w:ascii="Book Antiqua" w:hAnsi="Book Antiqua"/>
                <w:color w:val="0D0D0D"/>
              </w:rPr>
            </w:pPr>
          </w:p>
        </w:tc>
        <w:tc>
          <w:tcPr>
            <w:tcW w:w="1377" w:type="dxa"/>
            <w:shd w:val="clear" w:color="auto" w:fill="auto"/>
          </w:tcPr>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TAC</w:t>
            </w:r>
          </w:p>
        </w:tc>
        <w:tc>
          <w:tcPr>
            <w:tcW w:w="1331"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7.810</w:t>
            </w:r>
          </w:p>
        </w:tc>
        <w:tc>
          <w:tcPr>
            <w:tcW w:w="1331"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6.034</w:t>
            </w:r>
          </w:p>
        </w:tc>
        <w:tc>
          <w:tcPr>
            <w:tcW w:w="1631"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.275</w:t>
            </w:r>
          </w:p>
        </w:tc>
        <w:tc>
          <w:tcPr>
            <w:tcW w:w="1025"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3.294</w:t>
            </w:r>
          </w:p>
        </w:tc>
        <w:tc>
          <w:tcPr>
            <w:tcW w:w="1025"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.002</w:t>
            </w:r>
          </w:p>
        </w:tc>
      </w:tr>
      <w:tr w:rsidR="00435FA5" w:rsidRPr="003A04F6" w:rsidTr="00353C07">
        <w:tc>
          <w:tcPr>
            <w:tcW w:w="534" w:type="dxa"/>
            <w:vMerge/>
            <w:shd w:val="clear" w:color="auto" w:fill="auto"/>
          </w:tcPr>
          <w:p w:rsidR="00435FA5" w:rsidRPr="003A04F6" w:rsidRDefault="00435FA5" w:rsidP="00353C07">
            <w:pPr>
              <w:autoSpaceDE w:val="0"/>
              <w:autoSpaceDN w:val="0"/>
              <w:adjustRightInd w:val="0"/>
              <w:spacing w:after="0" w:line="240" w:lineRule="auto"/>
              <w:rPr>
                <w:rFonts w:ascii="Book Antiqua" w:hAnsi="Book Antiqua"/>
                <w:color w:val="0D0D0D"/>
              </w:rPr>
            </w:pPr>
          </w:p>
        </w:tc>
        <w:tc>
          <w:tcPr>
            <w:tcW w:w="1377" w:type="dxa"/>
            <w:shd w:val="clear" w:color="auto" w:fill="auto"/>
          </w:tcPr>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ETR</w:t>
            </w:r>
          </w:p>
        </w:tc>
        <w:tc>
          <w:tcPr>
            <w:tcW w:w="1331"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-2.893</w:t>
            </w:r>
          </w:p>
        </w:tc>
        <w:tc>
          <w:tcPr>
            <w:tcW w:w="1331"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4.311</w:t>
            </w:r>
          </w:p>
        </w:tc>
        <w:tc>
          <w:tcPr>
            <w:tcW w:w="1631"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-.193</w:t>
            </w:r>
          </w:p>
        </w:tc>
        <w:tc>
          <w:tcPr>
            <w:tcW w:w="1025"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-1.439</w:t>
            </w:r>
          </w:p>
        </w:tc>
        <w:tc>
          <w:tcPr>
            <w:tcW w:w="1025" w:type="dxa"/>
            <w:shd w:val="clear" w:color="auto" w:fill="auto"/>
          </w:tcPr>
          <w:p w:rsidR="00435FA5" w:rsidRPr="003A04F6" w:rsidRDefault="00435FA5" w:rsidP="00353C07">
            <w:pPr>
              <w:autoSpaceDE w:val="0"/>
              <w:autoSpaceDN w:val="0"/>
              <w:adjustRightInd w:val="0"/>
              <w:spacing w:after="0" w:line="320" w:lineRule="atLeast"/>
              <w:ind w:left="60" w:right="60"/>
              <w:jc w:val="right"/>
              <w:rPr>
                <w:rFonts w:ascii="Book Antiqua" w:hAnsi="Book Antiqua"/>
                <w:color w:val="0D0D0D"/>
              </w:rPr>
            </w:pPr>
            <w:r w:rsidRPr="003A04F6">
              <w:rPr>
                <w:rFonts w:ascii="Book Antiqua" w:hAnsi="Book Antiqua"/>
                <w:color w:val="0D0D0D"/>
              </w:rPr>
              <w:t>.048</w:t>
            </w:r>
          </w:p>
        </w:tc>
      </w:tr>
    </w:tbl>
    <w:p w:rsidR="00E95B8E" w:rsidRDefault="00E95B8E" w:rsidP="00435FA5">
      <w:pPr>
        <w:spacing w:after="0"/>
        <w:rPr>
          <w:rFonts w:ascii="Book Antiqua" w:hAnsi="Book Antiqua"/>
          <w:vanish/>
        </w:rPr>
        <w:sectPr w:rsidR="00E95B8E" w:rsidSect="00E95B8E">
          <w:type w:val="continuous"/>
          <w:pgSz w:w="12240" w:h="15840"/>
          <w:pgMar w:top="1440" w:right="1440" w:bottom="1440" w:left="1440" w:header="720" w:footer="720" w:gutter="0"/>
          <w:cols w:space="720"/>
          <w:docGrid w:linePitch="360"/>
        </w:sectPr>
      </w:pPr>
    </w:p>
    <w:p w:rsidR="00435FA5" w:rsidRPr="003A04F6" w:rsidRDefault="00435FA5" w:rsidP="00435FA5">
      <w:pPr>
        <w:spacing w:after="0"/>
        <w:rPr>
          <w:rFonts w:ascii="Book Antiqua" w:hAnsi="Book Antiqua"/>
          <w:vanish/>
        </w:rPr>
      </w:pP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92"/>
      </w:tblGrid>
      <w:tr w:rsidR="00435FA5" w:rsidRPr="003A04F6" w:rsidTr="00353C07">
        <w:trPr>
          <w:cantSplit/>
        </w:trPr>
        <w:tc>
          <w:tcPr>
            <w:tcW w:w="8092" w:type="dxa"/>
            <w:tcBorders>
              <w:top w:val="nil"/>
              <w:left w:val="nil"/>
              <w:bottom w:val="nil"/>
              <w:right w:val="nil"/>
            </w:tcBorders>
            <w:shd w:val="clear" w:color="auto" w:fill="FFFFFF"/>
          </w:tcPr>
          <w:p w:rsidR="00E95B8E" w:rsidRDefault="00E95B8E" w:rsidP="00353C07">
            <w:pPr>
              <w:autoSpaceDE w:val="0"/>
              <w:autoSpaceDN w:val="0"/>
              <w:adjustRightInd w:val="0"/>
              <w:spacing w:after="0" w:line="320" w:lineRule="atLeast"/>
              <w:ind w:left="60" w:right="60"/>
              <w:rPr>
                <w:rFonts w:ascii="Book Antiqua" w:hAnsi="Book Antiqua"/>
                <w:color w:val="0D0D0D"/>
              </w:rPr>
            </w:pPr>
          </w:p>
          <w:p w:rsidR="00435FA5" w:rsidRPr="003A04F6" w:rsidRDefault="00435FA5" w:rsidP="00353C07">
            <w:pPr>
              <w:autoSpaceDE w:val="0"/>
              <w:autoSpaceDN w:val="0"/>
              <w:adjustRightInd w:val="0"/>
              <w:spacing w:after="0" w:line="320" w:lineRule="atLeast"/>
              <w:ind w:left="60" w:right="60"/>
              <w:rPr>
                <w:rFonts w:ascii="Book Antiqua" w:hAnsi="Book Antiqua"/>
                <w:color w:val="0D0D0D"/>
              </w:rPr>
            </w:pPr>
            <w:r w:rsidRPr="003A04F6">
              <w:rPr>
                <w:rFonts w:ascii="Book Antiqua" w:hAnsi="Book Antiqua"/>
                <w:color w:val="0D0D0D"/>
              </w:rPr>
              <w:t>a. Dependent Variable: PBV</w:t>
            </w:r>
          </w:p>
        </w:tc>
      </w:tr>
    </w:tbl>
    <w:p w:rsidR="00435FA5" w:rsidRPr="003A04F6" w:rsidRDefault="00435FA5" w:rsidP="00435FA5">
      <w:pPr>
        <w:autoSpaceDE w:val="0"/>
        <w:autoSpaceDN w:val="0"/>
        <w:adjustRightInd w:val="0"/>
        <w:spacing w:after="0" w:line="480" w:lineRule="auto"/>
        <w:jc w:val="both"/>
        <w:rPr>
          <w:rFonts w:ascii="Book Antiqua" w:hAnsi="Book Antiqua"/>
          <w:lang w:eastAsia="id-ID"/>
        </w:rPr>
      </w:pPr>
      <w:r w:rsidRPr="003A04F6">
        <w:rPr>
          <w:rFonts w:ascii="Book Antiqua" w:hAnsi="Book Antiqua"/>
          <w:lang w:eastAsia="id-ID"/>
        </w:rPr>
        <w:t>Sumber: data primer diolah dengan spss (2020)</w:t>
      </w:r>
    </w:p>
    <w:p w:rsidR="00E95B8E" w:rsidRDefault="00E95B8E" w:rsidP="00435FA5">
      <w:pPr>
        <w:autoSpaceDE w:val="0"/>
        <w:autoSpaceDN w:val="0"/>
        <w:adjustRightInd w:val="0"/>
        <w:spacing w:after="0" w:line="480" w:lineRule="auto"/>
        <w:jc w:val="both"/>
        <w:rPr>
          <w:rFonts w:ascii="Book Antiqua" w:hAnsi="Book Antiqua"/>
          <w:b/>
          <w:lang w:eastAsia="id-ID"/>
        </w:rPr>
      </w:pPr>
    </w:p>
    <w:p w:rsidR="00E95B8E" w:rsidRDefault="00E95B8E" w:rsidP="00435FA5">
      <w:pPr>
        <w:autoSpaceDE w:val="0"/>
        <w:autoSpaceDN w:val="0"/>
        <w:adjustRightInd w:val="0"/>
        <w:spacing w:after="0" w:line="480" w:lineRule="auto"/>
        <w:jc w:val="both"/>
        <w:rPr>
          <w:rFonts w:ascii="Book Antiqua" w:hAnsi="Book Antiqua"/>
          <w:b/>
          <w:lang w:eastAsia="id-ID"/>
        </w:rPr>
      </w:pPr>
    </w:p>
    <w:p w:rsidR="00803A12" w:rsidRDefault="00803A12" w:rsidP="00435FA5">
      <w:pPr>
        <w:autoSpaceDE w:val="0"/>
        <w:autoSpaceDN w:val="0"/>
        <w:adjustRightInd w:val="0"/>
        <w:spacing w:after="0" w:line="480" w:lineRule="auto"/>
        <w:jc w:val="both"/>
        <w:rPr>
          <w:rFonts w:ascii="Book Antiqua" w:hAnsi="Book Antiqua"/>
          <w:b/>
          <w:lang w:eastAsia="id-ID"/>
        </w:rPr>
      </w:pPr>
    </w:p>
    <w:p w:rsidR="00803A12" w:rsidRDefault="00803A12" w:rsidP="00435FA5">
      <w:pPr>
        <w:autoSpaceDE w:val="0"/>
        <w:autoSpaceDN w:val="0"/>
        <w:adjustRightInd w:val="0"/>
        <w:spacing w:after="0" w:line="480" w:lineRule="auto"/>
        <w:jc w:val="both"/>
        <w:rPr>
          <w:rFonts w:ascii="Book Antiqua" w:hAnsi="Book Antiqua"/>
          <w:b/>
          <w:lang w:eastAsia="id-ID"/>
        </w:rPr>
      </w:pPr>
    </w:p>
    <w:p w:rsidR="00803A12" w:rsidRDefault="00803A12" w:rsidP="00435FA5">
      <w:pPr>
        <w:autoSpaceDE w:val="0"/>
        <w:autoSpaceDN w:val="0"/>
        <w:adjustRightInd w:val="0"/>
        <w:spacing w:after="0" w:line="480" w:lineRule="auto"/>
        <w:jc w:val="both"/>
        <w:rPr>
          <w:rFonts w:ascii="Book Antiqua" w:hAnsi="Book Antiqua"/>
          <w:b/>
          <w:lang w:eastAsia="id-ID"/>
        </w:rPr>
      </w:pPr>
    </w:p>
    <w:p w:rsidR="00435FA5" w:rsidRPr="003A04F6" w:rsidRDefault="00435FA5" w:rsidP="00435FA5">
      <w:pPr>
        <w:autoSpaceDE w:val="0"/>
        <w:autoSpaceDN w:val="0"/>
        <w:adjustRightInd w:val="0"/>
        <w:spacing w:after="0" w:line="480" w:lineRule="auto"/>
        <w:jc w:val="both"/>
        <w:rPr>
          <w:rFonts w:ascii="Book Antiqua" w:hAnsi="Book Antiqua"/>
          <w:b/>
          <w:lang w:eastAsia="id-ID"/>
        </w:rPr>
      </w:pPr>
      <w:r w:rsidRPr="003A04F6">
        <w:rPr>
          <w:rFonts w:ascii="Book Antiqua" w:hAnsi="Book Antiqua"/>
          <w:b/>
          <w:lang w:eastAsia="id-ID"/>
        </w:rPr>
        <w:t>Analisa Koefisien Determinasi Berganda</w:t>
      </w:r>
    </w:p>
    <w:p w:rsidR="00435FA5" w:rsidRPr="003A04F6" w:rsidRDefault="00435FA5" w:rsidP="0092056E">
      <w:pPr>
        <w:autoSpaceDE w:val="0"/>
        <w:autoSpaceDN w:val="0"/>
        <w:adjustRightInd w:val="0"/>
        <w:spacing w:after="0" w:line="480" w:lineRule="auto"/>
        <w:ind w:firstLine="567"/>
        <w:jc w:val="both"/>
        <w:rPr>
          <w:rFonts w:ascii="Book Antiqua" w:hAnsi="Book Antiqua"/>
          <w:lang w:eastAsia="id-ID"/>
        </w:rPr>
      </w:pPr>
      <w:proofErr w:type="gramStart"/>
      <w:r w:rsidRPr="003A04F6">
        <w:rPr>
          <w:rFonts w:ascii="Book Antiqua" w:hAnsi="Book Antiqua"/>
          <w:lang w:eastAsia="id-ID"/>
        </w:rPr>
        <w:t xml:space="preserve">Pengukuran koefisien determinasi berganda bertujuan untuk mengetahui </w:t>
      </w:r>
      <w:r w:rsidRPr="003A04F6">
        <w:rPr>
          <w:rFonts w:ascii="Book Antiqua" w:hAnsi="Book Antiqua"/>
          <w:lang w:eastAsia="id-ID"/>
        </w:rPr>
        <w:lastRenderedPageBreak/>
        <w:t>besarnya korelasi dan pengaruh variabel dari model regresi pada penelitian ini serta mengukur seberapa dekat garis regresi yang diestimasi terhadap data yang sebenarnya.</w:t>
      </w:r>
      <w:proofErr w:type="gramEnd"/>
      <w:r w:rsidRPr="003A04F6">
        <w:rPr>
          <w:rFonts w:ascii="Book Antiqua" w:hAnsi="Book Antiqua"/>
          <w:lang w:eastAsia="id-ID"/>
        </w:rPr>
        <w:t xml:space="preserve"> </w:t>
      </w:r>
      <w:proofErr w:type="gramStart"/>
      <w:r w:rsidRPr="003A04F6">
        <w:rPr>
          <w:rFonts w:ascii="Book Antiqua" w:hAnsi="Book Antiqua"/>
          <w:lang w:eastAsia="id-ID"/>
        </w:rPr>
        <w:t>Hal ini dapat dilihat melalui koefisien R dan R</w:t>
      </w:r>
      <w:r w:rsidRPr="003A04F6">
        <w:rPr>
          <w:rFonts w:ascii="Book Antiqua" w:hAnsi="Book Antiqua"/>
          <w:vertAlign w:val="superscript"/>
          <w:lang w:eastAsia="id-ID"/>
        </w:rPr>
        <w:t>2</w:t>
      </w:r>
      <w:r w:rsidRPr="003A04F6">
        <w:rPr>
          <w:rFonts w:ascii="Book Antiqua" w:hAnsi="Book Antiqua"/>
          <w:lang w:eastAsia="id-ID"/>
        </w:rPr>
        <w:t>.</w:t>
      </w:r>
      <w:proofErr w:type="gramEnd"/>
      <w:r w:rsidRPr="003A04F6">
        <w:rPr>
          <w:rFonts w:ascii="Book Antiqua" w:hAnsi="Book Antiqua"/>
          <w:lang w:eastAsia="id-ID"/>
        </w:rPr>
        <w:t xml:space="preserve"> Hasil pengukuran koefisien korelasi berganda penelitian ini dapat dilihat pada tabel berikut ini:</w:t>
      </w:r>
    </w:p>
    <w:p w:rsidR="00E95B8E" w:rsidRDefault="00E95B8E" w:rsidP="00435FA5">
      <w:pPr>
        <w:autoSpaceDE w:val="0"/>
        <w:autoSpaceDN w:val="0"/>
        <w:adjustRightInd w:val="0"/>
        <w:spacing w:after="0" w:line="240" w:lineRule="auto"/>
        <w:jc w:val="center"/>
        <w:rPr>
          <w:rFonts w:ascii="Book Antiqua" w:hAnsi="Book Antiqua"/>
          <w:b/>
          <w:color w:val="000000"/>
        </w:rPr>
        <w:sectPr w:rsidR="00E95B8E" w:rsidSect="00E95B8E">
          <w:type w:val="continuous"/>
          <w:pgSz w:w="12240" w:h="15840"/>
          <w:pgMar w:top="1440" w:right="1440" w:bottom="1440" w:left="1440" w:header="720" w:footer="720" w:gutter="0"/>
          <w:cols w:num="2" w:space="720"/>
          <w:docGrid w:linePitch="360"/>
        </w:sectPr>
      </w:pPr>
    </w:p>
    <w:p w:rsidR="00435FA5" w:rsidRPr="003A04F6" w:rsidRDefault="0092056E" w:rsidP="00435FA5">
      <w:pPr>
        <w:autoSpaceDE w:val="0"/>
        <w:autoSpaceDN w:val="0"/>
        <w:adjustRightInd w:val="0"/>
        <w:spacing w:after="0" w:line="240" w:lineRule="auto"/>
        <w:jc w:val="center"/>
        <w:rPr>
          <w:rFonts w:ascii="Book Antiqua" w:hAnsi="Book Antiqua"/>
          <w:lang w:eastAsia="id-ID"/>
        </w:rPr>
      </w:pPr>
      <w:r>
        <w:rPr>
          <w:rFonts w:ascii="Book Antiqua" w:hAnsi="Book Antiqua"/>
          <w:b/>
          <w:color w:val="000000"/>
        </w:rPr>
        <w:lastRenderedPageBreak/>
        <w:t>Tabel 8</w:t>
      </w:r>
      <w:r w:rsidR="00435FA5" w:rsidRPr="003A04F6">
        <w:rPr>
          <w:rFonts w:ascii="Book Antiqua" w:hAnsi="Book Antiqua"/>
          <w:b/>
          <w:color w:val="000000"/>
        </w:rPr>
        <w:t xml:space="preserve"> Hasil Perhitungan </w:t>
      </w:r>
      <w:r w:rsidR="00435FA5" w:rsidRPr="003A04F6">
        <w:rPr>
          <w:rFonts w:ascii="Book Antiqua" w:hAnsi="Book Antiqua" w:cs="Arial"/>
          <w:b/>
          <w:bCs/>
          <w:color w:val="010205"/>
        </w:rPr>
        <w:t>Model Summary</w:t>
      </w:r>
    </w:p>
    <w:tbl>
      <w:tblPr>
        <w:tblW w:w="6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024"/>
        <w:gridCol w:w="1086"/>
        <w:gridCol w:w="1469"/>
        <w:gridCol w:w="1469"/>
      </w:tblGrid>
      <w:tr w:rsidR="00435FA5" w:rsidRPr="003A04F6" w:rsidTr="00353C07">
        <w:trPr>
          <w:jc w:val="center"/>
        </w:trPr>
        <w:tc>
          <w:tcPr>
            <w:tcW w:w="1384" w:type="dxa"/>
            <w:shd w:val="clear" w:color="auto" w:fill="auto"/>
          </w:tcPr>
          <w:p w:rsidR="00435FA5" w:rsidRPr="003A04F6" w:rsidRDefault="00435FA5" w:rsidP="00353C07">
            <w:pPr>
              <w:spacing w:line="320" w:lineRule="atLeast"/>
              <w:ind w:left="60" w:right="60"/>
              <w:rPr>
                <w:rFonts w:ascii="Book Antiqua" w:hAnsi="Book Antiqua"/>
                <w:color w:val="0D0D0D"/>
              </w:rPr>
            </w:pPr>
            <w:r w:rsidRPr="003A04F6">
              <w:rPr>
                <w:rFonts w:ascii="Book Antiqua" w:hAnsi="Book Antiqua"/>
                <w:color w:val="0D0D0D"/>
              </w:rPr>
              <w:t>Model</w:t>
            </w:r>
          </w:p>
        </w:tc>
        <w:tc>
          <w:tcPr>
            <w:tcW w:w="1024" w:type="dxa"/>
            <w:shd w:val="clear" w:color="auto" w:fill="auto"/>
          </w:tcPr>
          <w:p w:rsidR="00435FA5" w:rsidRPr="003A04F6" w:rsidRDefault="00435FA5" w:rsidP="00353C07">
            <w:pPr>
              <w:spacing w:line="320" w:lineRule="atLeast"/>
              <w:ind w:left="60" w:right="60"/>
              <w:jc w:val="center"/>
              <w:rPr>
                <w:rFonts w:ascii="Book Antiqua" w:hAnsi="Book Antiqua"/>
                <w:color w:val="0D0D0D"/>
              </w:rPr>
            </w:pPr>
            <w:r w:rsidRPr="003A04F6">
              <w:rPr>
                <w:rFonts w:ascii="Book Antiqua" w:hAnsi="Book Antiqua"/>
                <w:color w:val="0D0D0D"/>
              </w:rPr>
              <w:t>R</w:t>
            </w:r>
          </w:p>
        </w:tc>
        <w:tc>
          <w:tcPr>
            <w:tcW w:w="1086" w:type="dxa"/>
            <w:shd w:val="clear" w:color="auto" w:fill="auto"/>
          </w:tcPr>
          <w:p w:rsidR="00435FA5" w:rsidRPr="003A04F6" w:rsidRDefault="00435FA5" w:rsidP="00353C07">
            <w:pPr>
              <w:spacing w:line="320" w:lineRule="atLeast"/>
              <w:ind w:left="60" w:right="60"/>
              <w:jc w:val="center"/>
              <w:rPr>
                <w:rFonts w:ascii="Book Antiqua" w:hAnsi="Book Antiqua"/>
                <w:color w:val="0D0D0D"/>
              </w:rPr>
            </w:pPr>
            <w:r w:rsidRPr="003A04F6">
              <w:rPr>
                <w:rFonts w:ascii="Book Antiqua" w:hAnsi="Book Antiqua"/>
                <w:color w:val="0D0D0D"/>
              </w:rPr>
              <w:t>R Square</w:t>
            </w:r>
          </w:p>
        </w:tc>
        <w:tc>
          <w:tcPr>
            <w:tcW w:w="1469" w:type="dxa"/>
            <w:shd w:val="clear" w:color="auto" w:fill="auto"/>
          </w:tcPr>
          <w:p w:rsidR="00435FA5" w:rsidRPr="003A04F6" w:rsidRDefault="00435FA5" w:rsidP="00353C07">
            <w:pPr>
              <w:spacing w:line="320" w:lineRule="atLeast"/>
              <w:ind w:left="60" w:right="60"/>
              <w:jc w:val="center"/>
              <w:rPr>
                <w:rFonts w:ascii="Book Antiqua" w:hAnsi="Book Antiqua"/>
                <w:color w:val="0D0D0D"/>
              </w:rPr>
            </w:pPr>
            <w:r w:rsidRPr="003A04F6">
              <w:rPr>
                <w:rFonts w:ascii="Book Antiqua" w:hAnsi="Book Antiqua"/>
                <w:color w:val="0D0D0D"/>
              </w:rPr>
              <w:t>Adjusted R Square</w:t>
            </w:r>
          </w:p>
        </w:tc>
        <w:tc>
          <w:tcPr>
            <w:tcW w:w="1469" w:type="dxa"/>
            <w:shd w:val="clear" w:color="auto" w:fill="auto"/>
          </w:tcPr>
          <w:p w:rsidR="00435FA5" w:rsidRPr="003A04F6" w:rsidRDefault="00435FA5" w:rsidP="00353C07">
            <w:pPr>
              <w:spacing w:line="320" w:lineRule="atLeast"/>
              <w:ind w:left="60" w:right="60"/>
              <w:jc w:val="center"/>
              <w:rPr>
                <w:rFonts w:ascii="Book Antiqua" w:hAnsi="Book Antiqua"/>
                <w:color w:val="0D0D0D"/>
              </w:rPr>
            </w:pPr>
            <w:r w:rsidRPr="003A04F6">
              <w:rPr>
                <w:rFonts w:ascii="Book Antiqua" w:hAnsi="Book Antiqua"/>
                <w:color w:val="0D0D0D"/>
              </w:rPr>
              <w:t>Std. Error of the Estimate</w:t>
            </w:r>
          </w:p>
        </w:tc>
      </w:tr>
      <w:tr w:rsidR="00435FA5" w:rsidRPr="003A04F6" w:rsidTr="00353C07">
        <w:trPr>
          <w:jc w:val="center"/>
        </w:trPr>
        <w:tc>
          <w:tcPr>
            <w:tcW w:w="1384" w:type="dxa"/>
            <w:shd w:val="clear" w:color="auto" w:fill="auto"/>
          </w:tcPr>
          <w:p w:rsidR="00435FA5" w:rsidRPr="003A04F6" w:rsidRDefault="00435FA5" w:rsidP="00353C07">
            <w:pPr>
              <w:spacing w:line="320" w:lineRule="atLeast"/>
              <w:ind w:left="60" w:right="60"/>
              <w:rPr>
                <w:rFonts w:ascii="Book Antiqua" w:hAnsi="Book Antiqua"/>
                <w:color w:val="0D0D0D"/>
              </w:rPr>
            </w:pPr>
            <w:r w:rsidRPr="003A04F6">
              <w:rPr>
                <w:rFonts w:ascii="Book Antiqua" w:hAnsi="Book Antiqua"/>
                <w:color w:val="0D0D0D"/>
              </w:rPr>
              <w:t>1</w:t>
            </w:r>
          </w:p>
        </w:tc>
        <w:tc>
          <w:tcPr>
            <w:tcW w:w="1024" w:type="dxa"/>
            <w:shd w:val="clear" w:color="auto" w:fill="auto"/>
          </w:tcPr>
          <w:p w:rsidR="00435FA5" w:rsidRPr="003A04F6" w:rsidRDefault="00435FA5" w:rsidP="00353C07">
            <w:pPr>
              <w:spacing w:line="320" w:lineRule="atLeast"/>
              <w:ind w:left="60" w:right="60"/>
              <w:jc w:val="right"/>
              <w:rPr>
                <w:rFonts w:ascii="Book Antiqua" w:hAnsi="Book Antiqua"/>
                <w:color w:val="0D0D0D"/>
              </w:rPr>
            </w:pPr>
            <w:r w:rsidRPr="003A04F6">
              <w:rPr>
                <w:rFonts w:ascii="Book Antiqua" w:hAnsi="Book Antiqua"/>
                <w:color w:val="0D0D0D"/>
              </w:rPr>
              <w:t>.617</w:t>
            </w:r>
            <w:r w:rsidRPr="003A04F6">
              <w:rPr>
                <w:rFonts w:ascii="Book Antiqua" w:hAnsi="Book Antiqua"/>
                <w:color w:val="0D0D0D"/>
                <w:vertAlign w:val="superscript"/>
              </w:rPr>
              <w:t>a</w:t>
            </w:r>
          </w:p>
        </w:tc>
        <w:tc>
          <w:tcPr>
            <w:tcW w:w="1086" w:type="dxa"/>
            <w:shd w:val="clear" w:color="auto" w:fill="auto"/>
          </w:tcPr>
          <w:p w:rsidR="00435FA5" w:rsidRPr="003A04F6" w:rsidRDefault="00435FA5" w:rsidP="00353C07">
            <w:pPr>
              <w:spacing w:line="320" w:lineRule="atLeast"/>
              <w:ind w:left="60" w:right="60"/>
              <w:jc w:val="right"/>
              <w:rPr>
                <w:rFonts w:ascii="Book Antiqua" w:hAnsi="Book Antiqua"/>
                <w:color w:val="0D0D0D"/>
              </w:rPr>
            </w:pPr>
            <w:r w:rsidRPr="003A04F6">
              <w:rPr>
                <w:rFonts w:ascii="Book Antiqua" w:hAnsi="Book Antiqua"/>
                <w:color w:val="0D0D0D"/>
              </w:rPr>
              <w:t>.381</w:t>
            </w:r>
          </w:p>
        </w:tc>
        <w:tc>
          <w:tcPr>
            <w:tcW w:w="1469" w:type="dxa"/>
            <w:shd w:val="clear" w:color="auto" w:fill="auto"/>
          </w:tcPr>
          <w:p w:rsidR="00435FA5" w:rsidRPr="003A04F6" w:rsidRDefault="00435FA5" w:rsidP="00353C07">
            <w:pPr>
              <w:spacing w:line="320" w:lineRule="atLeast"/>
              <w:ind w:left="60" w:right="60"/>
              <w:jc w:val="right"/>
              <w:rPr>
                <w:rFonts w:ascii="Book Antiqua" w:hAnsi="Book Antiqua"/>
                <w:color w:val="0D0D0D"/>
              </w:rPr>
            </w:pPr>
            <w:r w:rsidRPr="003A04F6">
              <w:rPr>
                <w:rFonts w:ascii="Book Antiqua" w:hAnsi="Book Antiqua"/>
                <w:color w:val="0D0D0D"/>
              </w:rPr>
              <w:t>.019</w:t>
            </w:r>
          </w:p>
        </w:tc>
        <w:tc>
          <w:tcPr>
            <w:tcW w:w="1469" w:type="dxa"/>
            <w:shd w:val="clear" w:color="auto" w:fill="auto"/>
          </w:tcPr>
          <w:p w:rsidR="00435FA5" w:rsidRPr="003A04F6" w:rsidRDefault="00435FA5" w:rsidP="00353C07">
            <w:pPr>
              <w:spacing w:line="320" w:lineRule="atLeast"/>
              <w:ind w:left="60" w:right="60"/>
              <w:jc w:val="right"/>
              <w:rPr>
                <w:rFonts w:ascii="Book Antiqua" w:hAnsi="Book Antiqua"/>
                <w:color w:val="0D0D0D"/>
              </w:rPr>
            </w:pPr>
            <w:r w:rsidRPr="003A04F6">
              <w:rPr>
                <w:rFonts w:ascii="Book Antiqua" w:hAnsi="Book Antiqua"/>
                <w:color w:val="0D0D0D"/>
              </w:rPr>
              <w:t>10.80089</w:t>
            </w:r>
          </w:p>
        </w:tc>
      </w:tr>
    </w:tbl>
    <w:p w:rsidR="00E95B8E" w:rsidRDefault="00E95B8E" w:rsidP="00435FA5">
      <w:pPr>
        <w:spacing w:after="0"/>
        <w:rPr>
          <w:rFonts w:ascii="Book Antiqua" w:hAnsi="Book Antiqua"/>
          <w:vanish/>
        </w:rPr>
        <w:sectPr w:rsidR="00E95B8E" w:rsidSect="00E95B8E">
          <w:type w:val="continuous"/>
          <w:pgSz w:w="12240" w:h="15840"/>
          <w:pgMar w:top="1440" w:right="1440" w:bottom="1440" w:left="1440" w:header="720" w:footer="720" w:gutter="0"/>
          <w:cols w:space="720"/>
          <w:docGrid w:linePitch="360"/>
        </w:sectPr>
      </w:pPr>
    </w:p>
    <w:p w:rsidR="00435FA5" w:rsidRPr="003A04F6" w:rsidRDefault="00435FA5" w:rsidP="00435FA5">
      <w:pPr>
        <w:spacing w:after="0"/>
        <w:rPr>
          <w:rFonts w:ascii="Book Antiqua" w:hAnsi="Book Antiqua"/>
          <w:vanish/>
        </w:rPr>
      </w:pPr>
    </w:p>
    <w:tbl>
      <w:tblPr>
        <w:tblW w:w="5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843"/>
      </w:tblGrid>
      <w:tr w:rsidR="00435FA5" w:rsidRPr="003A04F6" w:rsidTr="00353C07">
        <w:trPr>
          <w:cantSplit/>
        </w:trPr>
        <w:tc>
          <w:tcPr>
            <w:tcW w:w="5843" w:type="dxa"/>
            <w:tcBorders>
              <w:top w:val="nil"/>
              <w:left w:val="nil"/>
              <w:bottom w:val="nil"/>
              <w:right w:val="nil"/>
            </w:tcBorders>
            <w:shd w:val="clear" w:color="auto" w:fill="FFFFFF"/>
          </w:tcPr>
          <w:p w:rsidR="00435FA5" w:rsidRPr="003A04F6" w:rsidRDefault="00435FA5" w:rsidP="00353C07">
            <w:pPr>
              <w:spacing w:line="320" w:lineRule="atLeast"/>
              <w:ind w:left="709" w:right="60"/>
              <w:rPr>
                <w:rFonts w:ascii="Book Antiqua" w:hAnsi="Book Antiqua"/>
                <w:color w:val="010205"/>
              </w:rPr>
            </w:pPr>
            <w:r w:rsidRPr="003A04F6">
              <w:rPr>
                <w:rFonts w:ascii="Book Antiqua" w:hAnsi="Book Antiqua"/>
                <w:color w:val="010205"/>
              </w:rPr>
              <w:lastRenderedPageBreak/>
              <w:t>a. Predictors: (Constant), ETR, TAC</w:t>
            </w:r>
          </w:p>
        </w:tc>
      </w:tr>
    </w:tbl>
    <w:p w:rsidR="00435FA5" w:rsidRPr="003A04F6" w:rsidRDefault="00435FA5" w:rsidP="00435FA5">
      <w:pPr>
        <w:autoSpaceDE w:val="0"/>
        <w:autoSpaceDN w:val="0"/>
        <w:adjustRightInd w:val="0"/>
        <w:spacing w:after="0" w:line="480" w:lineRule="auto"/>
        <w:ind w:left="709"/>
        <w:jc w:val="both"/>
        <w:rPr>
          <w:rFonts w:ascii="Book Antiqua" w:hAnsi="Book Antiqua"/>
          <w:lang w:eastAsia="id-ID"/>
        </w:rPr>
      </w:pPr>
      <w:r w:rsidRPr="003A04F6">
        <w:rPr>
          <w:rFonts w:ascii="Book Antiqua" w:hAnsi="Book Antiqua"/>
          <w:lang w:eastAsia="id-ID"/>
        </w:rPr>
        <w:t xml:space="preserve"> Sumber: data primer diolah dengan spss (2020)</w:t>
      </w:r>
    </w:p>
    <w:p w:rsidR="00435FA5" w:rsidRPr="003A04F6" w:rsidRDefault="00435FA5" w:rsidP="00435FA5">
      <w:pPr>
        <w:autoSpaceDE w:val="0"/>
        <w:autoSpaceDN w:val="0"/>
        <w:adjustRightInd w:val="0"/>
        <w:spacing w:after="0" w:line="480" w:lineRule="auto"/>
        <w:jc w:val="both"/>
        <w:rPr>
          <w:rFonts w:ascii="Book Antiqua" w:hAnsi="Book Antiqua"/>
          <w:b/>
          <w:lang w:eastAsia="id-ID"/>
        </w:rPr>
      </w:pPr>
      <w:r w:rsidRPr="003A04F6">
        <w:rPr>
          <w:rFonts w:ascii="Book Antiqua" w:hAnsi="Book Antiqua"/>
          <w:b/>
          <w:lang w:eastAsia="id-ID"/>
        </w:rPr>
        <w:t>Uji Hipotesis</w:t>
      </w:r>
    </w:p>
    <w:p w:rsidR="00435FA5" w:rsidRPr="003A04F6" w:rsidRDefault="00435FA5" w:rsidP="00435FA5">
      <w:pPr>
        <w:autoSpaceDE w:val="0"/>
        <w:autoSpaceDN w:val="0"/>
        <w:adjustRightInd w:val="0"/>
        <w:spacing w:line="480" w:lineRule="auto"/>
        <w:ind w:firstLine="567"/>
        <w:jc w:val="both"/>
        <w:rPr>
          <w:rFonts w:ascii="Book Antiqua" w:hAnsi="Book Antiqua"/>
          <w:lang w:eastAsia="id-ID"/>
        </w:rPr>
      </w:pPr>
      <w:proofErr w:type="gramStart"/>
      <w:r w:rsidRPr="003A04F6">
        <w:rPr>
          <w:rFonts w:ascii="Book Antiqua" w:hAnsi="Book Antiqua"/>
          <w:lang w:eastAsia="id-ID"/>
        </w:rPr>
        <w:t>Pada penelitian ini uji hipotesis yang digunakan ada uji t atau biasa disebut dengan pengusial secara parsial.</w:t>
      </w:r>
      <w:proofErr w:type="gramEnd"/>
      <w:r w:rsidRPr="003A04F6">
        <w:rPr>
          <w:rFonts w:ascii="Book Antiqua" w:hAnsi="Book Antiqua"/>
          <w:lang w:eastAsia="id-ID"/>
        </w:rPr>
        <w:t xml:space="preserve"> </w:t>
      </w:r>
      <w:proofErr w:type="gramStart"/>
      <w:r w:rsidRPr="003A04F6">
        <w:rPr>
          <w:rFonts w:ascii="Book Antiqua" w:hAnsi="Book Antiqua"/>
          <w:lang w:eastAsia="id-ID"/>
        </w:rPr>
        <w:t xml:space="preserve">Uji ini digunakan untuk mengetahui apakah dalam model regresi variabel independen </w:t>
      </w:r>
      <w:r w:rsidRPr="003A04F6">
        <w:rPr>
          <w:rFonts w:ascii="Book Antiqua" w:hAnsi="Book Antiqua"/>
          <w:lang w:eastAsia="id-ID"/>
        </w:rPr>
        <w:lastRenderedPageBreak/>
        <w:t>secara parsial berpengaruh signifikan terhadap variabel dependen.</w:t>
      </w:r>
      <w:proofErr w:type="gramEnd"/>
      <w:r w:rsidRPr="003A04F6">
        <w:rPr>
          <w:rFonts w:ascii="Book Antiqua" w:hAnsi="Book Antiqua"/>
          <w:lang w:eastAsia="id-ID"/>
        </w:rPr>
        <w:t xml:space="preserve"> Berdasarkan hasil uji t dengan sps</w:t>
      </w:r>
      <w:r w:rsidR="0064454D">
        <w:rPr>
          <w:rFonts w:ascii="Book Antiqua" w:hAnsi="Book Antiqua"/>
          <w:lang w:eastAsia="id-ID"/>
        </w:rPr>
        <w:t>s yang disajikan pada tabel 8</w:t>
      </w:r>
      <w:r w:rsidRPr="003A04F6">
        <w:rPr>
          <w:rFonts w:ascii="Book Antiqua" w:hAnsi="Book Antiqua"/>
          <w:lang w:eastAsia="id-ID"/>
        </w:rPr>
        <w:t xml:space="preserve"> di atas, maka diketahui </w:t>
      </w:r>
      <w:proofErr w:type="gramStart"/>
      <w:r w:rsidRPr="003A04F6">
        <w:rPr>
          <w:rFonts w:ascii="Book Antiqua" w:hAnsi="Book Antiqua"/>
          <w:lang w:eastAsia="id-ID"/>
        </w:rPr>
        <w:t>bahwa :</w:t>
      </w:r>
      <w:proofErr w:type="gramEnd"/>
    </w:p>
    <w:p w:rsidR="00803A12" w:rsidRDefault="00803A12" w:rsidP="00803A12">
      <w:pPr>
        <w:autoSpaceDE w:val="0"/>
        <w:autoSpaceDN w:val="0"/>
        <w:adjustRightInd w:val="0"/>
        <w:spacing w:line="480" w:lineRule="auto"/>
        <w:ind w:left="284"/>
        <w:jc w:val="both"/>
        <w:rPr>
          <w:rFonts w:ascii="Book Antiqua" w:hAnsi="Book Antiqua"/>
          <w:lang w:eastAsia="id-ID"/>
        </w:rPr>
      </w:pPr>
    </w:p>
    <w:p w:rsidR="00803A12" w:rsidRDefault="00803A12" w:rsidP="00803A12">
      <w:pPr>
        <w:autoSpaceDE w:val="0"/>
        <w:autoSpaceDN w:val="0"/>
        <w:adjustRightInd w:val="0"/>
        <w:spacing w:line="480" w:lineRule="auto"/>
        <w:ind w:left="284"/>
        <w:jc w:val="both"/>
        <w:rPr>
          <w:rFonts w:ascii="Book Antiqua" w:hAnsi="Book Antiqua"/>
          <w:lang w:eastAsia="id-ID"/>
        </w:rPr>
      </w:pPr>
    </w:p>
    <w:p w:rsidR="00803A12" w:rsidRDefault="00803A12" w:rsidP="00803A12">
      <w:pPr>
        <w:autoSpaceDE w:val="0"/>
        <w:autoSpaceDN w:val="0"/>
        <w:adjustRightInd w:val="0"/>
        <w:spacing w:line="480" w:lineRule="auto"/>
        <w:ind w:left="284"/>
        <w:jc w:val="both"/>
        <w:rPr>
          <w:rFonts w:ascii="Book Antiqua" w:hAnsi="Book Antiqua"/>
          <w:lang w:eastAsia="id-ID"/>
        </w:rPr>
      </w:pPr>
    </w:p>
    <w:p w:rsidR="00803A12" w:rsidRDefault="00803A12" w:rsidP="00803A12">
      <w:pPr>
        <w:autoSpaceDE w:val="0"/>
        <w:autoSpaceDN w:val="0"/>
        <w:adjustRightInd w:val="0"/>
        <w:spacing w:line="480" w:lineRule="auto"/>
        <w:ind w:left="284"/>
        <w:jc w:val="both"/>
        <w:rPr>
          <w:rFonts w:ascii="Book Antiqua" w:hAnsi="Book Antiqua"/>
          <w:lang w:eastAsia="id-ID"/>
        </w:rPr>
      </w:pPr>
    </w:p>
    <w:p w:rsidR="00435FA5" w:rsidRPr="00803A12" w:rsidRDefault="00435FA5" w:rsidP="00803A12">
      <w:pPr>
        <w:numPr>
          <w:ilvl w:val="0"/>
          <w:numId w:val="8"/>
        </w:numPr>
        <w:autoSpaceDE w:val="0"/>
        <w:autoSpaceDN w:val="0"/>
        <w:adjustRightInd w:val="0"/>
        <w:spacing w:line="480" w:lineRule="auto"/>
        <w:ind w:left="284" w:hanging="284"/>
        <w:jc w:val="both"/>
        <w:rPr>
          <w:rFonts w:ascii="Book Antiqua" w:hAnsi="Book Antiqua"/>
          <w:lang w:eastAsia="id-ID"/>
        </w:rPr>
      </w:pPr>
      <w:r w:rsidRPr="00803A12">
        <w:rPr>
          <w:rFonts w:ascii="Book Antiqua" w:hAnsi="Book Antiqua"/>
          <w:lang w:eastAsia="id-ID"/>
        </w:rPr>
        <w:lastRenderedPageBreak/>
        <w:t>Manajemen laba (</w:t>
      </w:r>
      <w:r w:rsidRPr="00803A12">
        <w:rPr>
          <w:rFonts w:ascii="Book Antiqua" w:hAnsi="Book Antiqua"/>
          <w:bCs/>
        </w:rPr>
        <w:t>X</w:t>
      </w:r>
      <w:r w:rsidRPr="00803A12">
        <w:rPr>
          <w:rFonts w:ascii="Book Antiqua" w:hAnsi="Book Antiqua"/>
          <w:bCs/>
          <w:vertAlign w:val="subscript"/>
        </w:rPr>
        <w:t>1</w:t>
      </w:r>
      <w:r w:rsidRPr="00803A12">
        <w:rPr>
          <w:rFonts w:ascii="Book Antiqua" w:hAnsi="Book Antiqua"/>
          <w:lang w:eastAsia="id-ID"/>
        </w:rPr>
        <w:t xml:space="preserve">) berpengaruh secara signifikan terhadap nilai perusahaan (Y). </w:t>
      </w:r>
      <w:proofErr w:type="gramStart"/>
      <w:r w:rsidRPr="00803A12">
        <w:rPr>
          <w:rFonts w:ascii="Book Antiqua" w:hAnsi="Book Antiqua"/>
          <w:lang w:eastAsia="id-ID"/>
        </w:rPr>
        <w:t>Hal ini dapat dibuktikan dengan nilai t sebesar 3.294 dengan tingkat signifikansi sebesar 0.02, nilai ini lebih kecil dari 0.05.</w:t>
      </w:r>
      <w:proofErr w:type="gramEnd"/>
      <w:r w:rsidRPr="00803A12">
        <w:rPr>
          <w:rFonts w:ascii="Book Antiqua" w:hAnsi="Book Antiqua"/>
          <w:lang w:eastAsia="id-ID"/>
        </w:rPr>
        <w:t xml:space="preserve"> </w:t>
      </w:r>
      <w:proofErr w:type="gramStart"/>
      <w:r w:rsidRPr="00803A12">
        <w:rPr>
          <w:rFonts w:ascii="Book Antiqua" w:hAnsi="Book Antiqua"/>
          <w:lang w:eastAsia="id-ID"/>
        </w:rPr>
        <w:t>Maka dapat disimpulkan bahwa manajemen laba berpengaruh signifikan terhadap nilai perusahaan secara parsial.</w:t>
      </w:r>
      <w:proofErr w:type="gramEnd"/>
      <w:r w:rsidRPr="00803A12">
        <w:rPr>
          <w:rFonts w:ascii="Book Antiqua" w:hAnsi="Book Antiqua"/>
          <w:lang w:eastAsia="id-ID"/>
        </w:rPr>
        <w:t xml:space="preserve"> </w:t>
      </w:r>
      <w:proofErr w:type="gramStart"/>
      <w:r w:rsidRPr="00803A12">
        <w:rPr>
          <w:rFonts w:ascii="Book Antiqua" w:hAnsi="Book Antiqua"/>
          <w:lang w:eastAsia="id-ID"/>
        </w:rPr>
        <w:t xml:space="preserve">Dengan demikian hipotesis yang menyatakan </w:t>
      </w:r>
      <w:r w:rsidRPr="00803A12">
        <w:rPr>
          <w:rFonts w:ascii="Book Antiqua" w:hAnsi="Book Antiqua"/>
        </w:rPr>
        <w:t>Manajemen laba tidak berpengaruh signifikan terhadap nilai perusahaan pada perusahaan sektor otomotif dan komponen di BEI Tahun 2015-2019 ditolak.</w:t>
      </w:r>
      <w:proofErr w:type="gramEnd"/>
    </w:p>
    <w:p w:rsidR="00435FA5" w:rsidRPr="003A04F6" w:rsidRDefault="00435FA5" w:rsidP="00435FA5">
      <w:pPr>
        <w:numPr>
          <w:ilvl w:val="0"/>
          <w:numId w:val="8"/>
        </w:numPr>
        <w:autoSpaceDE w:val="0"/>
        <w:autoSpaceDN w:val="0"/>
        <w:adjustRightInd w:val="0"/>
        <w:spacing w:line="480" w:lineRule="auto"/>
        <w:ind w:left="284" w:hanging="284"/>
        <w:jc w:val="both"/>
        <w:rPr>
          <w:rFonts w:ascii="Book Antiqua" w:hAnsi="Book Antiqua"/>
          <w:lang w:eastAsia="id-ID"/>
        </w:rPr>
      </w:pPr>
      <w:r w:rsidRPr="003A04F6">
        <w:rPr>
          <w:rFonts w:ascii="Book Antiqua" w:hAnsi="Book Antiqua"/>
          <w:lang w:eastAsia="id-ID"/>
        </w:rPr>
        <w:t>Agresivitas pajak (</w:t>
      </w:r>
      <w:r w:rsidRPr="003A04F6">
        <w:rPr>
          <w:rFonts w:ascii="Book Antiqua" w:hAnsi="Book Antiqua"/>
          <w:bCs/>
        </w:rPr>
        <w:t>X</w:t>
      </w:r>
      <w:r w:rsidRPr="003A04F6">
        <w:rPr>
          <w:rFonts w:ascii="Book Antiqua" w:hAnsi="Book Antiqua"/>
          <w:bCs/>
          <w:vertAlign w:val="subscript"/>
        </w:rPr>
        <w:t>2</w:t>
      </w:r>
      <w:r w:rsidRPr="003A04F6">
        <w:rPr>
          <w:rFonts w:ascii="Book Antiqua" w:hAnsi="Book Antiqua"/>
          <w:lang w:eastAsia="id-ID"/>
        </w:rPr>
        <w:t xml:space="preserve">) berpengaruh secara signifikan terhadap nilai perusahaan (Y). Hal ini dapat dibuktikan dengan nilai t sebesar -1.439 dengan tingkat signifikansi sebesar 0.048, nilai ini lebih kecil dari 0.05. Maka dapat disimpulkan bahwa agresivitas pajak berpengaruh signifikan terhadap nilai perusahaan secara parsial. Dengan </w:t>
      </w:r>
      <w:r w:rsidRPr="003A04F6">
        <w:rPr>
          <w:rFonts w:ascii="Book Antiqua" w:hAnsi="Book Antiqua"/>
          <w:lang w:eastAsia="id-ID"/>
        </w:rPr>
        <w:lastRenderedPageBreak/>
        <w:t>demikian hipotesis yang menyatakan agresivitas pajak</w:t>
      </w:r>
      <w:r w:rsidRPr="003A04F6">
        <w:rPr>
          <w:rFonts w:ascii="Book Antiqua" w:hAnsi="Book Antiqua"/>
        </w:rPr>
        <w:t xml:space="preserve"> tidak berpengaruh signifikan terhadap nilai perusahaan pada perusahaan sektor otomotif dan komponen di BEI Tahun 2015-2019 ditolak.</w:t>
      </w:r>
    </w:p>
    <w:p w:rsidR="00435FA5" w:rsidRPr="003A04F6" w:rsidRDefault="00140ACE" w:rsidP="002166E5">
      <w:pPr>
        <w:spacing w:after="0" w:line="480" w:lineRule="auto"/>
        <w:jc w:val="both"/>
        <w:rPr>
          <w:rFonts w:ascii="Book Antiqua" w:hAnsi="Book Antiqua"/>
          <w:b/>
        </w:rPr>
      </w:pPr>
      <w:r w:rsidRPr="003A04F6">
        <w:rPr>
          <w:rFonts w:ascii="Book Antiqua" w:hAnsi="Book Antiqua"/>
          <w:b/>
        </w:rPr>
        <w:t>Pembahasan</w:t>
      </w:r>
    </w:p>
    <w:p w:rsidR="00140ACE" w:rsidRPr="003A04F6" w:rsidRDefault="00140ACE" w:rsidP="00140ACE">
      <w:pPr>
        <w:autoSpaceDE w:val="0"/>
        <w:autoSpaceDN w:val="0"/>
        <w:adjustRightInd w:val="0"/>
        <w:spacing w:line="480" w:lineRule="auto"/>
        <w:ind w:firstLine="567"/>
        <w:jc w:val="both"/>
        <w:rPr>
          <w:rFonts w:ascii="Book Antiqua" w:hAnsi="Book Antiqua"/>
        </w:rPr>
      </w:pPr>
      <w:proofErr w:type="gramStart"/>
      <w:r w:rsidRPr="003A04F6">
        <w:rPr>
          <w:rFonts w:ascii="Book Antiqua" w:hAnsi="Book Antiqua"/>
        </w:rPr>
        <w:t>Penelitian ini bertujuan untuk mengetahui dan menganalisis apakah manajemen laba berpengaruh signifikan terhadap nilai perusahaan pada perusahaan sektor otomotif dan komponen di BEI Tahun 2015-2019 dan untuk mengetahui dan menganalisis apakah agresivitas pajak berpengaruh signifikan terhadap nilai perusahaan pada perusahaan sektor otomotif dan komponen di BEI Tahun 2015-2019.</w:t>
      </w:r>
      <w:proofErr w:type="gramEnd"/>
      <w:r w:rsidRPr="003A04F6">
        <w:rPr>
          <w:rFonts w:ascii="Book Antiqua" w:hAnsi="Book Antiqua"/>
        </w:rPr>
        <w:t xml:space="preserve"> Berdasarkan hasil analisis data, maka pembahasan tentang hasil penelitian ini dapat dijelaskan sebagai berikut:</w:t>
      </w:r>
    </w:p>
    <w:p w:rsidR="00140ACE" w:rsidRPr="003A04F6" w:rsidRDefault="00140ACE" w:rsidP="00140ACE">
      <w:pPr>
        <w:numPr>
          <w:ilvl w:val="0"/>
          <w:numId w:val="9"/>
        </w:numPr>
        <w:autoSpaceDE w:val="0"/>
        <w:autoSpaceDN w:val="0"/>
        <w:adjustRightInd w:val="0"/>
        <w:spacing w:line="480" w:lineRule="auto"/>
        <w:ind w:left="284" w:hanging="284"/>
        <w:jc w:val="both"/>
        <w:rPr>
          <w:rFonts w:ascii="Book Antiqua" w:hAnsi="Book Antiqua"/>
        </w:rPr>
      </w:pPr>
      <w:r w:rsidRPr="003A04F6">
        <w:rPr>
          <w:rFonts w:ascii="Book Antiqua" w:hAnsi="Book Antiqua"/>
        </w:rPr>
        <w:t xml:space="preserve">Pengaruh manajemen laba terhadap nilai perusahaan pada perusahaan sektor </w:t>
      </w:r>
      <w:r w:rsidRPr="003A04F6">
        <w:rPr>
          <w:rFonts w:ascii="Book Antiqua" w:hAnsi="Book Antiqua"/>
        </w:rPr>
        <w:lastRenderedPageBreak/>
        <w:t>otomotif dan komponen di BEI Tahun 2015-2019</w:t>
      </w:r>
    </w:p>
    <w:p w:rsidR="00140ACE" w:rsidRPr="003A04F6" w:rsidRDefault="00140ACE" w:rsidP="00140ACE">
      <w:pPr>
        <w:autoSpaceDE w:val="0"/>
        <w:autoSpaceDN w:val="0"/>
        <w:adjustRightInd w:val="0"/>
        <w:spacing w:line="480" w:lineRule="auto"/>
        <w:ind w:left="284"/>
        <w:jc w:val="both"/>
        <w:rPr>
          <w:rFonts w:ascii="Book Antiqua" w:hAnsi="Book Antiqua"/>
        </w:rPr>
      </w:pPr>
      <w:r w:rsidRPr="003A04F6">
        <w:rPr>
          <w:rFonts w:ascii="Book Antiqua" w:hAnsi="Book Antiqua"/>
        </w:rPr>
        <w:t xml:space="preserve">Pada hasil analsisis data dapat diketahui bahwa manajemen laba berpengaruh signifikan terhadap nilai perusahaan pada perusahaan sektor otomotif dan komponen di BEI Tahun 2015-2019 dengan nilai yang positif menjelaskan bahwa apabila manajemen laba mengalami peningkatan maka </w:t>
      </w:r>
      <w:proofErr w:type="gramStart"/>
      <w:r w:rsidRPr="003A04F6">
        <w:rPr>
          <w:rFonts w:ascii="Book Antiqua" w:hAnsi="Book Antiqua"/>
        </w:rPr>
        <w:t>akan</w:t>
      </w:r>
      <w:proofErr w:type="gramEnd"/>
      <w:r w:rsidRPr="003A04F6">
        <w:rPr>
          <w:rFonts w:ascii="Book Antiqua" w:hAnsi="Book Antiqua"/>
        </w:rPr>
        <w:t xml:space="preserve"> nilai perusahaan juga akan meningkat dengan peningkatan yang signifikan. </w:t>
      </w:r>
      <w:proofErr w:type="gramStart"/>
      <w:r w:rsidRPr="003A04F6">
        <w:rPr>
          <w:rFonts w:ascii="Book Antiqua" w:hAnsi="Book Antiqua"/>
        </w:rPr>
        <w:t xml:space="preserve">Hal ini dapat </w:t>
      </w:r>
      <w:r w:rsidRPr="003A04F6">
        <w:rPr>
          <w:rFonts w:ascii="Book Antiqua" w:hAnsi="Book Antiqua"/>
          <w:lang w:eastAsia="id-ID"/>
        </w:rPr>
        <w:t>dibuktikan dengan nilai t sebesar 3.294 dengan tingkat signifikansi sebesar 0.02, nilai ini lebih kecil dari 0.05.</w:t>
      </w:r>
      <w:proofErr w:type="gramEnd"/>
      <w:r w:rsidRPr="003A04F6">
        <w:rPr>
          <w:rFonts w:ascii="Book Antiqua" w:hAnsi="Book Antiqua"/>
          <w:lang w:eastAsia="id-ID"/>
        </w:rPr>
        <w:t xml:space="preserve"> </w:t>
      </w:r>
      <w:proofErr w:type="gramStart"/>
      <w:r w:rsidRPr="003A04F6">
        <w:rPr>
          <w:rFonts w:ascii="Book Antiqua" w:hAnsi="Book Antiqua"/>
          <w:lang w:eastAsia="id-ID"/>
        </w:rPr>
        <w:t>Maka dapat disimpulkan bahwa manajemen laba secara parsial berpengaruh signifikan terhadap nilai perusahaan.</w:t>
      </w:r>
      <w:proofErr w:type="gramEnd"/>
    </w:p>
    <w:p w:rsidR="00140ACE" w:rsidRPr="003A04F6" w:rsidRDefault="00140ACE" w:rsidP="00140ACE">
      <w:pPr>
        <w:autoSpaceDE w:val="0"/>
        <w:autoSpaceDN w:val="0"/>
        <w:adjustRightInd w:val="0"/>
        <w:spacing w:line="480" w:lineRule="auto"/>
        <w:ind w:left="284"/>
        <w:jc w:val="both"/>
        <w:rPr>
          <w:rFonts w:ascii="Book Antiqua" w:hAnsi="Book Antiqua"/>
        </w:rPr>
      </w:pPr>
      <w:r w:rsidRPr="003A04F6">
        <w:rPr>
          <w:rFonts w:ascii="Book Antiqua" w:hAnsi="Book Antiqua"/>
        </w:rPr>
        <w:t xml:space="preserve">Hasil penelitian ini tidak menudukung hasil dari penelitian Nanik Lestari (2018) yang berjudul Pengaruh manajemen laba dan </w:t>
      </w:r>
      <w:r w:rsidRPr="003A04F6">
        <w:rPr>
          <w:rFonts w:ascii="Book Antiqua" w:hAnsi="Book Antiqua"/>
          <w:i/>
        </w:rPr>
        <w:t>tax avoidance</w:t>
      </w:r>
      <w:r w:rsidRPr="003A04F6">
        <w:rPr>
          <w:rFonts w:ascii="Book Antiqua" w:hAnsi="Book Antiqua"/>
        </w:rPr>
        <w:t xml:space="preserve"> terhadap nilai perusahaan dengan kualitas audit </w:t>
      </w:r>
      <w:r w:rsidRPr="003A04F6">
        <w:rPr>
          <w:rFonts w:ascii="Book Antiqua" w:hAnsi="Book Antiqua"/>
        </w:rPr>
        <w:lastRenderedPageBreak/>
        <w:t xml:space="preserve">sebagai variabel moderasi, hasil penelitiannya menyatakan bahwa Manajemen laba tidak berpengaruh terhadap nilai perusahaan. Meningkatnya manajemen laba maka tidak </w:t>
      </w:r>
      <w:proofErr w:type="gramStart"/>
      <w:r w:rsidRPr="003A04F6">
        <w:rPr>
          <w:rFonts w:ascii="Book Antiqua" w:hAnsi="Book Antiqua"/>
        </w:rPr>
        <w:t>akan</w:t>
      </w:r>
      <w:proofErr w:type="gramEnd"/>
      <w:r w:rsidRPr="003A04F6">
        <w:rPr>
          <w:rFonts w:ascii="Book Antiqua" w:hAnsi="Book Antiqua"/>
        </w:rPr>
        <w:t xml:space="preserve"> diikuti dengan kenaikan nilai suatu perusahaan. </w:t>
      </w:r>
      <w:proofErr w:type="gramStart"/>
      <w:r w:rsidRPr="003A04F6">
        <w:rPr>
          <w:rFonts w:ascii="Book Antiqua" w:hAnsi="Book Antiqua"/>
        </w:rPr>
        <w:t>Sedangkan dalam penelitian inimanajemen laba mempunyai pengaruh yang signifikan dengan pengaruh yang positif.</w:t>
      </w:r>
      <w:proofErr w:type="gramEnd"/>
    </w:p>
    <w:p w:rsidR="00140ACE" w:rsidRPr="003A04F6" w:rsidRDefault="00140ACE" w:rsidP="00140ACE">
      <w:pPr>
        <w:numPr>
          <w:ilvl w:val="0"/>
          <w:numId w:val="9"/>
        </w:numPr>
        <w:autoSpaceDE w:val="0"/>
        <w:autoSpaceDN w:val="0"/>
        <w:adjustRightInd w:val="0"/>
        <w:spacing w:line="480" w:lineRule="auto"/>
        <w:ind w:left="284" w:hanging="284"/>
        <w:jc w:val="both"/>
        <w:rPr>
          <w:rFonts w:ascii="Book Antiqua" w:hAnsi="Book Antiqua"/>
        </w:rPr>
      </w:pPr>
      <w:r w:rsidRPr="003A04F6">
        <w:rPr>
          <w:rFonts w:ascii="Book Antiqua" w:hAnsi="Book Antiqua"/>
        </w:rPr>
        <w:t>Pengaruh agresivitas pajak terhadap nilai perusahaan pada perusahaan sektor otomotif dan komponen di BEI Tahun 2015-2019</w:t>
      </w:r>
    </w:p>
    <w:p w:rsidR="00140ACE" w:rsidRPr="003A04F6" w:rsidRDefault="00140ACE" w:rsidP="00140ACE">
      <w:pPr>
        <w:autoSpaceDE w:val="0"/>
        <w:autoSpaceDN w:val="0"/>
        <w:adjustRightInd w:val="0"/>
        <w:spacing w:line="480" w:lineRule="auto"/>
        <w:ind w:left="284"/>
        <w:jc w:val="both"/>
        <w:rPr>
          <w:rFonts w:ascii="Book Antiqua" w:hAnsi="Book Antiqua"/>
        </w:rPr>
      </w:pPr>
      <w:r w:rsidRPr="003A04F6">
        <w:rPr>
          <w:rFonts w:ascii="Book Antiqua" w:hAnsi="Book Antiqua"/>
        </w:rPr>
        <w:t xml:space="preserve">Pada hasil analsisis data, dapat diketahui bahwa agresivitas pajak berpengaruh signifikan terhadap nilai perusahaan pada perusahaan sektor otomotif dan komponen di BEI Tahun 2015-2019 dengan nilai yang negtif menjelaskan bahwa apabila agresivitas pajak mengalami peningkatan maka </w:t>
      </w:r>
      <w:proofErr w:type="gramStart"/>
      <w:r w:rsidRPr="003A04F6">
        <w:rPr>
          <w:rFonts w:ascii="Book Antiqua" w:hAnsi="Book Antiqua"/>
        </w:rPr>
        <w:t>akan</w:t>
      </w:r>
      <w:proofErr w:type="gramEnd"/>
      <w:r w:rsidRPr="003A04F6">
        <w:rPr>
          <w:rFonts w:ascii="Book Antiqua" w:hAnsi="Book Antiqua"/>
        </w:rPr>
        <w:t xml:space="preserve"> menurunkan nilai perusahaan dengan </w:t>
      </w:r>
      <w:r w:rsidRPr="003A04F6">
        <w:rPr>
          <w:rFonts w:ascii="Book Antiqua" w:hAnsi="Book Antiqua"/>
        </w:rPr>
        <w:lastRenderedPageBreak/>
        <w:t xml:space="preserve">penurunan yang signifikan. </w:t>
      </w:r>
      <w:proofErr w:type="gramStart"/>
      <w:r w:rsidRPr="003A04F6">
        <w:rPr>
          <w:rFonts w:ascii="Book Antiqua" w:hAnsi="Book Antiqua"/>
          <w:lang w:eastAsia="id-ID"/>
        </w:rPr>
        <w:t>Hal ini dapat dibuktikan dengan nilai t sebesar -1.439 dengan tingkat signifikansi sebesar 0.048, nilai ini lebih kecil dari 0.05.</w:t>
      </w:r>
      <w:proofErr w:type="gramEnd"/>
      <w:r w:rsidRPr="003A04F6">
        <w:rPr>
          <w:rFonts w:ascii="Book Antiqua" w:hAnsi="Book Antiqua"/>
          <w:lang w:eastAsia="id-ID"/>
        </w:rPr>
        <w:t xml:space="preserve"> </w:t>
      </w:r>
      <w:proofErr w:type="gramStart"/>
      <w:r w:rsidRPr="003A04F6">
        <w:rPr>
          <w:rFonts w:ascii="Book Antiqua" w:hAnsi="Book Antiqua"/>
          <w:lang w:eastAsia="id-ID"/>
        </w:rPr>
        <w:t>Maka dapat disimpulkan bahwa agresivitas pajak secara parsial berpengaruh signifikan terhadap nilai perusahaan.</w:t>
      </w:r>
      <w:proofErr w:type="gramEnd"/>
    </w:p>
    <w:p w:rsidR="00140ACE" w:rsidRPr="003A04F6" w:rsidRDefault="00140ACE" w:rsidP="00140ACE">
      <w:pPr>
        <w:autoSpaceDE w:val="0"/>
        <w:autoSpaceDN w:val="0"/>
        <w:adjustRightInd w:val="0"/>
        <w:spacing w:line="480" w:lineRule="auto"/>
        <w:ind w:left="284"/>
        <w:jc w:val="both"/>
        <w:rPr>
          <w:rFonts w:ascii="Book Antiqua" w:hAnsi="Book Antiqua"/>
        </w:rPr>
      </w:pPr>
      <w:proofErr w:type="gramStart"/>
      <w:r w:rsidRPr="003A04F6">
        <w:rPr>
          <w:rFonts w:ascii="Book Antiqua" w:hAnsi="Book Antiqua"/>
        </w:rPr>
        <w:t xml:space="preserve">Hasil penelitian ini tidak mendukung hasil penelitian dari Heny Sidanti (2018) dengan judul penelitian </w:t>
      </w:r>
      <w:r w:rsidRPr="003A04F6">
        <w:rPr>
          <w:rFonts w:ascii="Book Antiqua" w:hAnsi="Book Antiqua"/>
          <w:bCs/>
        </w:rPr>
        <w:t>Pengaruh agresivitas pajak terhadap nilai perusahaan dengan profitabilitas sebagai variabel moderasi (studi empiris perusahaan manufaktur sektor pertanian subsector perkebunan di BEI).</w:t>
      </w:r>
      <w:proofErr w:type="gramEnd"/>
      <w:r w:rsidRPr="003A04F6">
        <w:rPr>
          <w:rFonts w:ascii="Book Antiqua" w:hAnsi="Book Antiqua"/>
          <w:bCs/>
        </w:rPr>
        <w:t xml:space="preserve"> </w:t>
      </w:r>
      <w:proofErr w:type="gramStart"/>
      <w:r w:rsidRPr="003A04F6">
        <w:rPr>
          <w:rFonts w:ascii="Book Antiqua" w:hAnsi="Book Antiqua"/>
          <w:bCs/>
        </w:rPr>
        <w:t xml:space="preserve">Hasil penelitian tersebut menjelaskan bahwa </w:t>
      </w:r>
      <w:r w:rsidRPr="003A04F6">
        <w:rPr>
          <w:rFonts w:ascii="Book Antiqua" w:hAnsi="Book Antiqua"/>
        </w:rPr>
        <w:t>Agresivitas pajak tidak berpengaruh terhadap nilai perusahaan sedangkan dalam penelitian ini Agresivitas pajak mempunyai pengaruh yang signifikan terhadap nilai perusahaan meskipun nilai pengaruhnya negatif.</w:t>
      </w:r>
      <w:proofErr w:type="gramEnd"/>
      <w:r w:rsidRPr="003A04F6">
        <w:rPr>
          <w:rFonts w:ascii="Book Antiqua" w:hAnsi="Book Antiqua"/>
        </w:rPr>
        <w:t xml:space="preserve"> </w:t>
      </w:r>
    </w:p>
    <w:p w:rsidR="00140ACE" w:rsidRPr="003A04F6" w:rsidRDefault="0055795A" w:rsidP="002166E5">
      <w:pPr>
        <w:spacing w:after="0" w:line="480" w:lineRule="auto"/>
        <w:jc w:val="both"/>
        <w:rPr>
          <w:rFonts w:ascii="Book Antiqua" w:hAnsi="Book Antiqua"/>
          <w:b/>
        </w:rPr>
      </w:pPr>
      <w:r w:rsidRPr="003A04F6">
        <w:rPr>
          <w:rFonts w:ascii="Book Antiqua" w:hAnsi="Book Antiqua"/>
          <w:b/>
        </w:rPr>
        <w:t>Kesimpulan</w:t>
      </w:r>
    </w:p>
    <w:p w:rsidR="0055795A" w:rsidRPr="003A04F6" w:rsidRDefault="0055795A" w:rsidP="0055795A">
      <w:pPr>
        <w:spacing w:after="0" w:line="480" w:lineRule="auto"/>
        <w:jc w:val="both"/>
        <w:rPr>
          <w:rFonts w:ascii="Book Antiqua" w:hAnsi="Book Antiqua"/>
        </w:rPr>
      </w:pPr>
      <w:r w:rsidRPr="003A04F6">
        <w:rPr>
          <w:rFonts w:ascii="Book Antiqua" w:hAnsi="Book Antiqua"/>
        </w:rPr>
        <w:lastRenderedPageBreak/>
        <w:t>Berdasarkan hasil penelitian dengan metode kuantitatif, maka dapat peneliti simpulkan sebagai berikut:</w:t>
      </w:r>
    </w:p>
    <w:p w:rsidR="0055795A" w:rsidRPr="003A04F6" w:rsidRDefault="0055795A" w:rsidP="0055795A">
      <w:pPr>
        <w:numPr>
          <w:ilvl w:val="0"/>
          <w:numId w:val="10"/>
        </w:numPr>
        <w:spacing w:after="0" w:line="480" w:lineRule="auto"/>
        <w:jc w:val="both"/>
        <w:rPr>
          <w:rFonts w:ascii="Book Antiqua" w:hAnsi="Book Antiqua"/>
        </w:rPr>
      </w:pPr>
      <w:r w:rsidRPr="003A04F6">
        <w:rPr>
          <w:rFonts w:ascii="Book Antiqua" w:hAnsi="Book Antiqua"/>
        </w:rPr>
        <w:t xml:space="preserve">Perusahaan otomotif dan komponen di Bursa Efek Indonesia Tahun 2015-2019 memiliki rata-rata manajemen laba sebesar </w:t>
      </w:r>
      <w:r w:rsidRPr="003A04F6">
        <w:rPr>
          <w:rFonts w:ascii="Book Antiqua" w:hAnsi="Book Antiqua"/>
          <w:color w:val="000000"/>
        </w:rPr>
        <w:t xml:space="preserve">0.84 dengan </w:t>
      </w:r>
      <w:r w:rsidRPr="003A04F6">
        <w:rPr>
          <w:rFonts w:ascii="Book Antiqua" w:hAnsi="Book Antiqua"/>
        </w:rPr>
        <w:t xml:space="preserve">nilai minimum sebesar 0.02, nilai maksimum sebesar </w:t>
      </w:r>
      <w:r w:rsidRPr="003A04F6">
        <w:rPr>
          <w:rFonts w:ascii="Book Antiqua" w:hAnsi="Book Antiqua"/>
          <w:color w:val="000000"/>
        </w:rPr>
        <w:t xml:space="preserve">1.56, </w:t>
      </w:r>
      <w:r w:rsidRPr="003A04F6">
        <w:rPr>
          <w:rFonts w:ascii="Book Antiqua" w:hAnsi="Book Antiqua"/>
        </w:rPr>
        <w:t xml:space="preserve">rata-rata agresivitas pajak sebesar </w:t>
      </w:r>
      <w:r w:rsidRPr="003A04F6">
        <w:rPr>
          <w:rFonts w:ascii="Book Antiqua" w:hAnsi="Book Antiqua"/>
          <w:color w:val="000000"/>
        </w:rPr>
        <w:t xml:space="preserve">0.35 dengan </w:t>
      </w:r>
      <w:r w:rsidRPr="003A04F6">
        <w:rPr>
          <w:rFonts w:ascii="Book Antiqua" w:hAnsi="Book Antiqua"/>
        </w:rPr>
        <w:t xml:space="preserve">nilai minimum sebesar 0.18, nilai maksimum sebesar </w:t>
      </w:r>
      <w:r w:rsidRPr="003A04F6">
        <w:rPr>
          <w:rFonts w:ascii="Book Antiqua" w:hAnsi="Book Antiqua"/>
          <w:color w:val="000000"/>
        </w:rPr>
        <w:t xml:space="preserve">2.91, dan </w:t>
      </w:r>
      <w:r w:rsidRPr="003A04F6">
        <w:rPr>
          <w:rFonts w:ascii="Book Antiqua" w:hAnsi="Book Antiqua"/>
        </w:rPr>
        <w:t xml:space="preserve">rata-rata nilai perusahaan sebesar </w:t>
      </w:r>
      <w:r w:rsidRPr="003A04F6">
        <w:rPr>
          <w:rFonts w:ascii="Book Antiqua" w:hAnsi="Book Antiqua"/>
          <w:color w:val="000000"/>
        </w:rPr>
        <w:t xml:space="preserve">11.98 dengan </w:t>
      </w:r>
      <w:r w:rsidRPr="003A04F6">
        <w:rPr>
          <w:rFonts w:ascii="Book Antiqua" w:hAnsi="Book Antiqua"/>
        </w:rPr>
        <w:t xml:space="preserve">nilai minimum sebesar 2.73, nilai maksimum sebesar </w:t>
      </w:r>
      <w:r w:rsidRPr="003A04F6">
        <w:rPr>
          <w:rFonts w:ascii="Book Antiqua" w:hAnsi="Book Antiqua"/>
          <w:color w:val="000000"/>
        </w:rPr>
        <w:t>35.43</w:t>
      </w:r>
    </w:p>
    <w:p w:rsidR="0055795A" w:rsidRPr="003A04F6" w:rsidRDefault="0055795A" w:rsidP="0055795A">
      <w:pPr>
        <w:numPr>
          <w:ilvl w:val="0"/>
          <w:numId w:val="10"/>
        </w:numPr>
        <w:spacing w:after="0" w:line="480" w:lineRule="auto"/>
        <w:jc w:val="both"/>
        <w:rPr>
          <w:rFonts w:ascii="Book Antiqua" w:hAnsi="Book Antiqua"/>
        </w:rPr>
      </w:pPr>
      <w:r w:rsidRPr="003A04F6">
        <w:rPr>
          <w:rFonts w:ascii="Book Antiqua" w:hAnsi="Book Antiqua"/>
        </w:rPr>
        <w:t>Variabel manajemen laba berpengaruh signifikan terhadap nilai perusahaan pada perusahaan otomotif dan komponen di Bursa Efek Indonesia Tahun 2015-2019 dengan arah pengaruh yang positif.</w:t>
      </w:r>
    </w:p>
    <w:p w:rsidR="0055795A" w:rsidRPr="003A04F6" w:rsidRDefault="0055795A" w:rsidP="0055795A">
      <w:pPr>
        <w:numPr>
          <w:ilvl w:val="0"/>
          <w:numId w:val="10"/>
        </w:numPr>
        <w:spacing w:after="0" w:line="480" w:lineRule="auto"/>
        <w:jc w:val="both"/>
        <w:rPr>
          <w:rFonts w:ascii="Book Antiqua" w:hAnsi="Book Antiqua"/>
        </w:rPr>
      </w:pPr>
      <w:r w:rsidRPr="003A04F6">
        <w:rPr>
          <w:rFonts w:ascii="Book Antiqua" w:hAnsi="Book Antiqua"/>
        </w:rPr>
        <w:t xml:space="preserve">Variabel agresivitas pajak berpengaruh signifikan terhadap nilai perusahaan pada perusahaan </w:t>
      </w:r>
      <w:r w:rsidRPr="003A04F6">
        <w:rPr>
          <w:rFonts w:ascii="Book Antiqua" w:hAnsi="Book Antiqua"/>
        </w:rPr>
        <w:lastRenderedPageBreak/>
        <w:t>otomotif dan komponen di Bursa Efek Indonesia Tahun 2015-2019 dengan arah pengaruh yang negative.</w:t>
      </w:r>
    </w:p>
    <w:p w:rsidR="002166E5" w:rsidRPr="003A04F6" w:rsidRDefault="0055795A" w:rsidP="002166E5">
      <w:pPr>
        <w:spacing w:after="0" w:line="480" w:lineRule="auto"/>
        <w:jc w:val="both"/>
        <w:rPr>
          <w:rFonts w:ascii="Book Antiqua" w:hAnsi="Book Antiqua"/>
          <w:b/>
        </w:rPr>
      </w:pPr>
      <w:r w:rsidRPr="003A04F6">
        <w:rPr>
          <w:rFonts w:ascii="Book Antiqua" w:hAnsi="Book Antiqua"/>
          <w:b/>
        </w:rPr>
        <w:t>Daftar Pustaka</w:t>
      </w:r>
    </w:p>
    <w:p w:rsidR="0055795A" w:rsidRPr="003A04F6" w:rsidRDefault="0055795A" w:rsidP="0055795A">
      <w:pPr>
        <w:spacing w:line="240" w:lineRule="auto"/>
        <w:ind w:left="709" w:hanging="709"/>
        <w:jc w:val="both"/>
        <w:rPr>
          <w:rFonts w:ascii="Book Antiqua" w:hAnsi="Book Antiqua"/>
          <w:color w:val="0D0D0D"/>
        </w:rPr>
      </w:pPr>
      <w:proofErr w:type="gramStart"/>
      <w:r w:rsidRPr="003A04F6">
        <w:rPr>
          <w:rFonts w:ascii="Book Antiqua" w:hAnsi="Book Antiqua"/>
          <w:color w:val="0D0D0D"/>
        </w:rPr>
        <w:t>Achmad, Tarmizi Ala’ Rahmawati.</w:t>
      </w:r>
      <w:proofErr w:type="gramEnd"/>
      <w:r w:rsidRPr="003A04F6">
        <w:rPr>
          <w:rFonts w:ascii="Book Antiqua" w:hAnsi="Book Antiqua"/>
          <w:color w:val="0D0D0D"/>
        </w:rPr>
        <w:t xml:space="preserve"> 2012. </w:t>
      </w:r>
      <w:r w:rsidRPr="003A04F6">
        <w:rPr>
          <w:rFonts w:ascii="Book Antiqua" w:hAnsi="Book Antiqua"/>
          <w:i/>
          <w:color w:val="0D0D0D"/>
        </w:rPr>
        <w:t>Pengaruh kinerja Lingkungan Terhadap Financial Corporate Performance Dengan Corporate Social Responsibility Disclosure Sebagai Variabel Intervening</w:t>
      </w:r>
      <w:r w:rsidRPr="003A04F6">
        <w:rPr>
          <w:rFonts w:ascii="Book Antiqua" w:hAnsi="Book Antiqua"/>
          <w:color w:val="0D0D0D"/>
        </w:rPr>
        <w:t xml:space="preserve">. Diponogoro Journal </w:t>
      </w:r>
      <w:proofErr w:type="gramStart"/>
      <w:r w:rsidRPr="003A04F6">
        <w:rPr>
          <w:rFonts w:ascii="Book Antiqua" w:hAnsi="Book Antiqua"/>
          <w:color w:val="0D0D0D"/>
        </w:rPr>
        <w:t>Of</w:t>
      </w:r>
      <w:proofErr w:type="gramEnd"/>
      <w:r w:rsidRPr="003A04F6">
        <w:rPr>
          <w:rFonts w:ascii="Book Antiqua" w:hAnsi="Book Antiqua"/>
          <w:color w:val="0D0D0D"/>
        </w:rPr>
        <w:t xml:space="preserve"> Accaunting. Vol. 1 No. 2 Hal 1-15</w:t>
      </w:r>
    </w:p>
    <w:p w:rsidR="0055795A" w:rsidRPr="003A04F6" w:rsidRDefault="0055795A" w:rsidP="0055795A">
      <w:pPr>
        <w:spacing w:line="240" w:lineRule="auto"/>
        <w:ind w:left="720" w:hanging="720"/>
        <w:jc w:val="both"/>
        <w:rPr>
          <w:rFonts w:ascii="Book Antiqua" w:hAnsi="Book Antiqua"/>
        </w:rPr>
      </w:pPr>
      <w:proofErr w:type="gramStart"/>
      <w:r w:rsidRPr="003A04F6">
        <w:rPr>
          <w:rFonts w:ascii="Book Antiqua" w:hAnsi="Book Antiqua"/>
        </w:rPr>
        <w:t>Agoes, Sukrisno dan Estralita, Trisnawati.</w:t>
      </w:r>
      <w:proofErr w:type="gramEnd"/>
      <w:r w:rsidRPr="003A04F6">
        <w:rPr>
          <w:rFonts w:ascii="Book Antiqua" w:hAnsi="Book Antiqua"/>
        </w:rPr>
        <w:t xml:space="preserve"> 2015. </w:t>
      </w:r>
      <w:r w:rsidRPr="003A04F6">
        <w:rPr>
          <w:rFonts w:ascii="Book Antiqua" w:hAnsi="Book Antiqua"/>
          <w:i/>
        </w:rPr>
        <w:t>Akuntansi Perpajakan Edisi 3</w:t>
      </w:r>
      <w:r w:rsidRPr="003A04F6">
        <w:rPr>
          <w:rFonts w:ascii="Book Antiqua" w:hAnsi="Book Antiqua"/>
        </w:rPr>
        <w:t>. Jakarta: Salemba Empat</w:t>
      </w:r>
    </w:p>
    <w:p w:rsidR="0055795A" w:rsidRPr="003A04F6" w:rsidRDefault="0055795A" w:rsidP="0055795A">
      <w:pPr>
        <w:spacing w:line="240" w:lineRule="auto"/>
        <w:ind w:left="720" w:hanging="720"/>
        <w:jc w:val="both"/>
        <w:rPr>
          <w:rFonts w:ascii="Book Antiqua" w:hAnsi="Book Antiqua"/>
        </w:rPr>
      </w:pPr>
      <w:r w:rsidRPr="003A04F6">
        <w:rPr>
          <w:rFonts w:ascii="Book Antiqua" w:hAnsi="Book Antiqua"/>
        </w:rPr>
        <w:t xml:space="preserve">Agoes, Sukrisno. 2015. </w:t>
      </w:r>
      <w:r w:rsidRPr="003A04F6">
        <w:rPr>
          <w:rFonts w:ascii="Book Antiqua" w:hAnsi="Book Antiqua"/>
          <w:i/>
        </w:rPr>
        <w:t xml:space="preserve">Auditing Petunjuk Praktis Pemeriksaan Akuntan oleh. Akuntan Publik. </w:t>
      </w:r>
      <w:proofErr w:type="gramStart"/>
      <w:r w:rsidRPr="003A04F6">
        <w:rPr>
          <w:rFonts w:ascii="Book Antiqua" w:hAnsi="Book Antiqua"/>
          <w:i/>
        </w:rPr>
        <w:t>Edisi ke 4.</w:t>
      </w:r>
      <w:proofErr w:type="gramEnd"/>
      <w:r w:rsidRPr="003A04F6">
        <w:rPr>
          <w:rFonts w:ascii="Book Antiqua" w:hAnsi="Book Antiqua"/>
          <w:i/>
        </w:rPr>
        <w:t xml:space="preserve"> </w:t>
      </w:r>
      <w:proofErr w:type="gramStart"/>
      <w:r w:rsidRPr="003A04F6">
        <w:rPr>
          <w:rFonts w:ascii="Book Antiqua" w:hAnsi="Book Antiqua"/>
          <w:i/>
        </w:rPr>
        <w:t>Buku 1</w:t>
      </w:r>
      <w:r w:rsidRPr="003A04F6">
        <w:rPr>
          <w:rFonts w:ascii="Book Antiqua" w:hAnsi="Book Antiqua"/>
        </w:rPr>
        <w:t>.</w:t>
      </w:r>
      <w:proofErr w:type="gramEnd"/>
      <w:r w:rsidRPr="003A04F6">
        <w:rPr>
          <w:rFonts w:ascii="Book Antiqua" w:hAnsi="Book Antiqua"/>
        </w:rPr>
        <w:t xml:space="preserve"> Jakarta: Salemba Empat.</w:t>
      </w:r>
    </w:p>
    <w:p w:rsidR="0055795A" w:rsidRPr="003A04F6" w:rsidRDefault="0055795A" w:rsidP="0055795A">
      <w:pPr>
        <w:spacing w:line="240" w:lineRule="auto"/>
        <w:ind w:left="720" w:hanging="720"/>
        <w:jc w:val="both"/>
        <w:rPr>
          <w:rFonts w:ascii="Book Antiqua" w:hAnsi="Book Antiqua"/>
        </w:rPr>
      </w:pPr>
      <w:r w:rsidRPr="003A04F6">
        <w:rPr>
          <w:rFonts w:ascii="Book Antiqua" w:hAnsi="Book Antiqua"/>
        </w:rPr>
        <w:t xml:space="preserve">Aisyah, Reysky. 2016. </w:t>
      </w:r>
      <w:r w:rsidRPr="003A04F6">
        <w:rPr>
          <w:rFonts w:ascii="Book Antiqua" w:hAnsi="Book Antiqua"/>
          <w:bCs/>
          <w:i/>
        </w:rPr>
        <w:t>Pengaruh manajemen laba terhadap agresivitas pajak (studi pada perusahaan batubara yang terdaftar di Bursa Efek Indonesia Periode 2011-2014)</w:t>
      </w:r>
      <w:r w:rsidRPr="003A04F6">
        <w:rPr>
          <w:rFonts w:ascii="Book Antiqua" w:hAnsi="Book Antiqua"/>
          <w:bCs/>
        </w:rPr>
        <w:t>. Jurnal</w:t>
      </w:r>
    </w:p>
    <w:p w:rsidR="0055795A" w:rsidRPr="003A04F6" w:rsidRDefault="0055795A" w:rsidP="0055795A">
      <w:pPr>
        <w:spacing w:line="240" w:lineRule="auto"/>
        <w:ind w:left="709" w:hanging="709"/>
        <w:jc w:val="both"/>
        <w:rPr>
          <w:rFonts w:ascii="Book Antiqua" w:eastAsia="Times New Roman" w:hAnsi="Book Antiqua"/>
          <w:i/>
          <w:iCs/>
          <w:color w:val="0D0D0D"/>
        </w:rPr>
      </w:pPr>
      <w:proofErr w:type="gramStart"/>
      <w:r w:rsidRPr="003A04F6">
        <w:rPr>
          <w:rFonts w:ascii="Book Antiqua" w:eastAsia="Times New Roman" w:hAnsi="Book Antiqua"/>
          <w:color w:val="0D0D0D"/>
        </w:rPr>
        <w:t>Anggraeni, Riske Meitha dan Hadiprajitno, P. Basuki.</w:t>
      </w:r>
      <w:proofErr w:type="gramEnd"/>
      <w:r w:rsidRPr="003A04F6">
        <w:rPr>
          <w:rFonts w:ascii="Book Antiqua" w:eastAsia="Times New Roman" w:hAnsi="Book Antiqua"/>
          <w:color w:val="0D0D0D"/>
        </w:rPr>
        <w:t xml:space="preserve"> 2013. P</w:t>
      </w:r>
      <w:r w:rsidRPr="003A04F6">
        <w:rPr>
          <w:rFonts w:ascii="Book Antiqua" w:eastAsia="Times New Roman" w:hAnsi="Book Antiqua"/>
          <w:i/>
          <w:color w:val="0D0D0D"/>
        </w:rPr>
        <w:t>engaruh Struktur Kepemilikan Manajerial, Ukuran Perusahaan, dan Praktik Corporate Gorvernance Terhadap Manajemen Laba.</w:t>
      </w:r>
      <w:r w:rsidRPr="003A04F6">
        <w:rPr>
          <w:rFonts w:ascii="Book Antiqua" w:eastAsia="Times New Roman" w:hAnsi="Book Antiqua"/>
          <w:color w:val="0D0D0D"/>
        </w:rPr>
        <w:t> </w:t>
      </w:r>
      <w:r w:rsidRPr="003A04F6">
        <w:rPr>
          <w:rFonts w:ascii="Book Antiqua" w:eastAsia="Times New Roman" w:hAnsi="Book Antiqua"/>
          <w:iCs/>
          <w:color w:val="0D0D0D"/>
        </w:rPr>
        <w:t>Diponegoro Journal of</w:t>
      </w:r>
      <w:r w:rsidRPr="003A04F6">
        <w:rPr>
          <w:rFonts w:ascii="Book Antiqua" w:eastAsia="Times New Roman" w:hAnsi="Book Antiqua"/>
          <w:color w:val="0D0D0D"/>
        </w:rPr>
        <w:t xml:space="preserve"> </w:t>
      </w:r>
      <w:r w:rsidRPr="003A04F6">
        <w:rPr>
          <w:rFonts w:ascii="Book Antiqua" w:eastAsia="Times New Roman" w:hAnsi="Book Antiqua"/>
          <w:iCs/>
          <w:color w:val="0D0D0D"/>
        </w:rPr>
        <w:t>Acounting Vol.2, No.3, Hal.1-13</w:t>
      </w:r>
    </w:p>
    <w:p w:rsidR="0055795A" w:rsidRPr="003A04F6" w:rsidRDefault="0055795A" w:rsidP="0055795A">
      <w:pPr>
        <w:spacing w:line="240" w:lineRule="auto"/>
        <w:ind w:left="709" w:hanging="709"/>
        <w:jc w:val="both"/>
        <w:rPr>
          <w:rFonts w:ascii="Book Antiqua" w:hAnsi="Book Antiqua"/>
          <w:color w:val="0D0D0D"/>
          <w:shd w:val="clear" w:color="auto" w:fill="FFFFFF"/>
        </w:rPr>
      </w:pPr>
      <w:r w:rsidRPr="003A04F6">
        <w:rPr>
          <w:rFonts w:ascii="Book Antiqua" w:hAnsi="Book Antiqua"/>
          <w:color w:val="0D0D0D"/>
          <w:shd w:val="clear" w:color="auto" w:fill="FFFFFF"/>
        </w:rPr>
        <w:t>Arthur J. </w:t>
      </w:r>
      <w:r w:rsidRPr="003A04F6">
        <w:rPr>
          <w:rStyle w:val="Emphasis"/>
          <w:rFonts w:ascii="Book Antiqua" w:hAnsi="Book Antiqua"/>
          <w:bCs/>
          <w:color w:val="0D0D0D"/>
          <w:shd w:val="clear" w:color="auto" w:fill="FFFFFF"/>
        </w:rPr>
        <w:t>Keown</w:t>
      </w:r>
      <w:r w:rsidRPr="003A04F6">
        <w:rPr>
          <w:rFonts w:ascii="Book Antiqua" w:hAnsi="Book Antiqua"/>
          <w:color w:val="0D0D0D"/>
          <w:shd w:val="clear" w:color="auto" w:fill="FFFFFF"/>
        </w:rPr>
        <w:t>, John D. Martin, J. William Petty, David F. Scott, JR. </w:t>
      </w:r>
      <w:r w:rsidRPr="003A04F6">
        <w:rPr>
          <w:rStyle w:val="Emphasis"/>
          <w:rFonts w:ascii="Book Antiqua" w:hAnsi="Book Antiqua"/>
          <w:bCs/>
          <w:color w:val="0D0D0D"/>
          <w:shd w:val="clear" w:color="auto" w:fill="FFFFFF"/>
        </w:rPr>
        <w:t>2011</w:t>
      </w:r>
      <w:r w:rsidRPr="003A04F6">
        <w:rPr>
          <w:rFonts w:ascii="Book Antiqua" w:hAnsi="Book Antiqua"/>
          <w:color w:val="0D0D0D"/>
          <w:shd w:val="clear" w:color="auto" w:fill="FFFFFF"/>
        </w:rPr>
        <w:t xml:space="preserve">. </w:t>
      </w:r>
      <w:r w:rsidRPr="003A04F6">
        <w:rPr>
          <w:rFonts w:ascii="Book Antiqua" w:hAnsi="Book Antiqua"/>
          <w:i/>
          <w:color w:val="0D0D0D"/>
          <w:shd w:val="clear" w:color="auto" w:fill="FFFFFF"/>
        </w:rPr>
        <w:t>Manajemen Keuangan</w:t>
      </w:r>
      <w:r w:rsidRPr="003A04F6">
        <w:rPr>
          <w:rFonts w:ascii="Book Antiqua" w:hAnsi="Book Antiqua"/>
          <w:color w:val="0D0D0D"/>
          <w:shd w:val="clear" w:color="auto" w:fill="FFFFFF"/>
        </w:rPr>
        <w:t>: Prinsip &amp; Penerapan. PT. Indeks, Jakarta</w:t>
      </w:r>
    </w:p>
    <w:p w:rsidR="0055795A" w:rsidRPr="003A04F6" w:rsidRDefault="0055795A" w:rsidP="0055795A">
      <w:pPr>
        <w:spacing w:line="240" w:lineRule="auto"/>
        <w:ind w:left="720" w:hanging="720"/>
        <w:jc w:val="both"/>
        <w:rPr>
          <w:rFonts w:ascii="Book Antiqua" w:hAnsi="Book Antiqua"/>
        </w:rPr>
      </w:pPr>
      <w:r w:rsidRPr="003A04F6">
        <w:rPr>
          <w:rFonts w:ascii="Book Antiqua" w:hAnsi="Book Antiqua"/>
        </w:rPr>
        <w:t xml:space="preserve">Atun, Mar. 2019. </w:t>
      </w:r>
      <w:proofErr w:type="gramStart"/>
      <w:r w:rsidRPr="003A04F6">
        <w:rPr>
          <w:rFonts w:ascii="Book Antiqua" w:hAnsi="Book Antiqua"/>
          <w:bCs/>
          <w:i/>
        </w:rPr>
        <w:t>Pengaruh manajemen laba dan rasio likuiditas terhadap agresivitas pajak</w:t>
      </w:r>
      <w:r w:rsidRPr="003A04F6">
        <w:rPr>
          <w:rFonts w:ascii="Book Antiqua" w:hAnsi="Book Antiqua"/>
          <w:bCs/>
        </w:rPr>
        <w:t>.</w:t>
      </w:r>
      <w:proofErr w:type="gramEnd"/>
      <w:r w:rsidRPr="003A04F6">
        <w:rPr>
          <w:rFonts w:ascii="Book Antiqua" w:hAnsi="Book Antiqua"/>
          <w:bCs/>
        </w:rPr>
        <w:t xml:space="preserve"> Jurnal </w:t>
      </w:r>
    </w:p>
    <w:p w:rsidR="0055795A" w:rsidRPr="003A04F6" w:rsidRDefault="0055795A" w:rsidP="0055795A">
      <w:pPr>
        <w:spacing w:line="240" w:lineRule="auto"/>
        <w:ind w:left="709" w:hanging="709"/>
        <w:jc w:val="both"/>
        <w:rPr>
          <w:rFonts w:ascii="Book Antiqua" w:hAnsi="Book Antiqua"/>
          <w:color w:val="0D0D0D"/>
          <w:shd w:val="clear" w:color="auto" w:fill="FFFFFF"/>
        </w:rPr>
      </w:pPr>
      <w:r w:rsidRPr="003A04F6">
        <w:rPr>
          <w:rStyle w:val="Emphasis"/>
          <w:rFonts w:ascii="Book Antiqua" w:hAnsi="Book Antiqua"/>
          <w:bCs/>
          <w:i w:val="0"/>
          <w:color w:val="0D0D0D"/>
          <w:shd w:val="clear" w:color="auto" w:fill="FFFFFF"/>
        </w:rPr>
        <w:lastRenderedPageBreak/>
        <w:t>Burton</w:t>
      </w:r>
      <w:r w:rsidRPr="003A04F6">
        <w:rPr>
          <w:rFonts w:ascii="Book Antiqua" w:hAnsi="Book Antiqua"/>
          <w:color w:val="0D0D0D"/>
          <w:shd w:val="clear" w:color="auto" w:fill="FFFFFF"/>
        </w:rPr>
        <w:t>, B, </w:t>
      </w:r>
      <w:proofErr w:type="gramStart"/>
      <w:r w:rsidRPr="003A04F6">
        <w:rPr>
          <w:rStyle w:val="Emphasis"/>
          <w:rFonts w:ascii="Book Antiqua" w:hAnsi="Book Antiqua"/>
          <w:bCs/>
          <w:i w:val="0"/>
          <w:color w:val="0D0D0D"/>
          <w:shd w:val="clear" w:color="auto" w:fill="FFFFFF"/>
        </w:rPr>
        <w:t>Ilyas</w:t>
      </w:r>
      <w:r w:rsidRPr="003A04F6">
        <w:rPr>
          <w:rFonts w:ascii="Book Antiqua" w:hAnsi="Book Antiqua"/>
          <w:color w:val="0D0D0D"/>
          <w:shd w:val="clear" w:color="auto" w:fill="FFFFFF"/>
        </w:rPr>
        <w:t> .</w:t>
      </w:r>
      <w:proofErr w:type="gramEnd"/>
      <w:r w:rsidRPr="003A04F6">
        <w:rPr>
          <w:rFonts w:ascii="Book Antiqua" w:hAnsi="Book Antiqua"/>
          <w:color w:val="0D0D0D"/>
          <w:shd w:val="clear" w:color="auto" w:fill="FFFFFF"/>
        </w:rPr>
        <w:t xml:space="preserve"> </w:t>
      </w:r>
      <w:r w:rsidRPr="003A04F6">
        <w:rPr>
          <w:rStyle w:val="Emphasis"/>
          <w:rFonts w:ascii="Book Antiqua" w:hAnsi="Book Antiqua"/>
          <w:bCs/>
          <w:i w:val="0"/>
          <w:color w:val="0D0D0D"/>
          <w:shd w:val="clear" w:color="auto" w:fill="FFFFFF"/>
        </w:rPr>
        <w:t>2013</w:t>
      </w:r>
      <w:r w:rsidRPr="003A04F6">
        <w:rPr>
          <w:rFonts w:ascii="Book Antiqua" w:hAnsi="Book Antiqua"/>
          <w:color w:val="0D0D0D"/>
          <w:shd w:val="clear" w:color="auto" w:fill="FFFFFF"/>
        </w:rPr>
        <w:t xml:space="preserve">. </w:t>
      </w:r>
      <w:r w:rsidRPr="003A04F6">
        <w:rPr>
          <w:rFonts w:ascii="Book Antiqua" w:hAnsi="Book Antiqua"/>
          <w:i/>
          <w:color w:val="0D0D0D"/>
          <w:shd w:val="clear" w:color="auto" w:fill="FFFFFF"/>
        </w:rPr>
        <w:t>Hukum Pajak</w:t>
      </w:r>
      <w:r w:rsidRPr="003A04F6">
        <w:rPr>
          <w:rFonts w:ascii="Book Antiqua" w:hAnsi="Book Antiqua"/>
          <w:color w:val="0D0D0D"/>
          <w:shd w:val="clear" w:color="auto" w:fill="FFFFFF"/>
        </w:rPr>
        <w:t>, Edisi 6. Jakarta: Salemba Empat.</w:t>
      </w:r>
    </w:p>
    <w:p w:rsidR="0055795A" w:rsidRPr="003A04F6" w:rsidRDefault="0055795A" w:rsidP="0055795A">
      <w:pPr>
        <w:spacing w:line="240" w:lineRule="auto"/>
        <w:ind w:left="709" w:hanging="709"/>
        <w:jc w:val="both"/>
        <w:rPr>
          <w:rFonts w:ascii="Book Antiqua" w:hAnsi="Book Antiqua"/>
          <w:color w:val="0D0D0D"/>
          <w:shd w:val="clear" w:color="auto" w:fill="FFFFFF"/>
        </w:rPr>
      </w:pPr>
      <w:r w:rsidRPr="003A04F6">
        <w:rPr>
          <w:rStyle w:val="Emphasis"/>
          <w:rFonts w:ascii="Book Antiqua" w:hAnsi="Book Antiqua"/>
          <w:bCs/>
          <w:i w:val="0"/>
          <w:color w:val="0D0D0D"/>
          <w:shd w:val="clear" w:color="auto" w:fill="FFFFFF"/>
        </w:rPr>
        <w:t>Chen et al</w:t>
      </w:r>
      <w:r w:rsidRPr="003A04F6">
        <w:rPr>
          <w:rFonts w:ascii="Book Antiqua" w:hAnsi="Book Antiqua"/>
          <w:color w:val="0D0D0D"/>
          <w:shd w:val="clear" w:color="auto" w:fill="FFFFFF"/>
        </w:rPr>
        <w:t xml:space="preserve">. </w:t>
      </w:r>
      <w:r w:rsidRPr="003A04F6">
        <w:rPr>
          <w:rStyle w:val="Emphasis"/>
          <w:rFonts w:ascii="Book Antiqua" w:hAnsi="Book Antiqua"/>
          <w:bCs/>
          <w:i w:val="0"/>
          <w:color w:val="0D0D0D"/>
          <w:shd w:val="clear" w:color="auto" w:fill="FFFFFF"/>
        </w:rPr>
        <w:t>2010</w:t>
      </w:r>
      <w:r w:rsidRPr="003A04F6">
        <w:rPr>
          <w:rFonts w:ascii="Book Antiqua" w:hAnsi="Book Antiqua"/>
          <w:color w:val="0D0D0D"/>
          <w:shd w:val="clear" w:color="auto" w:fill="FFFFFF"/>
        </w:rPr>
        <w:t xml:space="preserve">. </w:t>
      </w:r>
      <w:r w:rsidRPr="003A04F6">
        <w:rPr>
          <w:rFonts w:ascii="Book Antiqua" w:hAnsi="Book Antiqua"/>
          <w:i/>
          <w:color w:val="0D0D0D"/>
          <w:shd w:val="clear" w:color="auto" w:fill="FFFFFF"/>
        </w:rPr>
        <w:t>Are Family Firms More Tax Aggressive Than Non-Family.</w:t>
      </w:r>
      <w:r w:rsidRPr="003A04F6">
        <w:rPr>
          <w:rFonts w:ascii="Book Antiqua" w:hAnsi="Book Antiqua"/>
          <w:color w:val="0D0D0D"/>
          <w:shd w:val="clear" w:color="auto" w:fill="FFFFFF"/>
        </w:rPr>
        <w:t xml:space="preserve"> Firms, Journal of Financial Economics, 41-61.</w:t>
      </w:r>
    </w:p>
    <w:p w:rsidR="0055795A" w:rsidRPr="003A04F6" w:rsidRDefault="0055795A" w:rsidP="0055795A">
      <w:pPr>
        <w:spacing w:line="240" w:lineRule="auto"/>
        <w:ind w:left="709" w:hanging="709"/>
        <w:jc w:val="both"/>
        <w:rPr>
          <w:rFonts w:ascii="Book Antiqua" w:hAnsi="Book Antiqua"/>
          <w:color w:val="0D0D0D"/>
          <w:shd w:val="clear" w:color="auto" w:fill="FFFFFF"/>
        </w:rPr>
      </w:pPr>
      <w:r w:rsidRPr="003A04F6">
        <w:rPr>
          <w:rFonts w:ascii="Book Antiqua" w:eastAsia="Times New Roman" w:hAnsi="Book Antiqua"/>
          <w:color w:val="0D0D0D"/>
        </w:rPr>
        <w:t>Damodaran, Aswath. 2012</w:t>
      </w:r>
      <w:r w:rsidRPr="003A04F6">
        <w:rPr>
          <w:rFonts w:ascii="Book Antiqua" w:eastAsia="Times New Roman" w:hAnsi="Book Antiqua"/>
          <w:i/>
          <w:iCs/>
          <w:color w:val="0D0D0D"/>
        </w:rPr>
        <w:t>. Damodaran on Valuation: Security Analysis for Investment and</w:t>
      </w:r>
      <w:r w:rsidRPr="003A04F6">
        <w:rPr>
          <w:rFonts w:ascii="Book Antiqua" w:eastAsia="Times New Roman" w:hAnsi="Book Antiqua"/>
          <w:color w:val="0D0D0D"/>
        </w:rPr>
        <w:t xml:space="preserve"> </w:t>
      </w:r>
      <w:r w:rsidRPr="003A04F6">
        <w:rPr>
          <w:rFonts w:ascii="Book Antiqua" w:eastAsia="Times New Roman" w:hAnsi="Book Antiqua"/>
          <w:i/>
          <w:iCs/>
          <w:color w:val="0D0D0D"/>
        </w:rPr>
        <w:t>Corporate Finance. </w:t>
      </w:r>
      <w:r w:rsidRPr="003A04F6">
        <w:rPr>
          <w:rFonts w:ascii="Book Antiqua" w:eastAsia="Times New Roman" w:hAnsi="Book Antiqua"/>
          <w:color w:val="0D0D0D"/>
        </w:rPr>
        <w:t>New Jersey: Wiley &amp; Johnson, Inc.</w:t>
      </w:r>
    </w:p>
    <w:p w:rsidR="0055795A" w:rsidRPr="003A04F6" w:rsidRDefault="0055795A" w:rsidP="0055795A">
      <w:pPr>
        <w:spacing w:line="240" w:lineRule="auto"/>
        <w:ind w:left="709" w:hanging="709"/>
        <w:jc w:val="both"/>
        <w:rPr>
          <w:rFonts w:ascii="Book Antiqua" w:hAnsi="Book Antiqua"/>
          <w:color w:val="0D0D0D"/>
          <w:shd w:val="clear" w:color="auto" w:fill="FFFFFF"/>
        </w:rPr>
      </w:pPr>
      <w:r w:rsidRPr="003A04F6">
        <w:rPr>
          <w:rFonts w:ascii="Book Antiqua" w:eastAsia="Times New Roman" w:hAnsi="Book Antiqua"/>
          <w:color w:val="0D0D0D"/>
        </w:rPr>
        <w:t xml:space="preserve">Darmawan, I. G. H., &amp; Sukartha, I. M. 2014. </w:t>
      </w:r>
      <w:r w:rsidRPr="003A04F6">
        <w:rPr>
          <w:rFonts w:ascii="Book Antiqua" w:eastAsia="Times New Roman" w:hAnsi="Book Antiqua"/>
          <w:i/>
          <w:color w:val="0D0D0D"/>
        </w:rPr>
        <w:t xml:space="preserve">Pengaruh Penerapan Corporate Governance, Leverage, Return </w:t>
      </w:r>
      <w:proofErr w:type="gramStart"/>
      <w:r w:rsidRPr="003A04F6">
        <w:rPr>
          <w:rFonts w:ascii="Book Antiqua" w:eastAsia="Times New Roman" w:hAnsi="Book Antiqua"/>
          <w:i/>
          <w:color w:val="0D0D0D"/>
        </w:rPr>
        <w:t>On</w:t>
      </w:r>
      <w:proofErr w:type="gramEnd"/>
      <w:r w:rsidRPr="003A04F6">
        <w:rPr>
          <w:rFonts w:ascii="Book Antiqua" w:eastAsia="Times New Roman" w:hAnsi="Book Antiqua"/>
          <w:i/>
          <w:color w:val="0D0D0D"/>
        </w:rPr>
        <w:t xml:space="preserve"> Assets, dan Ukuran Perusahaan pada Penghindaran Pajak</w:t>
      </w:r>
      <w:r w:rsidRPr="003A04F6">
        <w:rPr>
          <w:rFonts w:ascii="Book Antiqua" w:eastAsia="Times New Roman" w:hAnsi="Book Antiqua"/>
          <w:color w:val="0D0D0D"/>
        </w:rPr>
        <w:t>. </w:t>
      </w:r>
      <w:r w:rsidRPr="003A04F6">
        <w:rPr>
          <w:rFonts w:ascii="Book Antiqua" w:eastAsia="Times New Roman" w:hAnsi="Book Antiqua"/>
          <w:iCs/>
          <w:color w:val="0D0D0D"/>
        </w:rPr>
        <w:t>E-Jurnal Akuntansi Universitas Udayana</w:t>
      </w:r>
    </w:p>
    <w:p w:rsidR="0055795A" w:rsidRPr="003A04F6" w:rsidRDefault="0055795A" w:rsidP="0055795A">
      <w:pPr>
        <w:spacing w:line="240" w:lineRule="auto"/>
        <w:ind w:left="720" w:hanging="720"/>
        <w:jc w:val="both"/>
        <w:rPr>
          <w:rFonts w:ascii="Book Antiqua" w:hAnsi="Book Antiqua"/>
        </w:rPr>
      </w:pPr>
      <w:r w:rsidRPr="003A04F6">
        <w:rPr>
          <w:rFonts w:ascii="Book Antiqua" w:hAnsi="Book Antiqua"/>
        </w:rPr>
        <w:t xml:space="preserve">Dika, Made. 2019. </w:t>
      </w:r>
      <w:r w:rsidRPr="003A04F6">
        <w:rPr>
          <w:rFonts w:ascii="Book Antiqua" w:hAnsi="Book Antiqua"/>
          <w:bCs/>
          <w:i/>
        </w:rPr>
        <w:t>Pengaruh manajemen laba pada agresivitas pajak dan implikasinya terhadap nilai perusahaan</w:t>
      </w:r>
      <w:r w:rsidRPr="003A04F6">
        <w:rPr>
          <w:rFonts w:ascii="Book Antiqua" w:hAnsi="Book Antiqua"/>
          <w:bCs/>
        </w:rPr>
        <w:t>. Jurnal</w:t>
      </w:r>
    </w:p>
    <w:p w:rsidR="0055795A" w:rsidRPr="003A04F6" w:rsidRDefault="0055795A" w:rsidP="00803A12">
      <w:pPr>
        <w:spacing w:line="240" w:lineRule="auto"/>
        <w:ind w:left="709" w:hanging="709"/>
        <w:jc w:val="both"/>
        <w:rPr>
          <w:rFonts w:ascii="Book Antiqua" w:hAnsi="Book Antiqua"/>
          <w:color w:val="0D0D0D"/>
          <w:shd w:val="clear" w:color="auto" w:fill="FFFFFF"/>
        </w:rPr>
      </w:pPr>
      <w:r w:rsidRPr="003A04F6">
        <w:rPr>
          <w:rFonts w:ascii="Book Antiqua" w:hAnsi="Book Antiqua"/>
          <w:color w:val="0D0D0D"/>
          <w:shd w:val="clear" w:color="auto" w:fill="FFFFFF"/>
        </w:rPr>
        <w:t>Djoko </w:t>
      </w:r>
      <w:r w:rsidRPr="003A04F6">
        <w:rPr>
          <w:rStyle w:val="Emphasis"/>
          <w:rFonts w:ascii="Book Antiqua" w:hAnsi="Book Antiqua"/>
          <w:bCs/>
          <w:i w:val="0"/>
          <w:color w:val="0D0D0D"/>
          <w:shd w:val="clear" w:color="auto" w:fill="FFFFFF"/>
        </w:rPr>
        <w:t>Muljono</w:t>
      </w:r>
      <w:r w:rsidRPr="003A04F6">
        <w:rPr>
          <w:rFonts w:ascii="Book Antiqua" w:hAnsi="Book Antiqua"/>
          <w:color w:val="0D0D0D"/>
          <w:shd w:val="clear" w:color="auto" w:fill="FFFFFF"/>
        </w:rPr>
        <w:t>, 2011</w:t>
      </w:r>
      <w:proofErr w:type="gramStart"/>
      <w:r w:rsidRPr="003A04F6">
        <w:rPr>
          <w:rFonts w:ascii="Book Antiqua" w:hAnsi="Book Antiqua"/>
          <w:color w:val="0D0D0D"/>
          <w:shd w:val="clear" w:color="auto" w:fill="FFFFFF"/>
        </w:rPr>
        <w:t>,.</w:t>
      </w:r>
      <w:proofErr w:type="gramEnd"/>
      <w:r w:rsidRPr="003A04F6">
        <w:rPr>
          <w:rFonts w:ascii="Book Antiqua" w:hAnsi="Book Antiqua"/>
          <w:color w:val="0D0D0D"/>
          <w:shd w:val="clear" w:color="auto" w:fill="FFFFFF"/>
        </w:rPr>
        <w:t xml:space="preserve"> </w:t>
      </w:r>
      <w:r w:rsidRPr="003A04F6">
        <w:rPr>
          <w:rFonts w:ascii="Book Antiqua" w:hAnsi="Book Antiqua"/>
          <w:i/>
          <w:color w:val="0D0D0D"/>
          <w:shd w:val="clear" w:color="auto" w:fill="FFFFFF"/>
        </w:rPr>
        <w:t>Ketentuan Umum </w:t>
      </w:r>
      <w:r w:rsidRPr="003A04F6">
        <w:rPr>
          <w:rStyle w:val="Emphasis"/>
          <w:rFonts w:ascii="Book Antiqua" w:hAnsi="Book Antiqua"/>
          <w:bCs/>
          <w:i w:val="0"/>
          <w:color w:val="0D0D0D"/>
          <w:shd w:val="clear" w:color="auto" w:fill="FFFFFF"/>
        </w:rPr>
        <w:t>Perpajakan</w:t>
      </w:r>
      <w:r w:rsidRPr="003A04F6">
        <w:rPr>
          <w:rFonts w:ascii="Book Antiqua" w:hAnsi="Book Antiqua"/>
          <w:i/>
          <w:color w:val="0D0D0D"/>
          <w:shd w:val="clear" w:color="auto" w:fill="FFFFFF"/>
        </w:rPr>
        <w:t xml:space="preserve">, </w:t>
      </w:r>
      <w:r w:rsidRPr="003A04F6">
        <w:rPr>
          <w:rFonts w:ascii="Book Antiqua" w:hAnsi="Book Antiqua"/>
          <w:color w:val="0D0D0D"/>
          <w:shd w:val="clear" w:color="auto" w:fill="FFFFFF"/>
        </w:rPr>
        <w:t xml:space="preserve">Yogyakarta: ANDI. </w:t>
      </w:r>
    </w:p>
    <w:p w:rsidR="0055795A" w:rsidRPr="003A04F6" w:rsidRDefault="0055795A" w:rsidP="0055795A">
      <w:pPr>
        <w:spacing w:line="240" w:lineRule="auto"/>
        <w:ind w:left="720" w:hanging="720"/>
        <w:jc w:val="both"/>
        <w:rPr>
          <w:rFonts w:ascii="Book Antiqua" w:hAnsi="Book Antiqua"/>
        </w:rPr>
      </w:pPr>
      <w:r w:rsidRPr="003A04F6">
        <w:rPr>
          <w:rFonts w:ascii="Book Antiqua" w:hAnsi="Book Antiqua"/>
        </w:rPr>
        <w:t xml:space="preserve">Fahmi, Irham. </w:t>
      </w:r>
      <w:proofErr w:type="gramStart"/>
      <w:r w:rsidRPr="003A04F6">
        <w:rPr>
          <w:rFonts w:ascii="Book Antiqua" w:hAnsi="Book Antiqua"/>
        </w:rPr>
        <w:t xml:space="preserve">2015. </w:t>
      </w:r>
      <w:r w:rsidRPr="003A04F6">
        <w:rPr>
          <w:rFonts w:ascii="Book Antiqua" w:hAnsi="Book Antiqua"/>
          <w:i/>
        </w:rPr>
        <w:t>Pengantar Manajemen Keuangan Teori dan Soal Jawab</w:t>
      </w:r>
      <w:r w:rsidRPr="003A04F6">
        <w:rPr>
          <w:rFonts w:ascii="Book Antiqua" w:hAnsi="Book Antiqua"/>
        </w:rPr>
        <w:t>.</w:t>
      </w:r>
      <w:proofErr w:type="gramEnd"/>
      <w:r w:rsidRPr="003A04F6">
        <w:rPr>
          <w:rFonts w:ascii="Book Antiqua" w:hAnsi="Book Antiqua"/>
        </w:rPr>
        <w:t xml:space="preserve"> Bandung: Alfabeta.</w:t>
      </w:r>
    </w:p>
    <w:p w:rsidR="0055795A" w:rsidRPr="003A04F6" w:rsidRDefault="0055795A" w:rsidP="0055795A">
      <w:pPr>
        <w:spacing w:line="240" w:lineRule="auto"/>
        <w:ind w:left="720" w:hanging="720"/>
        <w:jc w:val="both"/>
        <w:rPr>
          <w:rFonts w:ascii="Book Antiqua" w:hAnsi="Book Antiqua"/>
        </w:rPr>
      </w:pPr>
      <w:r w:rsidRPr="003A04F6">
        <w:rPr>
          <w:rFonts w:ascii="Book Antiqua" w:hAnsi="Book Antiqua"/>
        </w:rPr>
        <w:t xml:space="preserve">Ghozali, Imam. </w:t>
      </w:r>
      <w:proofErr w:type="gramStart"/>
      <w:r w:rsidRPr="003A04F6">
        <w:rPr>
          <w:rFonts w:ascii="Book Antiqua" w:hAnsi="Book Antiqua"/>
        </w:rPr>
        <w:t xml:space="preserve">2015. </w:t>
      </w:r>
      <w:r w:rsidRPr="003A04F6">
        <w:rPr>
          <w:rFonts w:ascii="Book Antiqua" w:hAnsi="Book Antiqua"/>
          <w:i/>
        </w:rPr>
        <w:t>Aplikasi Analisis Multivariete Dengan Program IBM SPSS 23 (Edisi 8).</w:t>
      </w:r>
      <w:proofErr w:type="gramEnd"/>
      <w:r w:rsidRPr="003A04F6">
        <w:rPr>
          <w:rFonts w:ascii="Book Antiqua" w:hAnsi="Book Antiqua"/>
          <w:i/>
        </w:rPr>
        <w:t xml:space="preserve"> Cetakan ke VIII</w:t>
      </w:r>
      <w:r w:rsidRPr="003A04F6">
        <w:rPr>
          <w:rFonts w:ascii="Book Antiqua" w:hAnsi="Book Antiqua"/>
        </w:rPr>
        <w:t xml:space="preserve">. </w:t>
      </w:r>
      <w:proofErr w:type="gramStart"/>
      <w:r w:rsidRPr="003A04F6">
        <w:rPr>
          <w:rFonts w:ascii="Book Antiqua" w:hAnsi="Book Antiqua"/>
        </w:rPr>
        <w:t>Semarang :</w:t>
      </w:r>
      <w:proofErr w:type="gramEnd"/>
      <w:r w:rsidRPr="003A04F6">
        <w:rPr>
          <w:rFonts w:ascii="Book Antiqua" w:hAnsi="Book Antiqua"/>
        </w:rPr>
        <w:t xml:space="preserve"> Badan Penerbit Universitas Diponegoro.</w:t>
      </w:r>
    </w:p>
    <w:p w:rsidR="0055795A" w:rsidRPr="003A04F6" w:rsidRDefault="0055795A" w:rsidP="0055795A">
      <w:pPr>
        <w:spacing w:line="240" w:lineRule="auto"/>
        <w:ind w:left="720" w:hanging="720"/>
        <w:jc w:val="both"/>
        <w:rPr>
          <w:rFonts w:ascii="Book Antiqua" w:hAnsi="Book Antiqua"/>
        </w:rPr>
      </w:pPr>
      <w:r w:rsidRPr="003A04F6">
        <w:rPr>
          <w:rFonts w:ascii="Book Antiqua" w:hAnsi="Book Antiqua"/>
        </w:rPr>
        <w:t xml:space="preserve">Harahap, Sofyan Syafri. </w:t>
      </w:r>
      <w:proofErr w:type="gramStart"/>
      <w:r w:rsidRPr="003A04F6">
        <w:rPr>
          <w:rFonts w:ascii="Book Antiqua" w:hAnsi="Book Antiqua"/>
        </w:rPr>
        <w:t xml:space="preserve">2015. </w:t>
      </w:r>
      <w:r w:rsidRPr="003A04F6">
        <w:rPr>
          <w:rFonts w:ascii="Book Antiqua" w:hAnsi="Book Antiqua"/>
          <w:i/>
        </w:rPr>
        <w:t>Analisis Kritis atas Laporan Keuangan</w:t>
      </w:r>
      <w:r w:rsidRPr="003A04F6">
        <w:rPr>
          <w:rFonts w:ascii="Book Antiqua" w:hAnsi="Book Antiqua"/>
        </w:rPr>
        <w:t>.</w:t>
      </w:r>
      <w:proofErr w:type="gramEnd"/>
      <w:r w:rsidRPr="003A04F6">
        <w:rPr>
          <w:rFonts w:ascii="Book Antiqua" w:hAnsi="Book Antiqua"/>
        </w:rPr>
        <w:t xml:space="preserve"> Edisi 1-10. Jakarta: Rajawali Pers</w:t>
      </w:r>
    </w:p>
    <w:p w:rsidR="0055795A" w:rsidRPr="003A04F6" w:rsidRDefault="0055795A" w:rsidP="0055795A">
      <w:pPr>
        <w:spacing w:line="240" w:lineRule="auto"/>
        <w:ind w:left="720" w:hanging="720"/>
        <w:jc w:val="both"/>
        <w:rPr>
          <w:rFonts w:ascii="Book Antiqua" w:hAnsi="Book Antiqua"/>
        </w:rPr>
      </w:pPr>
      <w:proofErr w:type="gramStart"/>
      <w:r w:rsidRPr="003A04F6">
        <w:rPr>
          <w:rFonts w:ascii="Book Antiqua" w:hAnsi="Book Antiqua"/>
        </w:rPr>
        <w:t>Harmono.</w:t>
      </w:r>
      <w:proofErr w:type="gramEnd"/>
      <w:r w:rsidRPr="003A04F6">
        <w:rPr>
          <w:rFonts w:ascii="Book Antiqua" w:hAnsi="Book Antiqua"/>
        </w:rPr>
        <w:t xml:space="preserve"> 2017. </w:t>
      </w:r>
      <w:r w:rsidRPr="003A04F6">
        <w:rPr>
          <w:rFonts w:ascii="Book Antiqua" w:hAnsi="Book Antiqua"/>
          <w:i/>
        </w:rPr>
        <w:t>Manajemen Keuangan Berbasis Balanced</w:t>
      </w:r>
      <w:r w:rsidRPr="003A04F6">
        <w:rPr>
          <w:rFonts w:ascii="Book Antiqua" w:hAnsi="Book Antiqua"/>
        </w:rPr>
        <w:t>. Jakarta: PT Bumi Angkasa Raya.</w:t>
      </w:r>
    </w:p>
    <w:p w:rsidR="0055795A" w:rsidRPr="003A04F6" w:rsidRDefault="0055795A" w:rsidP="0055795A">
      <w:pPr>
        <w:shd w:val="clear" w:color="auto" w:fill="FFFFFF"/>
        <w:spacing w:after="0" w:line="240" w:lineRule="auto"/>
        <w:ind w:left="709" w:hanging="709"/>
        <w:jc w:val="both"/>
        <w:rPr>
          <w:rFonts w:ascii="Book Antiqua" w:eastAsia="Times New Roman" w:hAnsi="Book Antiqua"/>
          <w:color w:val="0D0D0D"/>
        </w:rPr>
      </w:pPr>
      <w:proofErr w:type="gramStart"/>
      <w:r w:rsidRPr="003A04F6">
        <w:rPr>
          <w:rFonts w:ascii="Book Antiqua" w:eastAsia="Times New Roman" w:hAnsi="Book Antiqua"/>
          <w:color w:val="0D0D0D"/>
        </w:rPr>
        <w:t>Hartadinata, Okta S dan Heru Tjaraka.</w:t>
      </w:r>
      <w:proofErr w:type="gramEnd"/>
      <w:r w:rsidRPr="003A04F6">
        <w:rPr>
          <w:rFonts w:ascii="Book Antiqua" w:eastAsia="Times New Roman" w:hAnsi="Book Antiqua"/>
          <w:color w:val="0D0D0D"/>
        </w:rPr>
        <w:t xml:space="preserve"> 2013. </w:t>
      </w:r>
      <w:r w:rsidRPr="003A04F6">
        <w:rPr>
          <w:rFonts w:ascii="Book Antiqua" w:eastAsia="Times New Roman" w:hAnsi="Book Antiqua"/>
          <w:i/>
          <w:color w:val="0D0D0D"/>
        </w:rPr>
        <w:t xml:space="preserve">Analisis Pengaruh Kepemilikan Manajerial, Kebijakan Hutang, dan </w:t>
      </w:r>
      <w:r w:rsidRPr="003A04F6">
        <w:rPr>
          <w:rFonts w:ascii="Book Antiqua" w:eastAsia="Times New Roman" w:hAnsi="Book Antiqua"/>
          <w:i/>
          <w:color w:val="0D0D0D"/>
        </w:rPr>
        <w:lastRenderedPageBreak/>
        <w:t>Ukuran Perusahaan terhadap </w:t>
      </w:r>
      <w:r w:rsidRPr="003A04F6">
        <w:rPr>
          <w:rFonts w:ascii="Book Antiqua" w:eastAsia="Times New Roman" w:hAnsi="Book Antiqua"/>
          <w:i/>
          <w:iCs/>
          <w:color w:val="0D0D0D"/>
        </w:rPr>
        <w:t>Tax</w:t>
      </w:r>
      <w:r w:rsidRPr="003A04F6">
        <w:rPr>
          <w:rFonts w:ascii="Book Antiqua" w:eastAsia="Times New Roman" w:hAnsi="Book Antiqua"/>
          <w:i/>
          <w:color w:val="0D0D0D"/>
        </w:rPr>
        <w:t xml:space="preserve"> </w:t>
      </w:r>
      <w:r w:rsidRPr="003A04F6">
        <w:rPr>
          <w:rFonts w:ascii="Book Antiqua" w:eastAsia="Times New Roman" w:hAnsi="Book Antiqua"/>
          <w:i/>
          <w:iCs/>
          <w:color w:val="0D0D0D"/>
        </w:rPr>
        <w:t xml:space="preserve">Aggressiveness. </w:t>
      </w:r>
      <w:proofErr w:type="gramStart"/>
      <w:r w:rsidRPr="003A04F6">
        <w:rPr>
          <w:rFonts w:ascii="Book Antiqua" w:eastAsia="Times New Roman" w:hAnsi="Book Antiqua"/>
          <w:i/>
          <w:iCs/>
          <w:color w:val="0D0D0D"/>
        </w:rPr>
        <w:t>Jurnal Ekonomi dan Bisnis Tahun XXIII </w:t>
      </w:r>
      <w:r w:rsidRPr="003A04F6">
        <w:rPr>
          <w:rFonts w:ascii="Book Antiqua" w:eastAsia="Times New Roman" w:hAnsi="Book Antiqua"/>
          <w:color w:val="0D0D0D"/>
        </w:rPr>
        <w:t>No. 3 Desember 2013.</w:t>
      </w:r>
      <w:proofErr w:type="gramEnd"/>
    </w:p>
    <w:p w:rsidR="0055795A" w:rsidRPr="003A04F6" w:rsidRDefault="0055795A" w:rsidP="0055795A">
      <w:pPr>
        <w:spacing w:line="240" w:lineRule="auto"/>
        <w:ind w:left="709" w:hanging="709"/>
        <w:jc w:val="both"/>
        <w:rPr>
          <w:rFonts w:ascii="Book Antiqua" w:hAnsi="Book Antiqua"/>
          <w:color w:val="0D0D0D"/>
          <w:shd w:val="clear" w:color="auto" w:fill="FFFFFF"/>
        </w:rPr>
      </w:pPr>
      <w:r w:rsidRPr="003A04F6">
        <w:rPr>
          <w:rFonts w:ascii="Book Antiqua" w:eastAsia="Times New Roman" w:hAnsi="Book Antiqua"/>
          <w:color w:val="0D0D0D"/>
        </w:rPr>
        <w:t xml:space="preserve">Hidayanti, Alfiyani Nur. </w:t>
      </w:r>
      <w:proofErr w:type="gramStart"/>
      <w:r w:rsidRPr="003A04F6">
        <w:rPr>
          <w:rFonts w:ascii="Book Antiqua" w:eastAsia="Times New Roman" w:hAnsi="Book Antiqua"/>
          <w:color w:val="0D0D0D"/>
        </w:rPr>
        <w:t xml:space="preserve">2013. </w:t>
      </w:r>
      <w:r w:rsidRPr="003A04F6">
        <w:rPr>
          <w:rFonts w:ascii="Book Antiqua" w:eastAsia="Times New Roman" w:hAnsi="Book Antiqua"/>
          <w:i/>
          <w:color w:val="0D0D0D"/>
        </w:rPr>
        <w:t>Pengaruh Antara Kepemilikan Keluarga Dan Corporate Governance Terhadap Tindakan Pajak Agresif.</w:t>
      </w:r>
      <w:proofErr w:type="gramEnd"/>
      <w:r w:rsidRPr="003A04F6">
        <w:rPr>
          <w:rFonts w:ascii="Book Antiqua" w:eastAsia="Times New Roman" w:hAnsi="Book Antiqua"/>
          <w:color w:val="0D0D0D"/>
        </w:rPr>
        <w:t> </w:t>
      </w:r>
      <w:proofErr w:type="gramStart"/>
      <w:r w:rsidRPr="003A04F6">
        <w:rPr>
          <w:rFonts w:ascii="Book Antiqua" w:eastAsia="Times New Roman" w:hAnsi="Book Antiqua"/>
          <w:i/>
          <w:iCs/>
          <w:color w:val="0D0D0D"/>
        </w:rPr>
        <w:t>Skripsi</w:t>
      </w:r>
      <w:r w:rsidRPr="003A04F6">
        <w:rPr>
          <w:rFonts w:ascii="Book Antiqua" w:eastAsia="Times New Roman" w:hAnsi="Book Antiqua"/>
          <w:color w:val="0D0D0D"/>
        </w:rPr>
        <w:t>.</w:t>
      </w:r>
      <w:proofErr w:type="gramEnd"/>
      <w:r w:rsidRPr="003A04F6">
        <w:rPr>
          <w:rFonts w:ascii="Book Antiqua" w:eastAsia="Times New Roman" w:hAnsi="Book Antiqua"/>
          <w:color w:val="0D0D0D"/>
        </w:rPr>
        <w:t xml:space="preserve"> </w:t>
      </w:r>
      <w:proofErr w:type="gramStart"/>
      <w:r w:rsidRPr="003A04F6">
        <w:rPr>
          <w:rFonts w:ascii="Book Antiqua" w:eastAsia="Times New Roman" w:hAnsi="Book Antiqua"/>
          <w:color w:val="0D0D0D"/>
        </w:rPr>
        <w:t>Fakultas Ekonomika dan Bisnis Universitas Diponegoro, Semarang.</w:t>
      </w:r>
      <w:proofErr w:type="gramEnd"/>
    </w:p>
    <w:p w:rsidR="0055795A" w:rsidRPr="003A04F6" w:rsidRDefault="0055795A" w:rsidP="0055795A">
      <w:pPr>
        <w:spacing w:line="240" w:lineRule="auto"/>
        <w:ind w:left="709" w:hanging="709"/>
        <w:jc w:val="both"/>
        <w:rPr>
          <w:rFonts w:ascii="Book Antiqua" w:hAnsi="Book Antiqua"/>
          <w:color w:val="0D0D0D"/>
        </w:rPr>
      </w:pPr>
      <w:proofErr w:type="gramStart"/>
      <w:r w:rsidRPr="003A04F6">
        <w:rPr>
          <w:rFonts w:ascii="Book Antiqua" w:eastAsia="Times New Roman" w:hAnsi="Book Antiqua"/>
          <w:color w:val="0D0D0D"/>
        </w:rPr>
        <w:t>Jessica dan Agus Arianto Toly.</w:t>
      </w:r>
      <w:proofErr w:type="gramEnd"/>
      <w:r w:rsidRPr="003A04F6">
        <w:rPr>
          <w:rFonts w:ascii="Book Antiqua" w:eastAsia="Times New Roman" w:hAnsi="Book Antiqua"/>
          <w:color w:val="0D0D0D"/>
        </w:rPr>
        <w:t xml:space="preserve"> </w:t>
      </w:r>
      <w:proofErr w:type="gramStart"/>
      <w:r w:rsidRPr="003A04F6">
        <w:rPr>
          <w:rFonts w:ascii="Book Antiqua" w:eastAsia="Times New Roman" w:hAnsi="Book Antiqua"/>
          <w:color w:val="0D0D0D"/>
        </w:rPr>
        <w:t>(2014) </w:t>
      </w:r>
      <w:r w:rsidRPr="003A04F6">
        <w:rPr>
          <w:rFonts w:ascii="Book Antiqua" w:eastAsia="Times New Roman" w:hAnsi="Book Antiqua"/>
          <w:i/>
          <w:iCs/>
          <w:color w:val="0D0D0D"/>
        </w:rPr>
        <w:t>Pengaruh PengungkapanCorporate</w:t>
      </w:r>
      <w:r w:rsidRPr="003A04F6">
        <w:rPr>
          <w:rFonts w:ascii="Book Antiqua" w:eastAsia="Times New Roman" w:hAnsi="Book Antiqua"/>
          <w:color w:val="0D0D0D"/>
        </w:rPr>
        <w:t xml:space="preserve"> </w:t>
      </w:r>
      <w:r w:rsidRPr="003A04F6">
        <w:rPr>
          <w:rFonts w:ascii="Book Antiqua" w:eastAsia="Times New Roman" w:hAnsi="Book Antiqua"/>
          <w:i/>
          <w:iCs/>
          <w:color w:val="0D0D0D"/>
        </w:rPr>
        <w:t>Social Responsibility Terhadap agresivitas Pajak.</w:t>
      </w:r>
      <w:proofErr w:type="gramEnd"/>
      <w:r w:rsidRPr="003A04F6">
        <w:rPr>
          <w:rFonts w:ascii="Book Antiqua" w:eastAsia="Times New Roman" w:hAnsi="Book Antiqua"/>
          <w:i/>
          <w:iCs/>
          <w:color w:val="0D0D0D"/>
        </w:rPr>
        <w:t> </w:t>
      </w:r>
      <w:r w:rsidRPr="003A04F6">
        <w:rPr>
          <w:rFonts w:ascii="Book Antiqua" w:eastAsia="Times New Roman" w:hAnsi="Book Antiqua"/>
          <w:color w:val="0D0D0D"/>
        </w:rPr>
        <w:t>Tax &amp; Accounting Review, Vol. 4, No.1.</w:t>
      </w:r>
    </w:p>
    <w:p w:rsidR="0055795A" w:rsidRPr="003A04F6" w:rsidRDefault="0055795A" w:rsidP="0055795A">
      <w:pPr>
        <w:spacing w:line="240" w:lineRule="auto"/>
        <w:ind w:left="720" w:hanging="720"/>
        <w:jc w:val="both"/>
        <w:rPr>
          <w:rFonts w:ascii="Book Antiqua" w:hAnsi="Book Antiqua"/>
        </w:rPr>
      </w:pPr>
      <w:proofErr w:type="gramStart"/>
      <w:r w:rsidRPr="003A04F6">
        <w:rPr>
          <w:rFonts w:ascii="Book Antiqua" w:hAnsi="Book Antiqua"/>
        </w:rPr>
        <w:t>Jessica dan Agus Arianto Toly.</w:t>
      </w:r>
      <w:proofErr w:type="gramEnd"/>
      <w:r w:rsidRPr="003A04F6">
        <w:rPr>
          <w:rFonts w:ascii="Book Antiqua" w:hAnsi="Book Antiqua"/>
        </w:rPr>
        <w:t xml:space="preserve"> </w:t>
      </w:r>
      <w:proofErr w:type="gramStart"/>
      <w:r w:rsidRPr="003A04F6">
        <w:rPr>
          <w:rFonts w:ascii="Book Antiqua" w:hAnsi="Book Antiqua"/>
        </w:rPr>
        <w:t xml:space="preserve">2014. </w:t>
      </w:r>
      <w:r w:rsidRPr="003A04F6">
        <w:rPr>
          <w:rFonts w:ascii="Book Antiqua" w:hAnsi="Book Antiqua"/>
          <w:i/>
        </w:rPr>
        <w:t>Pengaruh PengungkapanCorporate Social Responsibility Terhadap agresivitas Pajak.</w:t>
      </w:r>
      <w:proofErr w:type="gramEnd"/>
      <w:r w:rsidRPr="003A04F6">
        <w:rPr>
          <w:rFonts w:ascii="Book Antiqua" w:hAnsi="Book Antiqua"/>
        </w:rPr>
        <w:t xml:space="preserve"> Tax &amp; Accounting Review, Vol. 4, No.1</w:t>
      </w:r>
    </w:p>
    <w:p w:rsidR="0055795A" w:rsidRPr="003A04F6" w:rsidRDefault="0055795A" w:rsidP="0055795A">
      <w:pPr>
        <w:spacing w:line="240" w:lineRule="auto"/>
        <w:ind w:left="720" w:hanging="720"/>
        <w:jc w:val="both"/>
        <w:rPr>
          <w:rFonts w:ascii="Book Antiqua" w:hAnsi="Book Antiqua"/>
        </w:rPr>
      </w:pPr>
      <w:r w:rsidRPr="003A04F6">
        <w:rPr>
          <w:rFonts w:ascii="Book Antiqua" w:hAnsi="Book Antiqua"/>
        </w:rPr>
        <w:t xml:space="preserve">Lestari, Nanik. 2018. </w:t>
      </w:r>
      <w:r w:rsidRPr="003A04F6">
        <w:rPr>
          <w:rFonts w:ascii="Book Antiqua" w:hAnsi="Book Antiqua"/>
          <w:i/>
        </w:rPr>
        <w:t>Pengaruh manajemen laba dan tax avoidance terhadap nilai perusahaan dengan kualitas audit sebagai variabel moderas</w:t>
      </w:r>
      <w:r w:rsidRPr="003A04F6">
        <w:rPr>
          <w:rFonts w:ascii="Book Antiqua" w:hAnsi="Book Antiqua"/>
        </w:rPr>
        <w:t>. Jurnal</w:t>
      </w:r>
    </w:p>
    <w:p w:rsidR="0055795A" w:rsidRPr="003A04F6" w:rsidRDefault="0055795A" w:rsidP="0055795A">
      <w:pPr>
        <w:spacing w:line="240" w:lineRule="auto"/>
        <w:ind w:left="709" w:hanging="709"/>
        <w:jc w:val="both"/>
        <w:rPr>
          <w:rFonts w:ascii="Book Antiqua" w:hAnsi="Book Antiqua"/>
          <w:color w:val="0D0D0D"/>
          <w:shd w:val="clear" w:color="auto" w:fill="FFFFFF"/>
        </w:rPr>
      </w:pPr>
      <w:proofErr w:type="gramStart"/>
      <w:r w:rsidRPr="003A04F6">
        <w:rPr>
          <w:rStyle w:val="Emphasis"/>
          <w:rFonts w:ascii="Book Antiqua" w:hAnsi="Book Antiqua"/>
          <w:bCs/>
          <w:i w:val="0"/>
          <w:color w:val="0D0D0D"/>
          <w:shd w:val="clear" w:color="auto" w:fill="FFFFFF"/>
        </w:rPr>
        <w:t>Mardiasmo</w:t>
      </w:r>
      <w:r w:rsidRPr="003A04F6">
        <w:rPr>
          <w:rFonts w:ascii="Book Antiqua" w:hAnsi="Book Antiqua"/>
          <w:color w:val="0D0D0D"/>
          <w:shd w:val="clear" w:color="auto" w:fill="FFFFFF"/>
        </w:rPr>
        <w:t>.</w:t>
      </w:r>
      <w:proofErr w:type="gramEnd"/>
      <w:r w:rsidRPr="003A04F6">
        <w:rPr>
          <w:rFonts w:ascii="Book Antiqua" w:hAnsi="Book Antiqua"/>
          <w:color w:val="0D0D0D"/>
          <w:shd w:val="clear" w:color="auto" w:fill="FFFFFF"/>
        </w:rPr>
        <w:t> </w:t>
      </w:r>
      <w:r w:rsidRPr="003A04F6">
        <w:rPr>
          <w:rStyle w:val="Emphasis"/>
          <w:rFonts w:ascii="Book Antiqua" w:hAnsi="Book Antiqua"/>
          <w:bCs/>
          <w:i w:val="0"/>
          <w:color w:val="0D0D0D"/>
          <w:shd w:val="clear" w:color="auto" w:fill="FFFFFF"/>
        </w:rPr>
        <w:t>2011</w:t>
      </w:r>
      <w:r w:rsidRPr="003A04F6">
        <w:rPr>
          <w:rFonts w:ascii="Book Antiqua" w:hAnsi="Book Antiqua"/>
          <w:color w:val="0D0D0D"/>
          <w:shd w:val="clear" w:color="auto" w:fill="FFFFFF"/>
        </w:rPr>
        <w:t>. Perpajakan Edisi Revisi. Yogyakarta: Andi.</w:t>
      </w:r>
    </w:p>
    <w:p w:rsidR="0055795A" w:rsidRPr="003A04F6" w:rsidRDefault="0055795A" w:rsidP="0055795A">
      <w:pPr>
        <w:spacing w:line="240" w:lineRule="auto"/>
        <w:ind w:left="709" w:hanging="709"/>
        <w:jc w:val="both"/>
        <w:rPr>
          <w:rFonts w:ascii="Book Antiqua" w:hAnsi="Book Antiqua"/>
          <w:color w:val="0D0D0D"/>
          <w:shd w:val="clear" w:color="auto" w:fill="FFFFFF"/>
        </w:rPr>
      </w:pPr>
      <w:r w:rsidRPr="003A04F6">
        <w:rPr>
          <w:rStyle w:val="Emphasis"/>
          <w:rFonts w:ascii="Book Antiqua" w:hAnsi="Book Antiqua"/>
          <w:bCs/>
          <w:i w:val="0"/>
          <w:color w:val="0D0D0D"/>
          <w:shd w:val="clear" w:color="auto" w:fill="FFFFFF"/>
        </w:rPr>
        <w:t>Pohan</w:t>
      </w:r>
      <w:r w:rsidRPr="003A04F6">
        <w:rPr>
          <w:rFonts w:ascii="Book Antiqua" w:hAnsi="Book Antiqua"/>
          <w:color w:val="0D0D0D"/>
          <w:shd w:val="clear" w:color="auto" w:fill="FFFFFF"/>
        </w:rPr>
        <w:t>, Chairil. A. </w:t>
      </w:r>
      <w:r w:rsidRPr="003A04F6">
        <w:rPr>
          <w:rStyle w:val="Emphasis"/>
          <w:rFonts w:ascii="Book Antiqua" w:hAnsi="Book Antiqua"/>
          <w:bCs/>
          <w:color w:val="0D0D0D"/>
          <w:shd w:val="clear" w:color="auto" w:fill="FFFFFF"/>
        </w:rPr>
        <w:t>2013</w:t>
      </w:r>
      <w:r w:rsidRPr="003A04F6">
        <w:rPr>
          <w:rFonts w:ascii="Book Antiqua" w:hAnsi="Book Antiqua"/>
          <w:color w:val="0D0D0D"/>
          <w:shd w:val="clear" w:color="auto" w:fill="FFFFFF"/>
        </w:rPr>
        <w:t xml:space="preserve">. </w:t>
      </w:r>
      <w:r w:rsidRPr="003A04F6">
        <w:rPr>
          <w:rFonts w:ascii="Book Antiqua" w:hAnsi="Book Antiqua"/>
          <w:i/>
          <w:color w:val="0D0D0D"/>
          <w:shd w:val="clear" w:color="auto" w:fill="FFFFFF"/>
        </w:rPr>
        <w:t>Manajemen Perpajakan</w:t>
      </w:r>
      <w:r w:rsidRPr="003A04F6">
        <w:rPr>
          <w:rFonts w:ascii="Book Antiqua" w:hAnsi="Book Antiqua"/>
          <w:color w:val="0D0D0D"/>
          <w:shd w:val="clear" w:color="auto" w:fill="FFFFFF"/>
        </w:rPr>
        <w:t>. Jakarta: PT. Gramedia Pustaka.</w:t>
      </w:r>
    </w:p>
    <w:p w:rsidR="0055795A" w:rsidRPr="003A04F6" w:rsidRDefault="0055795A" w:rsidP="0055795A">
      <w:pPr>
        <w:spacing w:line="240" w:lineRule="auto"/>
        <w:ind w:left="720" w:hanging="720"/>
        <w:jc w:val="both"/>
        <w:rPr>
          <w:rFonts w:ascii="Book Antiqua" w:hAnsi="Book Antiqua"/>
        </w:rPr>
      </w:pPr>
      <w:proofErr w:type="gramStart"/>
      <w:r w:rsidRPr="003A04F6">
        <w:rPr>
          <w:rFonts w:ascii="Book Antiqua" w:hAnsi="Book Antiqua"/>
        </w:rPr>
        <w:t>Rist, M., dan Pizzica, A. J. 2014.</w:t>
      </w:r>
      <w:proofErr w:type="gramEnd"/>
      <w:r w:rsidRPr="003A04F6">
        <w:rPr>
          <w:rFonts w:ascii="Book Antiqua" w:hAnsi="Book Antiqua"/>
        </w:rPr>
        <w:t xml:space="preserve"> </w:t>
      </w:r>
      <w:proofErr w:type="gramStart"/>
      <w:r w:rsidRPr="003A04F6">
        <w:rPr>
          <w:rFonts w:ascii="Book Antiqua" w:hAnsi="Book Antiqua"/>
          <w:i/>
        </w:rPr>
        <w:t>Financial Ratios for Executives</w:t>
      </w:r>
      <w:r w:rsidRPr="003A04F6">
        <w:rPr>
          <w:rFonts w:ascii="Book Antiqua" w:hAnsi="Book Antiqua"/>
        </w:rPr>
        <w:t>.</w:t>
      </w:r>
      <w:proofErr w:type="gramEnd"/>
      <w:r w:rsidRPr="003A04F6">
        <w:rPr>
          <w:rFonts w:ascii="Book Antiqua" w:hAnsi="Book Antiqua"/>
        </w:rPr>
        <w:t xml:space="preserve"> California: Apress</w:t>
      </w:r>
    </w:p>
    <w:p w:rsidR="0055795A" w:rsidRPr="003A04F6" w:rsidRDefault="0055795A" w:rsidP="0055795A">
      <w:pPr>
        <w:spacing w:line="240" w:lineRule="auto"/>
        <w:ind w:left="709" w:hanging="709"/>
        <w:jc w:val="both"/>
        <w:rPr>
          <w:rFonts w:ascii="Book Antiqua" w:hAnsi="Book Antiqua"/>
          <w:color w:val="0D0D0D"/>
          <w:shd w:val="clear" w:color="auto" w:fill="FFFFFF"/>
        </w:rPr>
      </w:pPr>
      <w:r w:rsidRPr="003A04F6">
        <w:rPr>
          <w:rStyle w:val="Emphasis"/>
          <w:rFonts w:ascii="Book Antiqua" w:hAnsi="Book Antiqua"/>
          <w:bCs/>
          <w:color w:val="0D0D0D"/>
          <w:shd w:val="clear" w:color="auto" w:fill="FFFFFF"/>
        </w:rPr>
        <w:t>Sari</w:t>
      </w:r>
      <w:r w:rsidRPr="003A04F6">
        <w:rPr>
          <w:rFonts w:ascii="Book Antiqua" w:hAnsi="Book Antiqua"/>
          <w:color w:val="0D0D0D"/>
          <w:shd w:val="clear" w:color="auto" w:fill="FFFFFF"/>
        </w:rPr>
        <w:t xml:space="preserve">, Dewi Kartika dan </w:t>
      </w:r>
      <w:proofErr w:type="gramStart"/>
      <w:r w:rsidRPr="003A04F6">
        <w:rPr>
          <w:rFonts w:ascii="Book Antiqua" w:hAnsi="Book Antiqua"/>
          <w:color w:val="0D0D0D"/>
          <w:shd w:val="clear" w:color="auto" w:fill="FFFFFF"/>
        </w:rPr>
        <w:t>Dwi</w:t>
      </w:r>
      <w:proofErr w:type="gramEnd"/>
      <w:r w:rsidRPr="003A04F6">
        <w:rPr>
          <w:rFonts w:ascii="Book Antiqua" w:hAnsi="Book Antiqua"/>
          <w:color w:val="0D0D0D"/>
          <w:shd w:val="clear" w:color="auto" w:fill="FFFFFF"/>
        </w:rPr>
        <w:t> </w:t>
      </w:r>
      <w:r w:rsidRPr="003A04F6">
        <w:rPr>
          <w:rStyle w:val="Emphasis"/>
          <w:rFonts w:ascii="Book Antiqua" w:hAnsi="Book Antiqua"/>
          <w:bCs/>
          <w:color w:val="0D0D0D"/>
          <w:shd w:val="clear" w:color="auto" w:fill="FFFFFF"/>
        </w:rPr>
        <w:t>Martani</w:t>
      </w:r>
      <w:r w:rsidRPr="003A04F6">
        <w:rPr>
          <w:rFonts w:ascii="Book Antiqua" w:hAnsi="Book Antiqua"/>
          <w:color w:val="0D0D0D"/>
          <w:shd w:val="clear" w:color="auto" w:fill="FFFFFF"/>
        </w:rPr>
        <w:t>. </w:t>
      </w:r>
      <w:r w:rsidRPr="003A04F6">
        <w:rPr>
          <w:rStyle w:val="Emphasis"/>
          <w:rFonts w:ascii="Book Antiqua" w:hAnsi="Book Antiqua"/>
          <w:bCs/>
          <w:color w:val="0D0D0D"/>
          <w:shd w:val="clear" w:color="auto" w:fill="FFFFFF"/>
        </w:rPr>
        <w:t>2010</w:t>
      </w:r>
      <w:r w:rsidRPr="003A04F6">
        <w:rPr>
          <w:rFonts w:ascii="Book Antiqua" w:hAnsi="Book Antiqua"/>
          <w:color w:val="0D0D0D"/>
          <w:shd w:val="clear" w:color="auto" w:fill="FFFFFF"/>
        </w:rPr>
        <w:t xml:space="preserve">. </w:t>
      </w:r>
      <w:r w:rsidRPr="003A04F6">
        <w:rPr>
          <w:rFonts w:ascii="Book Antiqua" w:hAnsi="Book Antiqua"/>
          <w:i/>
          <w:color w:val="0D0D0D"/>
          <w:shd w:val="clear" w:color="auto" w:fill="FFFFFF"/>
        </w:rPr>
        <w:t>Karakteristik Kepemilikan. Perusahaan, Corporate Governance, dan Tindakan Pajak Agresif.</w:t>
      </w:r>
      <w:r w:rsidRPr="003A04F6">
        <w:rPr>
          <w:rFonts w:ascii="Book Antiqua" w:hAnsi="Book Antiqua"/>
          <w:color w:val="0D0D0D"/>
          <w:shd w:val="clear" w:color="auto" w:fill="FFFFFF"/>
        </w:rPr>
        <w:t xml:space="preserve"> </w:t>
      </w:r>
      <w:proofErr w:type="gramStart"/>
      <w:r w:rsidRPr="003A04F6">
        <w:rPr>
          <w:rFonts w:ascii="Book Antiqua" w:hAnsi="Book Antiqua"/>
          <w:color w:val="0D0D0D"/>
          <w:shd w:val="clear" w:color="auto" w:fill="FFFFFF"/>
        </w:rPr>
        <w:t>Jurnal akuntansi.</w:t>
      </w:r>
      <w:proofErr w:type="gramEnd"/>
      <w:r w:rsidRPr="003A04F6">
        <w:rPr>
          <w:rFonts w:ascii="Book Antiqua" w:hAnsi="Book Antiqua"/>
          <w:color w:val="0D0D0D"/>
          <w:shd w:val="clear" w:color="auto" w:fill="FFFFFF"/>
        </w:rPr>
        <w:t xml:space="preserve"> pp 1-32.</w:t>
      </w:r>
    </w:p>
    <w:p w:rsidR="0055795A" w:rsidRPr="003A04F6" w:rsidRDefault="0055795A" w:rsidP="0055795A">
      <w:pPr>
        <w:spacing w:line="240" w:lineRule="auto"/>
        <w:ind w:left="720" w:hanging="720"/>
        <w:jc w:val="both"/>
        <w:rPr>
          <w:rFonts w:ascii="Book Antiqua" w:eastAsia="Times New Roman" w:hAnsi="Book Antiqua"/>
          <w:color w:val="000000"/>
        </w:rPr>
      </w:pPr>
      <w:proofErr w:type="gramStart"/>
      <w:r w:rsidRPr="003A04F6">
        <w:rPr>
          <w:rFonts w:ascii="Book Antiqua" w:eastAsia="Times New Roman" w:hAnsi="Book Antiqua"/>
          <w:color w:val="000000"/>
        </w:rPr>
        <w:t>Sartono.</w:t>
      </w:r>
      <w:proofErr w:type="gramEnd"/>
      <w:r w:rsidRPr="003A04F6">
        <w:rPr>
          <w:rFonts w:ascii="Book Antiqua" w:eastAsia="Times New Roman" w:hAnsi="Book Antiqua"/>
          <w:color w:val="000000"/>
        </w:rPr>
        <w:t xml:space="preserve"> </w:t>
      </w:r>
      <w:proofErr w:type="gramStart"/>
      <w:r w:rsidRPr="003A04F6">
        <w:rPr>
          <w:rFonts w:ascii="Book Antiqua" w:eastAsia="Times New Roman" w:hAnsi="Book Antiqua"/>
          <w:color w:val="000000"/>
        </w:rPr>
        <w:t>Agus.</w:t>
      </w:r>
      <w:proofErr w:type="gramEnd"/>
      <w:r w:rsidRPr="003A04F6">
        <w:rPr>
          <w:rFonts w:ascii="Book Antiqua" w:eastAsia="Times New Roman" w:hAnsi="Book Antiqua"/>
          <w:color w:val="000000"/>
        </w:rPr>
        <w:t xml:space="preserve"> 2014. </w:t>
      </w:r>
      <w:r w:rsidRPr="003A04F6">
        <w:rPr>
          <w:rFonts w:ascii="Book Antiqua" w:eastAsia="Times New Roman" w:hAnsi="Book Antiqua"/>
          <w:i/>
          <w:iCs/>
          <w:color w:val="000000"/>
        </w:rPr>
        <w:t>Manajemen Keuangan</w:t>
      </w:r>
      <w:proofErr w:type="gramStart"/>
      <w:r w:rsidRPr="003A04F6">
        <w:rPr>
          <w:rFonts w:ascii="Book Antiqua" w:eastAsia="Times New Roman" w:hAnsi="Book Antiqua"/>
          <w:i/>
          <w:iCs/>
          <w:color w:val="000000"/>
        </w:rPr>
        <w:t>:Teori</w:t>
      </w:r>
      <w:proofErr w:type="gramEnd"/>
      <w:r w:rsidRPr="003A04F6">
        <w:rPr>
          <w:rFonts w:ascii="Book Antiqua" w:eastAsia="Times New Roman" w:hAnsi="Book Antiqua"/>
          <w:i/>
          <w:iCs/>
          <w:color w:val="000000"/>
        </w:rPr>
        <w:t xml:space="preserve"> dan Aplikasi. </w:t>
      </w:r>
      <w:r w:rsidRPr="003A04F6">
        <w:rPr>
          <w:rFonts w:ascii="Book Antiqua" w:eastAsia="Times New Roman" w:hAnsi="Book Antiqua"/>
          <w:color w:val="000000"/>
        </w:rPr>
        <w:t>Edisi Keempat. Yogyakarta: BPFE</w:t>
      </w:r>
    </w:p>
    <w:p w:rsidR="0055795A" w:rsidRPr="003A04F6" w:rsidRDefault="0055795A" w:rsidP="0055795A">
      <w:pPr>
        <w:spacing w:line="240" w:lineRule="auto"/>
        <w:ind w:left="720" w:hanging="720"/>
        <w:jc w:val="both"/>
        <w:rPr>
          <w:rFonts w:ascii="Book Antiqua" w:hAnsi="Book Antiqua"/>
        </w:rPr>
      </w:pPr>
      <w:r w:rsidRPr="003A04F6">
        <w:rPr>
          <w:rFonts w:ascii="Book Antiqua" w:hAnsi="Book Antiqua"/>
        </w:rPr>
        <w:lastRenderedPageBreak/>
        <w:t xml:space="preserve">Septiyuliana, Maya. 2016. </w:t>
      </w:r>
      <w:r w:rsidRPr="003A04F6">
        <w:rPr>
          <w:rFonts w:ascii="Book Antiqua" w:hAnsi="Book Antiqua"/>
          <w:i/>
        </w:rPr>
        <w:t>Pengaruh modal intelektual dan pengungkapan modal intelektual pada nilai perusahaan yang melakukan intial public offering, Simposium Nasional Akuntansi 18 Universitas Sumatera Utara, Medan 16-19 September 2015</w:t>
      </w:r>
      <w:r w:rsidRPr="003A04F6">
        <w:rPr>
          <w:rFonts w:ascii="Book Antiqua" w:hAnsi="Book Antiqua"/>
        </w:rPr>
        <w:t>.</w:t>
      </w:r>
    </w:p>
    <w:p w:rsidR="0055795A" w:rsidRPr="003A04F6" w:rsidRDefault="0055795A" w:rsidP="0055795A">
      <w:pPr>
        <w:spacing w:line="240" w:lineRule="auto"/>
        <w:ind w:left="720" w:hanging="720"/>
        <w:jc w:val="both"/>
        <w:rPr>
          <w:rFonts w:ascii="Book Antiqua" w:hAnsi="Book Antiqua"/>
        </w:rPr>
      </w:pPr>
      <w:proofErr w:type="gramStart"/>
      <w:r w:rsidRPr="003A04F6">
        <w:rPr>
          <w:rFonts w:ascii="Book Antiqua" w:hAnsi="Book Antiqua"/>
        </w:rPr>
        <w:t>Sidanti, Heny.</w:t>
      </w:r>
      <w:proofErr w:type="gramEnd"/>
      <w:r w:rsidRPr="003A04F6">
        <w:rPr>
          <w:rFonts w:ascii="Book Antiqua" w:hAnsi="Book Antiqua"/>
        </w:rPr>
        <w:t xml:space="preserve"> 2018. </w:t>
      </w:r>
      <w:r w:rsidRPr="003A04F6">
        <w:rPr>
          <w:rFonts w:ascii="Book Antiqua" w:hAnsi="Book Antiqua"/>
          <w:bCs/>
          <w:i/>
        </w:rPr>
        <w:t>Pengaruh agresivitas pajak terhadap nilai perusahaan dengan profitabilitas sebagai variabel moderasi (studi empiris perusahaan manufaktur sektor pertanian subsector perkebunan di BEI)</w:t>
      </w:r>
      <w:r w:rsidRPr="003A04F6">
        <w:rPr>
          <w:rFonts w:ascii="Book Antiqua" w:hAnsi="Book Antiqua"/>
          <w:bCs/>
        </w:rPr>
        <w:t xml:space="preserve">. </w:t>
      </w:r>
      <w:proofErr w:type="gramStart"/>
      <w:r w:rsidRPr="003A04F6">
        <w:rPr>
          <w:rFonts w:ascii="Book Antiqua" w:hAnsi="Book Antiqua"/>
          <w:bCs/>
        </w:rPr>
        <w:t>jurnal</w:t>
      </w:r>
      <w:proofErr w:type="gramEnd"/>
    </w:p>
    <w:p w:rsidR="0055795A" w:rsidRPr="003A04F6" w:rsidRDefault="0055795A" w:rsidP="0055795A">
      <w:pPr>
        <w:spacing w:line="240" w:lineRule="auto"/>
        <w:ind w:left="720" w:hanging="720"/>
        <w:jc w:val="both"/>
        <w:rPr>
          <w:rFonts w:ascii="Book Antiqua" w:eastAsia="Times New Roman" w:hAnsi="Book Antiqua"/>
          <w:color w:val="000000"/>
        </w:rPr>
      </w:pPr>
      <w:proofErr w:type="gramStart"/>
      <w:r w:rsidRPr="003A04F6">
        <w:rPr>
          <w:rFonts w:ascii="Book Antiqua" w:eastAsia="Times New Roman" w:hAnsi="Book Antiqua"/>
          <w:color w:val="000000"/>
        </w:rPr>
        <w:t>Sirait, Febriela dan Sylvia Veronica Siregar.</w:t>
      </w:r>
      <w:proofErr w:type="gramEnd"/>
      <w:r w:rsidRPr="003A04F6">
        <w:rPr>
          <w:rFonts w:ascii="Book Antiqua" w:eastAsia="Times New Roman" w:hAnsi="Book Antiqua"/>
          <w:color w:val="000000"/>
        </w:rPr>
        <w:t xml:space="preserve"> </w:t>
      </w:r>
      <w:proofErr w:type="gramStart"/>
      <w:r w:rsidRPr="003A04F6">
        <w:rPr>
          <w:rFonts w:ascii="Book Antiqua" w:eastAsia="Times New Roman" w:hAnsi="Book Antiqua"/>
          <w:color w:val="000000"/>
        </w:rPr>
        <w:t xml:space="preserve">2013. </w:t>
      </w:r>
      <w:r w:rsidRPr="003A04F6">
        <w:rPr>
          <w:rFonts w:ascii="Book Antiqua" w:eastAsia="Times New Roman" w:hAnsi="Book Antiqua"/>
          <w:i/>
          <w:color w:val="000000"/>
        </w:rPr>
        <w:t>Hubungan Pembagian Dividen</w:t>
      </w:r>
      <w:r w:rsidRPr="003A04F6">
        <w:rPr>
          <w:rFonts w:ascii="Book Antiqua" w:eastAsia="Times New Roman" w:hAnsi="Book Antiqua"/>
          <w:i/>
          <w:iCs/>
          <w:color w:val="000000"/>
        </w:rPr>
        <w:t xml:space="preserve"> </w:t>
      </w:r>
      <w:r w:rsidRPr="003A04F6">
        <w:rPr>
          <w:rFonts w:ascii="Book Antiqua" w:eastAsia="Times New Roman" w:hAnsi="Book Antiqua"/>
          <w:i/>
          <w:color w:val="000000"/>
        </w:rPr>
        <w:t>dengan Kualitas Laba.</w:t>
      </w:r>
      <w:proofErr w:type="gramEnd"/>
      <w:r w:rsidRPr="003A04F6">
        <w:rPr>
          <w:rFonts w:ascii="Book Antiqua" w:eastAsia="Times New Roman" w:hAnsi="Book Antiqua"/>
          <w:color w:val="000000"/>
        </w:rPr>
        <w:t xml:space="preserve"> Jakarta: </w:t>
      </w:r>
      <w:r w:rsidRPr="003A04F6">
        <w:rPr>
          <w:rFonts w:ascii="Book Antiqua" w:eastAsia="Times New Roman" w:hAnsi="Book Antiqua"/>
          <w:iCs/>
          <w:color w:val="000000"/>
        </w:rPr>
        <w:t>Jurnal Universitas Indonesia</w:t>
      </w:r>
      <w:r w:rsidRPr="003A04F6">
        <w:rPr>
          <w:rFonts w:ascii="Book Antiqua" w:eastAsia="Times New Roman" w:hAnsi="Book Antiqua"/>
          <w:color w:val="000000"/>
        </w:rPr>
        <w:t>.</w:t>
      </w:r>
    </w:p>
    <w:p w:rsidR="0055795A" w:rsidRPr="003A04F6" w:rsidRDefault="0055795A" w:rsidP="0055795A">
      <w:pPr>
        <w:spacing w:line="240" w:lineRule="auto"/>
        <w:ind w:left="720" w:hanging="720"/>
        <w:jc w:val="both"/>
        <w:rPr>
          <w:rFonts w:ascii="Book Antiqua" w:hAnsi="Book Antiqua"/>
        </w:rPr>
      </w:pPr>
      <w:proofErr w:type="gramStart"/>
      <w:r w:rsidRPr="003A04F6">
        <w:rPr>
          <w:rFonts w:ascii="Book Antiqua" w:hAnsi="Book Antiqua"/>
        </w:rPr>
        <w:t>Sugiyono.</w:t>
      </w:r>
      <w:proofErr w:type="gramEnd"/>
      <w:r w:rsidRPr="003A04F6">
        <w:rPr>
          <w:rFonts w:ascii="Book Antiqua" w:hAnsi="Book Antiqua"/>
        </w:rPr>
        <w:t xml:space="preserve"> 2016. </w:t>
      </w:r>
      <w:r w:rsidRPr="003A04F6">
        <w:rPr>
          <w:rFonts w:ascii="Book Antiqua" w:hAnsi="Book Antiqua"/>
          <w:i/>
        </w:rPr>
        <w:t>Metode Penelitian Kuantitatif, Kualitatif dan R&amp;D</w:t>
      </w:r>
      <w:r w:rsidRPr="003A04F6">
        <w:rPr>
          <w:rFonts w:ascii="Book Antiqua" w:hAnsi="Book Antiqua"/>
        </w:rPr>
        <w:t>. Bandung: PT Alfabet.</w:t>
      </w:r>
    </w:p>
    <w:p w:rsidR="0055795A" w:rsidRPr="003A04F6" w:rsidRDefault="0055795A" w:rsidP="0055795A">
      <w:pPr>
        <w:spacing w:line="240" w:lineRule="auto"/>
        <w:ind w:left="720" w:hanging="720"/>
        <w:jc w:val="both"/>
        <w:rPr>
          <w:rFonts w:ascii="Book Antiqua" w:hAnsi="Book Antiqua"/>
        </w:rPr>
      </w:pPr>
      <w:proofErr w:type="gramStart"/>
      <w:r w:rsidRPr="003A04F6">
        <w:rPr>
          <w:rFonts w:ascii="Book Antiqua" w:hAnsi="Book Antiqua"/>
        </w:rPr>
        <w:t>Sulistyanto.</w:t>
      </w:r>
      <w:proofErr w:type="gramEnd"/>
      <w:r w:rsidRPr="003A04F6">
        <w:rPr>
          <w:rFonts w:ascii="Book Antiqua" w:hAnsi="Book Antiqua"/>
        </w:rPr>
        <w:t xml:space="preserve"> 2015. </w:t>
      </w:r>
      <w:r w:rsidRPr="003A04F6">
        <w:rPr>
          <w:rFonts w:ascii="Book Antiqua" w:hAnsi="Book Antiqua"/>
          <w:i/>
        </w:rPr>
        <w:t>Manajemen Laba: Teori dan Model Empiris.</w:t>
      </w:r>
      <w:r w:rsidRPr="003A04F6">
        <w:rPr>
          <w:rFonts w:ascii="Book Antiqua" w:hAnsi="Book Antiqua"/>
        </w:rPr>
        <w:t xml:space="preserve"> Jakarta: Grasindo.</w:t>
      </w:r>
    </w:p>
    <w:p w:rsidR="0055795A" w:rsidRPr="003A04F6" w:rsidRDefault="0055795A" w:rsidP="0055795A">
      <w:pPr>
        <w:spacing w:line="240" w:lineRule="auto"/>
        <w:ind w:left="720" w:hanging="720"/>
        <w:jc w:val="both"/>
        <w:rPr>
          <w:rFonts w:ascii="Book Antiqua" w:eastAsia="Times New Roman" w:hAnsi="Book Antiqua"/>
          <w:color w:val="0D0D0D"/>
        </w:rPr>
      </w:pPr>
      <w:proofErr w:type="gramStart"/>
      <w:r w:rsidRPr="003A04F6">
        <w:rPr>
          <w:rStyle w:val="Emphasis"/>
          <w:rFonts w:ascii="Book Antiqua" w:hAnsi="Book Antiqua"/>
          <w:bCs/>
          <w:i w:val="0"/>
          <w:iCs w:val="0"/>
          <w:color w:val="0D0D0D"/>
          <w:shd w:val="clear" w:color="auto" w:fill="FFFFFF"/>
        </w:rPr>
        <w:t>Undang-Undang</w:t>
      </w:r>
      <w:r w:rsidRPr="003A04F6">
        <w:rPr>
          <w:rFonts w:ascii="Book Antiqua" w:hAnsi="Book Antiqua"/>
          <w:color w:val="0D0D0D"/>
          <w:shd w:val="clear" w:color="auto" w:fill="FFFFFF"/>
        </w:rPr>
        <w:t> Republik Indonesia.</w:t>
      </w:r>
      <w:proofErr w:type="gramEnd"/>
      <w:r w:rsidRPr="003A04F6">
        <w:rPr>
          <w:rFonts w:ascii="Book Antiqua" w:hAnsi="Book Antiqua"/>
          <w:color w:val="0D0D0D"/>
          <w:shd w:val="clear" w:color="auto" w:fill="FFFFFF"/>
        </w:rPr>
        <w:t> </w:t>
      </w:r>
      <w:proofErr w:type="gramStart"/>
      <w:r w:rsidRPr="003A04F6">
        <w:rPr>
          <w:rStyle w:val="Emphasis"/>
          <w:rFonts w:ascii="Book Antiqua" w:hAnsi="Book Antiqua"/>
          <w:bCs/>
          <w:i w:val="0"/>
          <w:iCs w:val="0"/>
          <w:color w:val="0D0D0D"/>
          <w:shd w:val="clear" w:color="auto" w:fill="FFFFFF"/>
        </w:rPr>
        <w:t>Nomor 7 Tahun 2011</w:t>
      </w:r>
      <w:r w:rsidRPr="003A04F6">
        <w:rPr>
          <w:rFonts w:ascii="Book Antiqua" w:hAnsi="Book Antiqua"/>
          <w:color w:val="0D0D0D"/>
          <w:shd w:val="clear" w:color="auto" w:fill="FFFFFF"/>
        </w:rPr>
        <w:t>.</w:t>
      </w:r>
      <w:proofErr w:type="gramEnd"/>
      <w:r w:rsidRPr="003A04F6">
        <w:rPr>
          <w:rFonts w:ascii="Book Antiqua" w:hAnsi="Book Antiqua"/>
          <w:color w:val="0D0D0D"/>
          <w:shd w:val="clear" w:color="auto" w:fill="FFFFFF"/>
        </w:rPr>
        <w:t xml:space="preserve"> </w:t>
      </w:r>
      <w:proofErr w:type="gramStart"/>
      <w:r w:rsidRPr="003A04F6">
        <w:rPr>
          <w:rFonts w:ascii="Book Antiqua" w:hAnsi="Book Antiqua"/>
          <w:color w:val="0D0D0D"/>
          <w:shd w:val="clear" w:color="auto" w:fill="FFFFFF"/>
        </w:rPr>
        <w:t>Tentang.</w:t>
      </w:r>
      <w:proofErr w:type="gramEnd"/>
      <w:r w:rsidRPr="003A04F6">
        <w:rPr>
          <w:rFonts w:ascii="Book Antiqua" w:hAnsi="Book Antiqua"/>
          <w:color w:val="0D0D0D"/>
          <w:shd w:val="clear" w:color="auto" w:fill="FFFFFF"/>
        </w:rPr>
        <w:t xml:space="preserve"> Mata Uang.</w:t>
      </w:r>
    </w:p>
    <w:p w:rsidR="0055795A" w:rsidRPr="003A04F6" w:rsidRDefault="0055795A" w:rsidP="0055795A">
      <w:pPr>
        <w:spacing w:line="240" w:lineRule="auto"/>
        <w:ind w:left="720" w:hanging="720"/>
        <w:jc w:val="both"/>
        <w:rPr>
          <w:rFonts w:ascii="Book Antiqua" w:hAnsi="Book Antiqua"/>
        </w:rPr>
      </w:pPr>
      <w:proofErr w:type="gramStart"/>
      <w:r w:rsidRPr="003A04F6">
        <w:rPr>
          <w:rFonts w:ascii="Book Antiqua" w:hAnsi="Book Antiqua"/>
        </w:rPr>
        <w:t>Waluyo.</w:t>
      </w:r>
      <w:proofErr w:type="gramEnd"/>
      <w:r w:rsidRPr="003A04F6">
        <w:rPr>
          <w:rFonts w:ascii="Book Antiqua" w:hAnsi="Book Antiqua"/>
        </w:rPr>
        <w:t xml:space="preserve"> 2016. </w:t>
      </w:r>
      <w:r w:rsidRPr="003A04F6">
        <w:rPr>
          <w:rFonts w:ascii="Book Antiqua" w:hAnsi="Book Antiqua"/>
          <w:i/>
        </w:rPr>
        <w:t>Pengaruh Ukuran Perusahaan, Profitabilitas, Opini Audit dan Umur Perusahaan terhadap Audit Delay</w:t>
      </w:r>
      <w:r w:rsidRPr="003A04F6">
        <w:rPr>
          <w:rFonts w:ascii="Book Antiqua" w:hAnsi="Book Antiqua"/>
        </w:rPr>
        <w:t xml:space="preserve">. Jurnal Nominal, Vol. V, No. 1, Hal. </w:t>
      </w:r>
      <w:proofErr w:type="gramStart"/>
      <w:r w:rsidRPr="003A04F6">
        <w:rPr>
          <w:rFonts w:ascii="Book Antiqua" w:hAnsi="Book Antiqua"/>
        </w:rPr>
        <w:t>135-150.</w:t>
      </w:r>
      <w:proofErr w:type="gramEnd"/>
    </w:p>
    <w:p w:rsidR="0055795A" w:rsidRPr="003A04F6" w:rsidRDefault="0055795A" w:rsidP="0055795A">
      <w:pPr>
        <w:spacing w:line="240" w:lineRule="auto"/>
        <w:ind w:left="709" w:hanging="709"/>
        <w:jc w:val="both"/>
        <w:rPr>
          <w:rFonts w:ascii="Book Antiqua" w:hAnsi="Book Antiqua"/>
          <w:color w:val="0D0D0D"/>
          <w:shd w:val="clear" w:color="auto" w:fill="FFFFFF"/>
        </w:rPr>
      </w:pPr>
      <w:proofErr w:type="gramStart"/>
      <w:r w:rsidRPr="003A04F6">
        <w:rPr>
          <w:rStyle w:val="Emphasis"/>
          <w:rFonts w:ascii="Book Antiqua" w:hAnsi="Book Antiqua"/>
          <w:bCs/>
          <w:color w:val="0D0D0D"/>
          <w:shd w:val="clear" w:color="auto" w:fill="FFFFFF"/>
        </w:rPr>
        <w:t>Weygandt</w:t>
      </w:r>
      <w:r w:rsidRPr="003A04F6">
        <w:rPr>
          <w:rFonts w:ascii="Book Antiqua" w:hAnsi="Book Antiqua"/>
          <w:color w:val="0D0D0D"/>
          <w:shd w:val="clear" w:color="auto" w:fill="FFFFFF"/>
        </w:rPr>
        <w:t>, </w:t>
      </w:r>
      <w:r w:rsidRPr="003A04F6">
        <w:rPr>
          <w:rStyle w:val="Emphasis"/>
          <w:rFonts w:ascii="Book Antiqua" w:hAnsi="Book Antiqua"/>
          <w:bCs/>
          <w:color w:val="0D0D0D"/>
          <w:shd w:val="clear" w:color="auto" w:fill="FFFFFF"/>
        </w:rPr>
        <w:t>Kimmel</w:t>
      </w:r>
      <w:r w:rsidRPr="003A04F6">
        <w:rPr>
          <w:rFonts w:ascii="Book Antiqua" w:hAnsi="Book Antiqua"/>
          <w:color w:val="0D0D0D"/>
          <w:shd w:val="clear" w:color="auto" w:fill="FFFFFF"/>
        </w:rPr>
        <w:t> and </w:t>
      </w:r>
      <w:r w:rsidRPr="003A04F6">
        <w:rPr>
          <w:rStyle w:val="Emphasis"/>
          <w:rFonts w:ascii="Book Antiqua" w:hAnsi="Book Antiqua"/>
          <w:bCs/>
          <w:color w:val="0D0D0D"/>
          <w:shd w:val="clear" w:color="auto" w:fill="FFFFFF"/>
        </w:rPr>
        <w:t>Kieso</w:t>
      </w:r>
      <w:r w:rsidRPr="003A04F6">
        <w:rPr>
          <w:rFonts w:ascii="Book Antiqua" w:hAnsi="Book Antiqua"/>
          <w:color w:val="0D0D0D"/>
          <w:shd w:val="clear" w:color="auto" w:fill="FFFFFF"/>
        </w:rPr>
        <w:t>.</w:t>
      </w:r>
      <w:proofErr w:type="gramEnd"/>
      <w:r w:rsidRPr="003A04F6">
        <w:rPr>
          <w:rFonts w:ascii="Book Antiqua" w:hAnsi="Book Antiqua"/>
          <w:color w:val="0D0D0D"/>
          <w:shd w:val="clear" w:color="auto" w:fill="FFFFFF"/>
        </w:rPr>
        <w:t> </w:t>
      </w:r>
      <w:r w:rsidRPr="003A04F6">
        <w:rPr>
          <w:rStyle w:val="Emphasis"/>
          <w:rFonts w:ascii="Book Antiqua" w:hAnsi="Book Antiqua"/>
          <w:bCs/>
          <w:color w:val="0D0D0D"/>
          <w:shd w:val="clear" w:color="auto" w:fill="FFFFFF"/>
        </w:rPr>
        <w:t>2013</w:t>
      </w:r>
      <w:r w:rsidRPr="003A04F6">
        <w:rPr>
          <w:rFonts w:ascii="Book Antiqua" w:hAnsi="Book Antiqua"/>
          <w:color w:val="0D0D0D"/>
          <w:shd w:val="clear" w:color="auto" w:fill="FFFFFF"/>
        </w:rPr>
        <w:t xml:space="preserve">. </w:t>
      </w:r>
      <w:r w:rsidRPr="003A04F6">
        <w:rPr>
          <w:rFonts w:ascii="Book Antiqua" w:hAnsi="Book Antiqua"/>
          <w:i/>
          <w:color w:val="0D0D0D"/>
          <w:shd w:val="clear" w:color="auto" w:fill="FFFFFF"/>
        </w:rPr>
        <w:t>Financial Accounting: IFRS Edition</w:t>
      </w:r>
      <w:r w:rsidRPr="003A04F6">
        <w:rPr>
          <w:rFonts w:ascii="Book Antiqua" w:hAnsi="Book Antiqua"/>
          <w:color w:val="0D0D0D"/>
          <w:shd w:val="clear" w:color="auto" w:fill="FFFFFF"/>
        </w:rPr>
        <w:t>. Hoboken: John Wiley &amp; Sons, Inc.</w:t>
      </w:r>
    </w:p>
    <w:p w:rsidR="0055795A" w:rsidRPr="003A04F6" w:rsidRDefault="0055795A" w:rsidP="0055795A">
      <w:pPr>
        <w:spacing w:line="240" w:lineRule="auto"/>
        <w:ind w:left="720" w:hanging="720"/>
        <w:jc w:val="both"/>
        <w:rPr>
          <w:rFonts w:ascii="Book Antiqua" w:eastAsia="Times New Roman" w:hAnsi="Book Antiqua"/>
          <w:iCs/>
          <w:color w:val="000000"/>
        </w:rPr>
      </w:pPr>
      <w:r w:rsidRPr="003A04F6">
        <w:rPr>
          <w:rFonts w:ascii="Book Antiqua" w:eastAsia="Times New Roman" w:hAnsi="Book Antiqua"/>
          <w:color w:val="000000"/>
        </w:rPr>
        <w:t xml:space="preserve">Wirakusuma, D. K. 2016. </w:t>
      </w:r>
      <w:r w:rsidRPr="003A04F6">
        <w:rPr>
          <w:rFonts w:ascii="Book Antiqua" w:eastAsia="Times New Roman" w:hAnsi="Book Antiqua"/>
          <w:i/>
          <w:color w:val="000000"/>
        </w:rPr>
        <w:t>Pengaruh Perencanaan Pajak, Kepemilikan Manajerial dan Ukuran Perusahaan terhadap Praktek Manajemen Laba</w:t>
      </w:r>
      <w:r w:rsidRPr="003A04F6">
        <w:rPr>
          <w:rFonts w:ascii="Book Antiqua" w:eastAsia="Times New Roman" w:hAnsi="Book Antiqua"/>
          <w:color w:val="000000"/>
        </w:rPr>
        <w:t>. </w:t>
      </w:r>
      <w:proofErr w:type="gramStart"/>
      <w:r w:rsidRPr="003A04F6">
        <w:rPr>
          <w:rFonts w:ascii="Book Antiqua" w:eastAsia="Times New Roman" w:hAnsi="Book Antiqua"/>
          <w:iCs/>
          <w:color w:val="000000"/>
        </w:rPr>
        <w:t>E-Jurnal</w:t>
      </w:r>
      <w:r w:rsidRPr="003A04F6">
        <w:rPr>
          <w:rFonts w:ascii="Book Antiqua" w:eastAsia="Times New Roman" w:hAnsi="Book Antiqua"/>
          <w:color w:val="000000"/>
        </w:rPr>
        <w:t xml:space="preserve"> </w:t>
      </w:r>
      <w:r w:rsidRPr="003A04F6">
        <w:rPr>
          <w:rFonts w:ascii="Book Antiqua" w:eastAsia="Times New Roman" w:hAnsi="Book Antiqua"/>
          <w:iCs/>
          <w:color w:val="000000"/>
        </w:rPr>
        <w:t>Akuntansi Universitas Udayana.</w:t>
      </w:r>
      <w:proofErr w:type="gramEnd"/>
    </w:p>
    <w:p w:rsidR="0055795A" w:rsidRPr="003A04F6" w:rsidRDefault="0055795A" w:rsidP="0055795A">
      <w:pPr>
        <w:spacing w:line="240" w:lineRule="auto"/>
        <w:ind w:left="709" w:hanging="709"/>
        <w:jc w:val="both"/>
        <w:rPr>
          <w:rFonts w:ascii="Book Antiqua" w:hAnsi="Book Antiqua"/>
          <w:color w:val="0D0D0D"/>
        </w:rPr>
      </w:pPr>
      <w:r w:rsidRPr="003A04F6">
        <w:rPr>
          <w:rFonts w:ascii="Book Antiqua" w:eastAsia="Times New Roman" w:hAnsi="Book Antiqua"/>
          <w:color w:val="0D0D0D"/>
        </w:rPr>
        <w:t xml:space="preserve">Wirakusuma, D. K. 2016. </w:t>
      </w:r>
      <w:r w:rsidRPr="003A04F6">
        <w:rPr>
          <w:rFonts w:ascii="Book Antiqua" w:eastAsia="Times New Roman" w:hAnsi="Book Antiqua"/>
          <w:i/>
          <w:color w:val="0D0D0D"/>
        </w:rPr>
        <w:t xml:space="preserve">Pengaruh Perencanaan Pajak, Kepemilikan </w:t>
      </w:r>
      <w:r w:rsidRPr="003A04F6">
        <w:rPr>
          <w:rFonts w:ascii="Book Antiqua" w:eastAsia="Times New Roman" w:hAnsi="Book Antiqua"/>
          <w:i/>
          <w:color w:val="0D0D0D"/>
        </w:rPr>
        <w:lastRenderedPageBreak/>
        <w:t>Manajerial dan Ukuran Perusahaan terhadap Praktek Manajemen Laba</w:t>
      </w:r>
      <w:r w:rsidRPr="003A04F6">
        <w:rPr>
          <w:rFonts w:ascii="Book Antiqua" w:eastAsia="Times New Roman" w:hAnsi="Book Antiqua"/>
          <w:color w:val="0D0D0D"/>
        </w:rPr>
        <w:t>. </w:t>
      </w:r>
      <w:proofErr w:type="gramStart"/>
      <w:r w:rsidRPr="003A04F6">
        <w:rPr>
          <w:rFonts w:ascii="Book Antiqua" w:eastAsia="Times New Roman" w:hAnsi="Book Antiqua"/>
          <w:iCs/>
          <w:color w:val="0D0D0D"/>
        </w:rPr>
        <w:t>E-Jurnal</w:t>
      </w:r>
      <w:r w:rsidRPr="003A04F6">
        <w:rPr>
          <w:rFonts w:ascii="Book Antiqua" w:eastAsia="Times New Roman" w:hAnsi="Book Antiqua"/>
          <w:color w:val="0D0D0D"/>
        </w:rPr>
        <w:t xml:space="preserve"> </w:t>
      </w:r>
      <w:r w:rsidRPr="003A04F6">
        <w:rPr>
          <w:rFonts w:ascii="Book Antiqua" w:eastAsia="Times New Roman" w:hAnsi="Book Antiqua"/>
          <w:iCs/>
          <w:color w:val="0D0D0D"/>
        </w:rPr>
        <w:t>Akuntansi Universitas Udayana.</w:t>
      </w:r>
      <w:proofErr w:type="gramEnd"/>
    </w:p>
    <w:p w:rsidR="0055795A" w:rsidRPr="003A04F6" w:rsidRDefault="0055795A" w:rsidP="0055795A">
      <w:pPr>
        <w:spacing w:line="240" w:lineRule="auto"/>
        <w:ind w:left="720" w:hanging="720"/>
        <w:jc w:val="both"/>
        <w:rPr>
          <w:rFonts w:ascii="Book Antiqua" w:hAnsi="Book Antiqua"/>
        </w:rPr>
      </w:pPr>
      <w:proofErr w:type="gramStart"/>
      <w:r w:rsidRPr="003A04F6">
        <w:rPr>
          <w:rFonts w:ascii="Book Antiqua" w:hAnsi="Book Antiqua"/>
        </w:rPr>
        <w:t>Wiyono, Gendro dan Kusuma, Hadri.</w:t>
      </w:r>
      <w:proofErr w:type="gramEnd"/>
      <w:r w:rsidRPr="003A04F6">
        <w:rPr>
          <w:rFonts w:ascii="Book Antiqua" w:hAnsi="Book Antiqua"/>
        </w:rPr>
        <w:t xml:space="preserve"> 2017. </w:t>
      </w:r>
      <w:r w:rsidRPr="003A04F6">
        <w:rPr>
          <w:rFonts w:ascii="Book Antiqua" w:hAnsi="Book Antiqua"/>
          <w:i/>
        </w:rPr>
        <w:t>Manajemen Keuangan Lanjutan: Berbasis Corporate Value Creation.</w:t>
      </w:r>
      <w:r w:rsidRPr="003A04F6">
        <w:rPr>
          <w:rFonts w:ascii="Book Antiqua" w:hAnsi="Book Antiqua"/>
        </w:rPr>
        <w:t xml:space="preserve"> Yogyakarta: UPP STIM YKPN.</w:t>
      </w:r>
    </w:p>
    <w:p w:rsidR="0055795A" w:rsidRPr="003A04F6" w:rsidRDefault="0055795A" w:rsidP="0055795A">
      <w:pPr>
        <w:spacing w:line="240" w:lineRule="auto"/>
        <w:ind w:left="709" w:hanging="709"/>
        <w:jc w:val="both"/>
        <w:rPr>
          <w:rFonts w:ascii="Book Antiqua" w:hAnsi="Book Antiqua"/>
          <w:color w:val="0D0D0D"/>
          <w:shd w:val="clear" w:color="auto" w:fill="FFFFFF"/>
        </w:rPr>
      </w:pPr>
      <w:r w:rsidRPr="003A04F6">
        <w:rPr>
          <w:rStyle w:val="Emphasis"/>
          <w:rFonts w:ascii="Book Antiqua" w:hAnsi="Book Antiqua"/>
          <w:bCs/>
          <w:i w:val="0"/>
          <w:color w:val="0D0D0D"/>
          <w:shd w:val="clear" w:color="auto" w:fill="FFFFFF"/>
        </w:rPr>
        <w:t>Zain</w:t>
      </w:r>
      <w:r w:rsidRPr="003A04F6">
        <w:rPr>
          <w:rStyle w:val="Emphasis"/>
          <w:rFonts w:ascii="Book Antiqua" w:hAnsi="Book Antiqua"/>
          <w:bCs/>
          <w:color w:val="0D0D0D"/>
          <w:shd w:val="clear" w:color="auto" w:fill="FFFFFF"/>
        </w:rPr>
        <w:t xml:space="preserve">, </w:t>
      </w:r>
      <w:r w:rsidRPr="003A04F6">
        <w:rPr>
          <w:rFonts w:ascii="Book Antiqua" w:hAnsi="Book Antiqua"/>
          <w:color w:val="0D0D0D"/>
          <w:shd w:val="clear" w:color="auto" w:fill="FFFFFF"/>
        </w:rPr>
        <w:t>M</w:t>
      </w:r>
      <w:proofErr w:type="gramStart"/>
      <w:r w:rsidRPr="003A04F6">
        <w:rPr>
          <w:rFonts w:ascii="Book Antiqua" w:hAnsi="Book Antiqua"/>
          <w:color w:val="0D0D0D"/>
          <w:shd w:val="clear" w:color="auto" w:fill="FFFFFF"/>
        </w:rPr>
        <w:t>. ,</w:t>
      </w:r>
      <w:proofErr w:type="gramEnd"/>
      <w:r w:rsidRPr="003A04F6">
        <w:rPr>
          <w:rFonts w:ascii="Book Antiqua" w:hAnsi="Book Antiqua"/>
          <w:color w:val="0D0D0D"/>
          <w:shd w:val="clear" w:color="auto" w:fill="FFFFFF"/>
        </w:rPr>
        <w:t> </w:t>
      </w:r>
      <w:r w:rsidRPr="003A04F6">
        <w:rPr>
          <w:rStyle w:val="Emphasis"/>
          <w:rFonts w:ascii="Book Antiqua" w:hAnsi="Book Antiqua"/>
          <w:bCs/>
          <w:i w:val="0"/>
          <w:color w:val="0D0D0D"/>
          <w:shd w:val="clear" w:color="auto" w:fill="FFFFFF"/>
        </w:rPr>
        <w:t>2008</w:t>
      </w:r>
      <w:r w:rsidRPr="003A04F6">
        <w:rPr>
          <w:rFonts w:ascii="Book Antiqua" w:hAnsi="Book Antiqua"/>
          <w:color w:val="0D0D0D"/>
          <w:shd w:val="clear" w:color="auto" w:fill="FFFFFF"/>
        </w:rPr>
        <w:t xml:space="preserve">. </w:t>
      </w:r>
      <w:r w:rsidRPr="003A04F6">
        <w:rPr>
          <w:rFonts w:ascii="Book Antiqua" w:hAnsi="Book Antiqua"/>
          <w:i/>
          <w:color w:val="0D0D0D"/>
          <w:shd w:val="clear" w:color="auto" w:fill="FFFFFF"/>
        </w:rPr>
        <w:t>Manajemen Perpajakan</w:t>
      </w:r>
      <w:r w:rsidRPr="003A04F6">
        <w:rPr>
          <w:rFonts w:ascii="Book Antiqua" w:hAnsi="Book Antiqua"/>
          <w:color w:val="0D0D0D"/>
          <w:shd w:val="clear" w:color="auto" w:fill="FFFFFF"/>
        </w:rPr>
        <w:t>. Jakarta: Salemba Empat.</w:t>
      </w:r>
    </w:p>
    <w:p w:rsidR="0055795A" w:rsidRPr="003A04F6" w:rsidRDefault="0055795A" w:rsidP="002166E5">
      <w:pPr>
        <w:spacing w:after="0" w:line="480" w:lineRule="auto"/>
        <w:jc w:val="both"/>
        <w:rPr>
          <w:rFonts w:ascii="Book Antiqua" w:hAnsi="Book Antiqua"/>
          <w:b/>
        </w:rPr>
      </w:pPr>
    </w:p>
    <w:p w:rsidR="0055795A" w:rsidRPr="003A04F6" w:rsidRDefault="00950C84" w:rsidP="002166E5">
      <w:pPr>
        <w:spacing w:after="0" w:line="480" w:lineRule="auto"/>
        <w:jc w:val="both"/>
        <w:rPr>
          <w:rFonts w:ascii="Book Antiqua" w:hAnsi="Book Antiqua"/>
        </w:rPr>
      </w:pPr>
      <w:hyperlink r:id="rId11" w:history="1">
        <w:r w:rsidR="0055795A" w:rsidRPr="003A04F6">
          <w:rPr>
            <w:rStyle w:val="Hyperlink"/>
            <w:rFonts w:ascii="Book Antiqua" w:hAnsi="Book Antiqua"/>
          </w:rPr>
          <w:t>www.idx.co.id</w:t>
        </w:r>
      </w:hyperlink>
    </w:p>
    <w:p w:rsidR="0055795A" w:rsidRPr="0055795A" w:rsidRDefault="0055795A" w:rsidP="002166E5">
      <w:pPr>
        <w:spacing w:after="0" w:line="480" w:lineRule="auto"/>
        <w:jc w:val="both"/>
        <w:rPr>
          <w:rFonts w:ascii="Times New Roman" w:hAnsi="Times New Roman"/>
          <w:sz w:val="24"/>
          <w:szCs w:val="24"/>
        </w:rPr>
      </w:pPr>
    </w:p>
    <w:p w:rsidR="0055795A" w:rsidRPr="002166E5" w:rsidRDefault="0055795A" w:rsidP="002166E5">
      <w:pPr>
        <w:spacing w:after="0" w:line="480" w:lineRule="auto"/>
        <w:jc w:val="both"/>
        <w:rPr>
          <w:rFonts w:ascii="Times New Roman" w:hAnsi="Times New Roman"/>
          <w:b/>
          <w:sz w:val="24"/>
          <w:szCs w:val="24"/>
        </w:rPr>
      </w:pPr>
    </w:p>
    <w:sectPr w:rsidR="0055795A" w:rsidRPr="002166E5" w:rsidSect="00E95B8E">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C84" w:rsidRDefault="00950C84" w:rsidP="00950C84">
      <w:pPr>
        <w:spacing w:after="0" w:line="240" w:lineRule="auto"/>
      </w:pPr>
      <w:r>
        <w:separator/>
      </w:r>
    </w:p>
  </w:endnote>
  <w:endnote w:type="continuationSeparator" w:id="1">
    <w:p w:rsidR="00950C84" w:rsidRDefault="00950C84" w:rsidP="00950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C7" w:rsidRPr="002A7848" w:rsidRDefault="004B144D">
    <w:pPr>
      <w:pStyle w:val="Footer"/>
      <w:jc w:val="center"/>
      <w:rPr>
        <w:rFonts w:ascii="Times New Roman" w:hAnsi="Times New Roman"/>
        <w:sz w:val="24"/>
        <w:szCs w:val="24"/>
      </w:rPr>
    </w:pPr>
  </w:p>
  <w:p w:rsidR="000601C7" w:rsidRPr="002A7848" w:rsidRDefault="004B144D">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C84" w:rsidRDefault="00950C84" w:rsidP="00950C84">
      <w:pPr>
        <w:spacing w:after="0" w:line="240" w:lineRule="auto"/>
      </w:pPr>
      <w:r>
        <w:separator/>
      </w:r>
    </w:p>
  </w:footnote>
  <w:footnote w:type="continuationSeparator" w:id="1">
    <w:p w:rsidR="00950C84" w:rsidRDefault="00950C84" w:rsidP="00950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C7" w:rsidRPr="002A7848" w:rsidRDefault="004B144D" w:rsidP="007A30F7">
    <w:pPr>
      <w:pStyle w:val="Header"/>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78B9"/>
    <w:multiLevelType w:val="hybridMultilevel"/>
    <w:tmpl w:val="CCFA41A6"/>
    <w:lvl w:ilvl="0" w:tplc="EB6AE4B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1770F"/>
    <w:multiLevelType w:val="hybridMultilevel"/>
    <w:tmpl w:val="CF7C85D4"/>
    <w:lvl w:ilvl="0" w:tplc="04090019">
      <w:start w:val="1"/>
      <w:numFmt w:val="lowerLetter"/>
      <w:lvlText w:val="%1."/>
      <w:lvlJc w:val="left"/>
      <w:pPr>
        <w:ind w:left="720" w:hanging="360"/>
      </w:pPr>
      <w:rPr>
        <w:rFonts w:hint="default"/>
        <w:sz w:val="22"/>
      </w:rPr>
    </w:lvl>
    <w:lvl w:ilvl="1" w:tplc="F4DE98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57C86"/>
    <w:multiLevelType w:val="hybridMultilevel"/>
    <w:tmpl w:val="EC703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C66EC"/>
    <w:multiLevelType w:val="hybridMultilevel"/>
    <w:tmpl w:val="423A1086"/>
    <w:lvl w:ilvl="0" w:tplc="BA8869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47355F2"/>
    <w:multiLevelType w:val="hybridMultilevel"/>
    <w:tmpl w:val="D21281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527768"/>
    <w:multiLevelType w:val="multilevel"/>
    <w:tmpl w:val="DC44B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2CC1833"/>
    <w:multiLevelType w:val="multilevel"/>
    <w:tmpl w:val="317CCB42"/>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B1C509E"/>
    <w:multiLevelType w:val="hybridMultilevel"/>
    <w:tmpl w:val="0CCC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23684"/>
    <w:multiLevelType w:val="hybridMultilevel"/>
    <w:tmpl w:val="663EBF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BD20891"/>
    <w:multiLevelType w:val="hybridMultilevel"/>
    <w:tmpl w:val="B3787B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F647FF9"/>
    <w:multiLevelType w:val="multilevel"/>
    <w:tmpl w:val="A92226C6"/>
    <w:lvl w:ilvl="0">
      <w:start w:val="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1"/>
  </w:num>
  <w:num w:numId="3">
    <w:abstractNumId w:val="9"/>
  </w:num>
  <w:num w:numId="4">
    <w:abstractNumId w:val="10"/>
  </w:num>
  <w:num w:numId="5">
    <w:abstractNumId w:val="0"/>
  </w:num>
  <w:num w:numId="6">
    <w:abstractNumId w:val="4"/>
  </w:num>
  <w:num w:numId="7">
    <w:abstractNumId w:val="8"/>
  </w:num>
  <w:num w:numId="8">
    <w:abstractNumId w:val="3"/>
  </w:num>
  <w:num w:numId="9">
    <w:abstractNumId w:val="2"/>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4F6BF5"/>
    <w:rsid w:val="000255CB"/>
    <w:rsid w:val="000D6C5E"/>
    <w:rsid w:val="00140ACE"/>
    <w:rsid w:val="001F6222"/>
    <w:rsid w:val="002166E5"/>
    <w:rsid w:val="002A4119"/>
    <w:rsid w:val="00326420"/>
    <w:rsid w:val="003A04F6"/>
    <w:rsid w:val="003D225A"/>
    <w:rsid w:val="003E4465"/>
    <w:rsid w:val="003F597D"/>
    <w:rsid w:val="00435FA5"/>
    <w:rsid w:val="004B1EBC"/>
    <w:rsid w:val="004B4863"/>
    <w:rsid w:val="004C7227"/>
    <w:rsid w:val="004F6BF5"/>
    <w:rsid w:val="00502BC9"/>
    <w:rsid w:val="00513C5F"/>
    <w:rsid w:val="00516AA3"/>
    <w:rsid w:val="0055795A"/>
    <w:rsid w:val="005D1D2E"/>
    <w:rsid w:val="00602818"/>
    <w:rsid w:val="0064454D"/>
    <w:rsid w:val="006D612F"/>
    <w:rsid w:val="00744E3C"/>
    <w:rsid w:val="00747422"/>
    <w:rsid w:val="007C7D41"/>
    <w:rsid w:val="00803A12"/>
    <w:rsid w:val="008E24AB"/>
    <w:rsid w:val="0092056E"/>
    <w:rsid w:val="00950C84"/>
    <w:rsid w:val="009A09D3"/>
    <w:rsid w:val="00AA12CA"/>
    <w:rsid w:val="00AF6A65"/>
    <w:rsid w:val="00B76083"/>
    <w:rsid w:val="00B82ED7"/>
    <w:rsid w:val="00C0129E"/>
    <w:rsid w:val="00C12C96"/>
    <w:rsid w:val="00C425B8"/>
    <w:rsid w:val="00CB47E8"/>
    <w:rsid w:val="00CF034B"/>
    <w:rsid w:val="00D50AA0"/>
    <w:rsid w:val="00E55D56"/>
    <w:rsid w:val="00E95B8E"/>
    <w:rsid w:val="00F52524"/>
    <w:rsid w:val="00F66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115"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F5"/>
    <w:pPr>
      <w:spacing w:after="200" w:line="276" w:lineRule="auto"/>
      <w:ind w:righ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
    <w:basedOn w:val="Normal"/>
    <w:link w:val="ListParagraphChar"/>
    <w:uiPriority w:val="34"/>
    <w:qFormat/>
    <w:rsid w:val="004F6BF5"/>
    <w:pPr>
      <w:ind w:left="720"/>
      <w:contextualSpacing/>
    </w:pPr>
    <w:rPr>
      <w:lang w:val="id-ID"/>
    </w:rPr>
  </w:style>
  <w:style w:type="character" w:customStyle="1" w:styleId="ListParagraphChar">
    <w:name w:val="List Paragraph Char"/>
    <w:aliases w:val="skripsi Char,spasi 2 taiiii Char"/>
    <w:link w:val="ListParagraph"/>
    <w:uiPriority w:val="34"/>
    <w:rsid w:val="004F6BF5"/>
    <w:rPr>
      <w:rFonts w:ascii="Calibri" w:eastAsia="Calibri" w:hAnsi="Calibri" w:cs="Times New Roman"/>
      <w:lang w:val="id-ID"/>
    </w:rPr>
  </w:style>
  <w:style w:type="paragraph" w:styleId="BalloonText">
    <w:name w:val="Balloon Text"/>
    <w:basedOn w:val="Normal"/>
    <w:link w:val="BalloonTextChar"/>
    <w:uiPriority w:val="99"/>
    <w:semiHidden/>
    <w:unhideWhenUsed/>
    <w:rsid w:val="00744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E3C"/>
    <w:rPr>
      <w:rFonts w:ascii="Tahoma" w:eastAsia="Calibri" w:hAnsi="Tahoma" w:cs="Tahoma"/>
      <w:sz w:val="16"/>
      <w:szCs w:val="16"/>
    </w:rPr>
  </w:style>
  <w:style w:type="paragraph" w:styleId="Header">
    <w:name w:val="header"/>
    <w:basedOn w:val="Normal"/>
    <w:link w:val="HeaderChar"/>
    <w:uiPriority w:val="99"/>
    <w:unhideWhenUsed/>
    <w:rsid w:val="00C12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C96"/>
    <w:rPr>
      <w:rFonts w:ascii="Calibri" w:eastAsia="Calibri" w:hAnsi="Calibri" w:cs="Times New Roman"/>
    </w:rPr>
  </w:style>
  <w:style w:type="paragraph" w:styleId="Footer">
    <w:name w:val="footer"/>
    <w:basedOn w:val="Normal"/>
    <w:link w:val="FooterChar"/>
    <w:uiPriority w:val="99"/>
    <w:unhideWhenUsed/>
    <w:rsid w:val="00C12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C96"/>
    <w:rPr>
      <w:rFonts w:ascii="Calibri" w:eastAsia="Calibri" w:hAnsi="Calibri" w:cs="Times New Roman"/>
    </w:rPr>
  </w:style>
  <w:style w:type="paragraph" w:customStyle="1" w:styleId="Default">
    <w:name w:val="Default"/>
    <w:rsid w:val="00435FA5"/>
    <w:pPr>
      <w:autoSpaceDE w:val="0"/>
      <w:autoSpaceDN w:val="0"/>
      <w:adjustRightInd w:val="0"/>
      <w:ind w:right="0" w:firstLine="0"/>
    </w:pPr>
    <w:rPr>
      <w:rFonts w:ascii="Calibri" w:eastAsia="Times New Roman" w:hAnsi="Calibri" w:cs="Times New Roman"/>
      <w:color w:val="000000"/>
      <w:sz w:val="24"/>
      <w:szCs w:val="24"/>
      <w:lang w:val="id-ID"/>
    </w:rPr>
  </w:style>
  <w:style w:type="character" w:styleId="Emphasis">
    <w:name w:val="Emphasis"/>
    <w:uiPriority w:val="20"/>
    <w:qFormat/>
    <w:rsid w:val="0055795A"/>
    <w:rPr>
      <w:i/>
      <w:iCs/>
    </w:rPr>
  </w:style>
  <w:style w:type="character" w:styleId="Hyperlink">
    <w:name w:val="Hyperlink"/>
    <w:basedOn w:val="DefaultParagraphFont"/>
    <w:uiPriority w:val="99"/>
    <w:unhideWhenUsed/>
    <w:rsid w:val="005579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tviyana2019@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co.id"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20</Pages>
  <Words>4661</Words>
  <Characters>26570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2020-10-26T03:26:00Z</dcterms:created>
  <dcterms:modified xsi:type="dcterms:W3CDTF">2020-10-26T10:56:00Z</dcterms:modified>
</cp:coreProperties>
</file>