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A4916" w14:textId="77777777" w:rsidR="000816BB" w:rsidRPr="000816BB" w:rsidRDefault="000816BB" w:rsidP="000816BB">
      <w:pPr>
        <w:pStyle w:val="BodyText"/>
        <w:jc w:val="center"/>
        <w:rPr>
          <w:rFonts w:asciiTheme="minorHAnsi" w:hAnsiTheme="minorHAnsi" w:cstheme="minorHAnsi"/>
          <w:b/>
          <w:bCs/>
          <w:sz w:val="22"/>
          <w:szCs w:val="22"/>
        </w:rPr>
      </w:pPr>
      <w:r w:rsidRPr="000816BB">
        <w:rPr>
          <w:rFonts w:asciiTheme="minorHAnsi" w:hAnsiTheme="minorHAnsi" w:cstheme="minorHAnsi"/>
          <w:b/>
          <w:bCs/>
          <w:sz w:val="22"/>
          <w:szCs w:val="22"/>
        </w:rPr>
        <w:t>PENGARUH BUDAYA SEKOLAH DAN KESEJAHTERAAN TERHADAP KINERJA GURU HONORER DI SD DAN SMP MUHAMADIYAH 14 SURABAYA</w:t>
      </w:r>
    </w:p>
    <w:p w14:paraId="7718F888" w14:textId="3D6F70BF" w:rsidR="000816BB" w:rsidRPr="000816BB" w:rsidRDefault="000816BB" w:rsidP="000816BB">
      <w:pPr>
        <w:pStyle w:val="BodyText"/>
        <w:jc w:val="center"/>
        <w:rPr>
          <w:rFonts w:asciiTheme="minorHAnsi" w:hAnsiTheme="minorHAnsi" w:cstheme="minorHAnsi"/>
          <w:b/>
          <w:bCs/>
          <w:sz w:val="22"/>
          <w:szCs w:val="22"/>
        </w:rPr>
      </w:pPr>
    </w:p>
    <w:p w14:paraId="305489E3" w14:textId="77777777" w:rsidR="000816BB" w:rsidRPr="000816BB" w:rsidRDefault="000816BB" w:rsidP="000816BB">
      <w:pPr>
        <w:pStyle w:val="BodyText"/>
        <w:jc w:val="center"/>
        <w:rPr>
          <w:rFonts w:asciiTheme="minorHAnsi" w:hAnsiTheme="minorHAnsi" w:cstheme="minorHAnsi"/>
          <w:b/>
          <w:bCs/>
          <w:sz w:val="22"/>
          <w:szCs w:val="22"/>
        </w:rPr>
      </w:pPr>
      <w:r w:rsidRPr="000816BB">
        <w:rPr>
          <w:rFonts w:asciiTheme="minorHAnsi" w:hAnsiTheme="minorHAnsi" w:cstheme="minorHAnsi"/>
          <w:b/>
          <w:bCs/>
          <w:sz w:val="22"/>
          <w:szCs w:val="22"/>
        </w:rPr>
        <w:t>DI UNIVERSITAS WIJAYA PUTRA SURABAYA</w:t>
      </w:r>
    </w:p>
    <w:p w14:paraId="77451571" w14:textId="77777777" w:rsidR="000816BB" w:rsidRPr="000816BB" w:rsidRDefault="000816BB" w:rsidP="000816BB">
      <w:pPr>
        <w:pStyle w:val="BodyText"/>
        <w:jc w:val="center"/>
        <w:rPr>
          <w:rFonts w:asciiTheme="minorHAnsi" w:hAnsiTheme="minorHAnsi" w:cstheme="minorHAnsi"/>
          <w:b/>
          <w:bCs/>
          <w:sz w:val="22"/>
          <w:szCs w:val="22"/>
        </w:rPr>
      </w:pPr>
    </w:p>
    <w:p w14:paraId="35F4B69E" w14:textId="77777777" w:rsidR="000816BB" w:rsidRPr="000816BB" w:rsidRDefault="000816BB" w:rsidP="000816BB">
      <w:pPr>
        <w:pStyle w:val="BodyText"/>
        <w:jc w:val="center"/>
        <w:rPr>
          <w:rFonts w:asciiTheme="minorHAnsi" w:hAnsiTheme="minorHAnsi" w:cstheme="minorHAnsi"/>
          <w:b/>
          <w:bCs/>
          <w:sz w:val="22"/>
          <w:szCs w:val="22"/>
        </w:rPr>
      </w:pPr>
      <w:r w:rsidRPr="000816BB">
        <w:rPr>
          <w:rFonts w:asciiTheme="minorHAnsi" w:hAnsiTheme="minorHAnsi" w:cstheme="minorHAnsi"/>
          <w:b/>
          <w:bCs/>
          <w:sz w:val="22"/>
          <w:szCs w:val="22"/>
        </w:rPr>
        <w:t>DENIS PRISTIYANTO</w:t>
      </w:r>
    </w:p>
    <w:p w14:paraId="2859140A" w14:textId="77777777" w:rsidR="000816BB" w:rsidRPr="000816BB" w:rsidRDefault="000816BB" w:rsidP="000816BB">
      <w:pPr>
        <w:pStyle w:val="BodyText"/>
        <w:rPr>
          <w:rFonts w:asciiTheme="minorHAnsi" w:hAnsiTheme="minorHAnsi" w:cstheme="minorHAnsi"/>
          <w:b/>
          <w:bCs/>
          <w:sz w:val="22"/>
          <w:szCs w:val="22"/>
        </w:rPr>
      </w:pPr>
    </w:p>
    <w:p w14:paraId="00C6476C" w14:textId="0CFE742D" w:rsidR="00135171" w:rsidRDefault="004F5412" w:rsidP="00135171">
      <w:pPr>
        <w:pStyle w:val="BodyText"/>
        <w:jc w:val="center"/>
        <w:rPr>
          <w:lang w:val="id-ID"/>
        </w:rPr>
      </w:pPr>
      <w:hyperlink r:id="rId8" w:history="1">
        <w:r w:rsidR="00135171" w:rsidRPr="00E00DDA">
          <w:rPr>
            <w:rStyle w:val="Hyperlink"/>
            <w:lang w:val="id-ID"/>
          </w:rPr>
          <w:t>denispristianto@gmail.com</w:t>
        </w:r>
      </w:hyperlink>
    </w:p>
    <w:p w14:paraId="695AB2CB" w14:textId="77777777" w:rsidR="00135171" w:rsidRPr="00135171" w:rsidRDefault="00135171" w:rsidP="00135171">
      <w:pPr>
        <w:pStyle w:val="BodyText"/>
        <w:jc w:val="center"/>
        <w:rPr>
          <w:lang w:val="id-ID"/>
        </w:rPr>
      </w:pPr>
    </w:p>
    <w:p w14:paraId="6B225066" w14:textId="77777777" w:rsidR="000816BB" w:rsidRPr="000816BB" w:rsidRDefault="000816BB" w:rsidP="000816BB">
      <w:pPr>
        <w:pStyle w:val="BodyText"/>
        <w:jc w:val="center"/>
        <w:rPr>
          <w:rFonts w:asciiTheme="minorHAnsi" w:hAnsiTheme="minorHAnsi" w:cstheme="minorHAnsi"/>
          <w:b/>
          <w:bCs/>
          <w:sz w:val="22"/>
          <w:szCs w:val="22"/>
        </w:rPr>
      </w:pPr>
      <w:r w:rsidRPr="000816BB">
        <w:rPr>
          <w:rFonts w:asciiTheme="minorHAnsi" w:hAnsiTheme="minorHAnsi" w:cstheme="minorHAnsi"/>
          <w:b/>
          <w:bCs/>
          <w:sz w:val="22"/>
          <w:szCs w:val="22"/>
        </w:rPr>
        <w:t>Universitas Wijaya Putra Surabaya</w:t>
      </w:r>
    </w:p>
    <w:p w14:paraId="1E734D45" w14:textId="77777777" w:rsidR="000816BB" w:rsidRPr="000816BB" w:rsidRDefault="000816BB" w:rsidP="000816BB">
      <w:pPr>
        <w:pStyle w:val="BodyText"/>
        <w:jc w:val="both"/>
        <w:rPr>
          <w:rFonts w:asciiTheme="minorHAnsi" w:hAnsiTheme="minorHAnsi" w:cstheme="minorHAnsi"/>
          <w:sz w:val="22"/>
          <w:szCs w:val="22"/>
        </w:rPr>
      </w:pPr>
    </w:p>
    <w:p w14:paraId="3E8CADCF" w14:textId="0E50076B" w:rsidR="000816BB" w:rsidRPr="000816BB" w:rsidRDefault="000816BB" w:rsidP="000816BB">
      <w:pPr>
        <w:pStyle w:val="BodyText"/>
        <w:jc w:val="center"/>
        <w:rPr>
          <w:rFonts w:asciiTheme="minorHAnsi" w:hAnsiTheme="minorHAnsi" w:cstheme="minorHAnsi"/>
          <w:b/>
          <w:i/>
          <w:iCs/>
          <w:sz w:val="22"/>
          <w:szCs w:val="22"/>
        </w:rPr>
      </w:pPr>
      <w:r w:rsidRPr="000816BB">
        <w:rPr>
          <w:rFonts w:asciiTheme="minorHAnsi" w:hAnsiTheme="minorHAnsi" w:cstheme="minorHAnsi"/>
          <w:b/>
          <w:i/>
          <w:iCs/>
          <w:sz w:val="22"/>
          <w:szCs w:val="22"/>
        </w:rPr>
        <w:t>ABSTRACT</w:t>
      </w:r>
    </w:p>
    <w:p w14:paraId="461394BE" w14:textId="77777777" w:rsidR="000816BB" w:rsidRPr="000816BB" w:rsidRDefault="000816BB" w:rsidP="000816BB">
      <w:pPr>
        <w:pStyle w:val="BodyText"/>
        <w:jc w:val="both"/>
        <w:rPr>
          <w:rFonts w:asciiTheme="minorHAnsi" w:eastAsia="Calibri" w:hAnsiTheme="minorHAnsi" w:cstheme="minorHAnsi"/>
          <w:i/>
          <w:sz w:val="22"/>
          <w:szCs w:val="22"/>
        </w:rPr>
      </w:pPr>
      <w:r w:rsidRPr="000816BB">
        <w:rPr>
          <w:rFonts w:asciiTheme="minorHAnsi" w:eastAsia="Calibri" w:hAnsiTheme="minorHAnsi" w:cstheme="minorHAnsi"/>
          <w:i/>
          <w:sz w:val="22"/>
          <w:szCs w:val="22"/>
        </w:rPr>
        <w:t>Denis Pristiyanto, 16012096 Education has an important role in the progress of the nation which can be seen from the progress of the education system. One key element in the education system is the teacher. The teacher is the main character in education because it becomes a role model and even a self-identification figure for students. Teachers should have good performance so that they can influence the quality of education. Based on research on the influence of school culture and welfare on the performance of honorary teachers in elementary, SMP Muhamadiyah 14 Surabaya. This study uses primary data in the form of questionnaire results. The sample used was 45 questionnaires with sampling criteria sampling method. The analysis used in this study is multiple linear regression analysis. Based on the results of the study it can be concluded that the variables of school culture and welfare affect the performance of honorary teachers in elementary, SMP Muhamadiyah 14 Surabaya.</w:t>
      </w:r>
    </w:p>
    <w:p w14:paraId="783E112A" w14:textId="77777777" w:rsidR="000816BB" w:rsidRPr="000816BB" w:rsidRDefault="000816BB" w:rsidP="000816BB">
      <w:pPr>
        <w:pStyle w:val="BodyText"/>
        <w:jc w:val="both"/>
        <w:rPr>
          <w:rFonts w:asciiTheme="minorHAnsi" w:eastAsia="Calibri" w:hAnsiTheme="minorHAnsi" w:cstheme="minorHAnsi"/>
          <w:sz w:val="22"/>
          <w:szCs w:val="22"/>
        </w:rPr>
      </w:pPr>
      <w:r w:rsidRPr="000816BB">
        <w:rPr>
          <w:rFonts w:asciiTheme="minorHAnsi" w:eastAsia="Calibri" w:hAnsiTheme="minorHAnsi" w:cstheme="minorHAnsi"/>
          <w:i/>
          <w:sz w:val="22"/>
          <w:szCs w:val="22"/>
        </w:rPr>
        <w:t>Keywords:</w:t>
      </w:r>
      <w:r w:rsidRPr="000816BB">
        <w:rPr>
          <w:rFonts w:asciiTheme="minorHAnsi" w:eastAsia="Calibri" w:hAnsiTheme="minorHAnsi" w:cstheme="minorHAnsi"/>
          <w:sz w:val="22"/>
          <w:szCs w:val="22"/>
        </w:rPr>
        <w:t xml:space="preserve"> </w:t>
      </w:r>
      <w:r w:rsidRPr="000816BB">
        <w:rPr>
          <w:rFonts w:asciiTheme="minorHAnsi" w:eastAsia="Calibri" w:hAnsiTheme="minorHAnsi" w:cstheme="minorHAnsi"/>
          <w:i/>
          <w:sz w:val="22"/>
          <w:szCs w:val="22"/>
        </w:rPr>
        <w:t>School culture, welfare and teacher performance</w:t>
      </w:r>
      <w:r w:rsidRPr="000816BB">
        <w:rPr>
          <w:rFonts w:asciiTheme="minorHAnsi" w:eastAsia="Calibri" w:hAnsiTheme="minorHAnsi" w:cstheme="minorHAnsi"/>
          <w:sz w:val="22"/>
          <w:szCs w:val="22"/>
        </w:rPr>
        <w:t>.</w:t>
      </w:r>
    </w:p>
    <w:p w14:paraId="2D24D640" w14:textId="77777777" w:rsidR="000816BB" w:rsidRPr="000816BB" w:rsidRDefault="000816BB" w:rsidP="000816BB">
      <w:pPr>
        <w:pStyle w:val="BodyText"/>
        <w:jc w:val="center"/>
        <w:rPr>
          <w:rFonts w:asciiTheme="minorHAnsi" w:eastAsia="Calibri" w:hAnsiTheme="minorHAnsi" w:cstheme="minorHAnsi"/>
          <w:b/>
          <w:bCs/>
          <w:sz w:val="22"/>
          <w:szCs w:val="22"/>
        </w:rPr>
      </w:pPr>
      <w:r w:rsidRPr="000816BB">
        <w:rPr>
          <w:rFonts w:asciiTheme="minorHAnsi" w:eastAsia="Calibri" w:hAnsiTheme="minorHAnsi" w:cstheme="minorHAnsi"/>
          <w:b/>
          <w:bCs/>
          <w:sz w:val="22"/>
          <w:szCs w:val="22"/>
          <w:lang w:val="id-ID"/>
        </w:rPr>
        <w:t>ABSTRAK</w:t>
      </w:r>
    </w:p>
    <w:p w14:paraId="793C165C" w14:textId="77777777" w:rsidR="000816BB" w:rsidRPr="000816BB" w:rsidRDefault="000816BB" w:rsidP="000816BB">
      <w:pPr>
        <w:pStyle w:val="BodyText"/>
        <w:jc w:val="both"/>
        <w:rPr>
          <w:rFonts w:asciiTheme="minorHAnsi" w:eastAsia="Calibri" w:hAnsiTheme="minorHAnsi" w:cstheme="minorHAnsi"/>
          <w:sz w:val="22"/>
          <w:szCs w:val="22"/>
          <w:lang w:val="id-ID"/>
        </w:rPr>
      </w:pPr>
      <w:r w:rsidRPr="000816BB">
        <w:rPr>
          <w:rFonts w:asciiTheme="minorHAnsi" w:eastAsia="Calibri" w:hAnsiTheme="minorHAnsi" w:cstheme="minorHAnsi"/>
          <w:sz w:val="22"/>
          <w:szCs w:val="22"/>
          <w:lang w:val="id-ID"/>
        </w:rPr>
        <w:tab/>
      </w:r>
      <w:r w:rsidRPr="000816BB">
        <w:rPr>
          <w:rFonts w:asciiTheme="minorHAnsi" w:eastAsia="Calibri" w:hAnsiTheme="minorHAnsi" w:cstheme="minorHAnsi"/>
          <w:sz w:val="22"/>
          <w:szCs w:val="22"/>
        </w:rPr>
        <w:t>Denis Pristiyanto, 16012096 Pendidikan mempunyai peran penting dalam kemajuan bangsa yang dapat dilihat dari kemajuan sistem pendidikannya. Salah satu elemen kunci dalam sistem pendidikan adalah guru. Guru merupakan pemeran utama dalam pendidikan karena menjadi tokoh teladan bahkan tokoh identifikasi diri bagi siswa. Guru hendaknya memiliki kinerja yang baik sehingga dapat memberikan pengaruh terhadap kualitas pendidikan.</w:t>
      </w:r>
      <w:r w:rsidRPr="000816BB">
        <w:rPr>
          <w:rFonts w:asciiTheme="minorHAnsi" w:eastAsia="Calibri" w:hAnsiTheme="minorHAnsi" w:cstheme="minorHAnsi"/>
          <w:sz w:val="22"/>
          <w:szCs w:val="22"/>
          <w:lang w:val="id-ID"/>
        </w:rPr>
        <w:t xml:space="preserve"> Berdasarkan penelitian pengaruh </w:t>
      </w:r>
      <w:r w:rsidRPr="000816BB">
        <w:rPr>
          <w:rFonts w:asciiTheme="minorHAnsi" w:eastAsia="Calibri" w:hAnsiTheme="minorHAnsi" w:cstheme="minorHAnsi"/>
          <w:sz w:val="22"/>
          <w:szCs w:val="22"/>
        </w:rPr>
        <w:t>budaya sekolah</w:t>
      </w:r>
      <w:r w:rsidRPr="000816BB">
        <w:rPr>
          <w:rFonts w:asciiTheme="minorHAnsi" w:eastAsia="Calibri" w:hAnsiTheme="minorHAnsi" w:cstheme="minorHAnsi"/>
          <w:sz w:val="22"/>
          <w:szCs w:val="22"/>
          <w:lang w:val="id-ID"/>
        </w:rPr>
        <w:t xml:space="preserve"> dan </w:t>
      </w:r>
      <w:r w:rsidRPr="000816BB">
        <w:rPr>
          <w:rFonts w:asciiTheme="minorHAnsi" w:eastAsia="Calibri" w:hAnsiTheme="minorHAnsi" w:cstheme="minorHAnsi"/>
          <w:sz w:val="22"/>
          <w:szCs w:val="22"/>
        </w:rPr>
        <w:t>kesehjahteraan</w:t>
      </w:r>
      <w:r w:rsidRPr="000816BB">
        <w:rPr>
          <w:rFonts w:asciiTheme="minorHAnsi" w:eastAsia="Calibri" w:hAnsiTheme="minorHAnsi" w:cstheme="minorHAnsi"/>
          <w:sz w:val="22"/>
          <w:szCs w:val="22"/>
          <w:lang w:val="id-ID"/>
        </w:rPr>
        <w:t xml:space="preserve"> terhadap </w:t>
      </w:r>
      <w:r w:rsidRPr="000816BB">
        <w:rPr>
          <w:rFonts w:asciiTheme="minorHAnsi" w:eastAsia="Calibri" w:hAnsiTheme="minorHAnsi" w:cstheme="minorHAnsi"/>
          <w:sz w:val="22"/>
          <w:szCs w:val="22"/>
        </w:rPr>
        <w:t>kinerja guru</w:t>
      </w:r>
      <w:r w:rsidRPr="000816BB">
        <w:rPr>
          <w:rFonts w:asciiTheme="minorHAnsi" w:eastAsia="Calibri" w:hAnsiTheme="minorHAnsi" w:cstheme="minorHAnsi"/>
          <w:sz w:val="22"/>
          <w:szCs w:val="22"/>
          <w:lang w:val="id-ID"/>
        </w:rPr>
        <w:t xml:space="preserve"> </w:t>
      </w:r>
      <w:r w:rsidRPr="000816BB">
        <w:rPr>
          <w:rFonts w:asciiTheme="minorHAnsi" w:eastAsia="Calibri" w:hAnsiTheme="minorHAnsi" w:cstheme="minorHAnsi"/>
          <w:sz w:val="22"/>
          <w:szCs w:val="22"/>
        </w:rPr>
        <w:t>honorer di</w:t>
      </w:r>
      <w:r w:rsidRPr="000816BB">
        <w:rPr>
          <w:rFonts w:asciiTheme="minorHAnsi" w:eastAsia="Calibri" w:hAnsiTheme="minorHAnsi" w:cstheme="minorHAnsi"/>
          <w:sz w:val="22"/>
          <w:szCs w:val="22"/>
          <w:lang w:val="id-ID"/>
        </w:rPr>
        <w:t xml:space="preserve"> </w:t>
      </w:r>
      <w:r w:rsidRPr="000816BB">
        <w:rPr>
          <w:rFonts w:asciiTheme="minorHAnsi" w:eastAsia="Calibri" w:hAnsiTheme="minorHAnsi" w:cstheme="minorHAnsi"/>
          <w:sz w:val="22"/>
          <w:szCs w:val="22"/>
        </w:rPr>
        <w:t>SD, SMP Muhamadiyah 14 Surabaya</w:t>
      </w:r>
      <w:r w:rsidRPr="000816BB">
        <w:rPr>
          <w:rFonts w:asciiTheme="minorHAnsi" w:eastAsia="Calibri" w:hAnsiTheme="minorHAnsi" w:cstheme="minorHAnsi"/>
          <w:sz w:val="22"/>
          <w:szCs w:val="22"/>
          <w:lang w:val="id-ID"/>
        </w:rPr>
        <w:t xml:space="preserve">. Penelitian ini menggunakan data </w:t>
      </w:r>
      <w:r w:rsidRPr="000816BB">
        <w:rPr>
          <w:rFonts w:asciiTheme="minorHAnsi" w:eastAsia="Calibri" w:hAnsiTheme="minorHAnsi" w:cstheme="minorHAnsi"/>
          <w:sz w:val="22"/>
          <w:szCs w:val="22"/>
        </w:rPr>
        <w:t>primer</w:t>
      </w:r>
      <w:r w:rsidRPr="000816BB">
        <w:rPr>
          <w:rFonts w:asciiTheme="minorHAnsi" w:eastAsia="Calibri" w:hAnsiTheme="minorHAnsi" w:cstheme="minorHAnsi"/>
          <w:sz w:val="22"/>
          <w:szCs w:val="22"/>
          <w:lang w:val="id-ID"/>
        </w:rPr>
        <w:t xml:space="preserve"> berupa </w:t>
      </w:r>
      <w:r w:rsidRPr="000816BB">
        <w:rPr>
          <w:rFonts w:asciiTheme="minorHAnsi" w:eastAsia="Calibri" w:hAnsiTheme="minorHAnsi" w:cstheme="minorHAnsi"/>
          <w:sz w:val="22"/>
          <w:szCs w:val="22"/>
        </w:rPr>
        <w:t>hasil kuisioner</w:t>
      </w:r>
      <w:r w:rsidRPr="000816BB">
        <w:rPr>
          <w:rFonts w:asciiTheme="minorHAnsi" w:eastAsia="Calibri" w:hAnsiTheme="minorHAnsi" w:cstheme="minorHAnsi"/>
          <w:sz w:val="22"/>
          <w:szCs w:val="22"/>
          <w:lang w:val="id-ID"/>
        </w:rPr>
        <w:t xml:space="preserve">. Sampel yang digunakan sebanyak </w:t>
      </w:r>
      <w:r w:rsidRPr="000816BB">
        <w:rPr>
          <w:rFonts w:asciiTheme="minorHAnsi" w:eastAsia="Calibri" w:hAnsiTheme="minorHAnsi" w:cstheme="minorHAnsi"/>
          <w:sz w:val="22"/>
          <w:szCs w:val="22"/>
        </w:rPr>
        <w:t>45</w:t>
      </w:r>
      <w:r w:rsidRPr="000816BB">
        <w:rPr>
          <w:rFonts w:asciiTheme="minorHAnsi" w:eastAsia="Calibri" w:hAnsiTheme="minorHAnsi" w:cstheme="minorHAnsi"/>
          <w:sz w:val="22"/>
          <w:szCs w:val="22"/>
          <w:lang w:val="id-ID"/>
        </w:rPr>
        <w:t xml:space="preserve"> </w:t>
      </w:r>
      <w:r w:rsidRPr="000816BB">
        <w:rPr>
          <w:rFonts w:asciiTheme="minorHAnsi" w:eastAsia="Calibri" w:hAnsiTheme="minorHAnsi" w:cstheme="minorHAnsi"/>
          <w:sz w:val="22"/>
          <w:szCs w:val="22"/>
        </w:rPr>
        <w:t xml:space="preserve">kuisioner </w:t>
      </w:r>
      <w:r w:rsidRPr="000816BB">
        <w:rPr>
          <w:rFonts w:asciiTheme="minorHAnsi" w:eastAsia="Calibri" w:hAnsiTheme="minorHAnsi" w:cstheme="minorHAnsi"/>
          <w:sz w:val="22"/>
          <w:szCs w:val="22"/>
          <w:lang w:val="id-ID"/>
        </w:rPr>
        <w:t xml:space="preserve">dengan metode pengambilan </w:t>
      </w:r>
      <w:r w:rsidRPr="000816BB">
        <w:rPr>
          <w:rFonts w:asciiTheme="minorHAnsi" w:eastAsia="Calibri" w:hAnsiTheme="minorHAnsi" w:cstheme="minorHAnsi"/>
          <w:i/>
          <w:sz w:val="22"/>
          <w:szCs w:val="22"/>
        </w:rPr>
        <w:t>criteria</w:t>
      </w:r>
      <w:r w:rsidRPr="000816BB">
        <w:rPr>
          <w:rFonts w:asciiTheme="minorHAnsi" w:eastAsia="Calibri" w:hAnsiTheme="minorHAnsi" w:cstheme="minorHAnsi"/>
          <w:sz w:val="22"/>
          <w:szCs w:val="22"/>
          <w:lang w:val="id-ID"/>
        </w:rPr>
        <w:t xml:space="preserve"> sampling. Analisis yang digunakan dalam penelitian ini adalah analisis regresi linier berganda. Berdasarkan hasil penelitian dapat disimpulkan bahwa variabel </w:t>
      </w:r>
      <w:r w:rsidRPr="000816BB">
        <w:rPr>
          <w:rFonts w:asciiTheme="minorHAnsi" w:eastAsia="Calibri" w:hAnsiTheme="minorHAnsi" w:cstheme="minorHAnsi"/>
          <w:sz w:val="22"/>
          <w:szCs w:val="22"/>
        </w:rPr>
        <w:t>budaya sekolah</w:t>
      </w:r>
      <w:r w:rsidRPr="000816BB">
        <w:rPr>
          <w:rFonts w:asciiTheme="minorHAnsi" w:eastAsia="Calibri" w:hAnsiTheme="minorHAnsi" w:cstheme="minorHAnsi"/>
          <w:sz w:val="22"/>
          <w:szCs w:val="22"/>
          <w:lang w:val="id-ID"/>
        </w:rPr>
        <w:t xml:space="preserve"> dan </w:t>
      </w:r>
      <w:r w:rsidRPr="000816BB">
        <w:rPr>
          <w:rFonts w:asciiTheme="minorHAnsi" w:eastAsia="Calibri" w:hAnsiTheme="minorHAnsi" w:cstheme="minorHAnsi"/>
          <w:sz w:val="22"/>
          <w:szCs w:val="22"/>
        </w:rPr>
        <w:t xml:space="preserve">kesehjahteraan </w:t>
      </w:r>
      <w:r w:rsidRPr="000816BB">
        <w:rPr>
          <w:rFonts w:asciiTheme="minorHAnsi" w:eastAsia="Calibri" w:hAnsiTheme="minorHAnsi" w:cstheme="minorHAnsi"/>
          <w:sz w:val="22"/>
          <w:szCs w:val="22"/>
          <w:lang w:val="id-ID"/>
        </w:rPr>
        <w:t xml:space="preserve">berpengaruh terhadap </w:t>
      </w:r>
      <w:r w:rsidRPr="000816BB">
        <w:rPr>
          <w:rFonts w:asciiTheme="minorHAnsi" w:eastAsia="Calibri" w:hAnsiTheme="minorHAnsi" w:cstheme="minorHAnsi"/>
          <w:sz w:val="22"/>
          <w:szCs w:val="22"/>
        </w:rPr>
        <w:t>kinerja guru honorer di SD, SMP Muhamadiyah 14 Surabaya</w:t>
      </w:r>
      <w:r w:rsidRPr="000816BB">
        <w:rPr>
          <w:rFonts w:asciiTheme="minorHAnsi" w:eastAsia="Calibri" w:hAnsiTheme="minorHAnsi" w:cstheme="minorHAnsi"/>
          <w:sz w:val="22"/>
          <w:szCs w:val="22"/>
          <w:lang w:val="id-ID"/>
        </w:rPr>
        <w:t>.</w:t>
      </w:r>
    </w:p>
    <w:p w14:paraId="1132C1B5" w14:textId="77777777" w:rsidR="000816BB" w:rsidRPr="000816BB" w:rsidRDefault="000816BB" w:rsidP="000816BB">
      <w:pPr>
        <w:pStyle w:val="BodyText"/>
        <w:jc w:val="both"/>
        <w:rPr>
          <w:rFonts w:asciiTheme="minorHAnsi" w:eastAsia="Calibri" w:hAnsiTheme="minorHAnsi" w:cstheme="minorHAnsi"/>
          <w:sz w:val="22"/>
          <w:szCs w:val="22"/>
        </w:rPr>
      </w:pPr>
      <w:r w:rsidRPr="000816BB">
        <w:rPr>
          <w:rFonts w:asciiTheme="minorHAnsi" w:eastAsia="Calibri" w:hAnsiTheme="minorHAnsi" w:cstheme="minorHAnsi"/>
          <w:sz w:val="22"/>
          <w:szCs w:val="22"/>
          <w:lang w:val="id-ID"/>
        </w:rPr>
        <w:t xml:space="preserve">Kata kunci: </w:t>
      </w:r>
      <w:r w:rsidRPr="000816BB">
        <w:rPr>
          <w:rFonts w:asciiTheme="minorHAnsi" w:eastAsia="Calibri" w:hAnsiTheme="minorHAnsi" w:cstheme="minorHAnsi"/>
          <w:sz w:val="22"/>
          <w:szCs w:val="22"/>
        </w:rPr>
        <w:t>Budaya sekolah</w:t>
      </w:r>
      <w:r w:rsidRPr="000816BB">
        <w:rPr>
          <w:rFonts w:asciiTheme="minorHAnsi" w:eastAsia="Calibri" w:hAnsiTheme="minorHAnsi" w:cstheme="minorHAnsi"/>
          <w:sz w:val="22"/>
          <w:szCs w:val="22"/>
          <w:lang w:val="id-ID"/>
        </w:rPr>
        <w:t xml:space="preserve">, </w:t>
      </w:r>
      <w:r w:rsidRPr="000816BB">
        <w:rPr>
          <w:rFonts w:asciiTheme="minorHAnsi" w:eastAsia="Calibri" w:hAnsiTheme="minorHAnsi" w:cstheme="minorHAnsi"/>
          <w:sz w:val="22"/>
          <w:szCs w:val="22"/>
        </w:rPr>
        <w:t>kesehjahteraan</w:t>
      </w:r>
      <w:r w:rsidRPr="000816BB">
        <w:rPr>
          <w:rFonts w:asciiTheme="minorHAnsi" w:eastAsia="Calibri" w:hAnsiTheme="minorHAnsi" w:cstheme="minorHAnsi"/>
          <w:sz w:val="22"/>
          <w:szCs w:val="22"/>
          <w:lang w:val="id-ID"/>
        </w:rPr>
        <w:t xml:space="preserve"> dan </w:t>
      </w:r>
      <w:r w:rsidRPr="000816BB">
        <w:rPr>
          <w:rFonts w:asciiTheme="minorHAnsi" w:eastAsia="Calibri" w:hAnsiTheme="minorHAnsi" w:cstheme="minorHAnsi"/>
          <w:sz w:val="22"/>
          <w:szCs w:val="22"/>
        </w:rPr>
        <w:t>kinerja guru</w:t>
      </w:r>
      <w:r w:rsidRPr="000816BB">
        <w:rPr>
          <w:rFonts w:asciiTheme="minorHAnsi" w:eastAsia="Calibri" w:hAnsiTheme="minorHAnsi" w:cstheme="minorHAnsi"/>
          <w:sz w:val="22"/>
          <w:szCs w:val="22"/>
          <w:lang w:val="id-ID"/>
        </w:rPr>
        <w:t>.</w:t>
      </w:r>
    </w:p>
    <w:p w14:paraId="5CB9BC23" w14:textId="77777777" w:rsidR="000816BB" w:rsidRPr="000816BB" w:rsidRDefault="000816BB" w:rsidP="000816BB">
      <w:pPr>
        <w:pStyle w:val="BodyText"/>
        <w:jc w:val="both"/>
        <w:rPr>
          <w:rFonts w:asciiTheme="minorHAnsi" w:hAnsiTheme="minorHAnsi" w:cstheme="minorHAnsi"/>
          <w:b/>
          <w:sz w:val="22"/>
          <w:szCs w:val="22"/>
        </w:rPr>
      </w:pPr>
      <w:r w:rsidRPr="000816BB">
        <w:rPr>
          <w:rFonts w:asciiTheme="minorHAnsi" w:hAnsiTheme="minorHAnsi" w:cstheme="minorHAnsi"/>
          <w:b/>
          <w:sz w:val="22"/>
          <w:szCs w:val="22"/>
        </w:rPr>
        <w:t>PENDAHULUAN</w:t>
      </w:r>
    </w:p>
    <w:p w14:paraId="1D1D68D8" w14:textId="5D204E5C" w:rsidR="000816BB" w:rsidRPr="000816BB" w:rsidRDefault="000816BB" w:rsidP="000816BB">
      <w:pPr>
        <w:pStyle w:val="BodyText"/>
        <w:jc w:val="both"/>
        <w:rPr>
          <w:rFonts w:asciiTheme="minorHAnsi" w:hAnsiTheme="minorHAnsi" w:cstheme="minorHAnsi"/>
          <w:sz w:val="22"/>
          <w:szCs w:val="22"/>
          <w:lang w:val="id-ID"/>
        </w:rPr>
      </w:pPr>
      <w:r w:rsidRPr="000816BB">
        <w:rPr>
          <w:rFonts w:asciiTheme="minorHAnsi" w:hAnsiTheme="minorHAnsi" w:cstheme="minorHAnsi"/>
          <w:sz w:val="22"/>
          <w:szCs w:val="22"/>
        </w:rPr>
        <w:t>Pendidikan mempunyai</w:t>
      </w:r>
      <w:r w:rsidRPr="000816BB">
        <w:rPr>
          <w:rFonts w:asciiTheme="minorHAnsi" w:hAnsiTheme="minorHAnsi" w:cstheme="minorHAnsi"/>
          <w:sz w:val="22"/>
          <w:szCs w:val="22"/>
          <w:lang w:val="id-ID"/>
        </w:rPr>
        <w:t xml:space="preserve"> </w:t>
      </w:r>
      <w:r w:rsidRPr="000816BB">
        <w:rPr>
          <w:rFonts w:asciiTheme="minorHAnsi" w:hAnsiTheme="minorHAnsi" w:cstheme="minorHAnsi"/>
          <w:sz w:val="22"/>
          <w:szCs w:val="22"/>
        </w:rPr>
        <w:t xml:space="preserve">peran penting dalam kemajuan bangsa yang dapat dilihat dari kemajuan sistem pendidikannya. Salah satu elemen kunci dalam sistem pendidikan adalah guru. Guru merupakan pemeran utama dalam pendidikan karena menjadi tokoh teladan bahkan tokoh identifikasi diri bagi siswa. Guru hendaknya memiliki kinerja yang baik sehingga dapat memberikan pengaruh terhadap kualitas pendidikan. Guru yang memiliki kinerja baik menunjukkan perilaku yang profesional dalam proses belajar mengajar, kejujuran, kedisiplinan (tepat waktu), kemampuan kerja sama, hubungan antar siswa dan antar guru. Kinerja karyawan secara tidak langsung berpengaruh terhadap citra perusahaan,Kinerja diharapkan menghasilkan mutu yang baik serta jumlah pekerjaan yang sesuai dengan standar. (Murphy dalam Sudarmanto, 2015:8) mengemukakan suatu pengertian tentang kinerja yang berkaitan dengan karyawan yang menghasilkannya suatu kinerja, yaitu: Kinerja merupakan seperangkat perilaku yang relevan dengan tujuan organisasi atau unit organisasi tempat orang bekerja. Perilaku karyawan guru honorer tersebut dipengaruhi oleh lingkungan tempat mereka bekerja yang dibentuk melalui budaya organisasi, Salah satu faktor eksternal yang mempengaruhi kinerja karyawan adalah budaya organisasi maupun di sekolah, pernyataan itu juga didukung oleh </w:t>
      </w:r>
      <w:r w:rsidRPr="000816BB">
        <w:rPr>
          <w:rFonts w:asciiTheme="minorHAnsi" w:hAnsiTheme="minorHAnsi" w:cstheme="minorHAnsi"/>
          <w:sz w:val="22"/>
          <w:szCs w:val="22"/>
        </w:rPr>
        <w:lastRenderedPageBreak/>
        <w:t xml:space="preserve">Soedjono, (2005) Budaya </w:t>
      </w:r>
      <w:r>
        <w:rPr>
          <w:rFonts w:asciiTheme="minorHAnsi" w:hAnsiTheme="minorHAnsi" w:cstheme="minorHAnsi"/>
          <w:sz w:val="22"/>
          <w:szCs w:val="22"/>
          <w:lang w:val="id-ID"/>
        </w:rPr>
        <w:t>organisasi m</w:t>
      </w:r>
      <w:r w:rsidRPr="000816BB">
        <w:rPr>
          <w:rFonts w:asciiTheme="minorHAnsi" w:hAnsiTheme="minorHAnsi" w:cstheme="minorHAnsi"/>
          <w:sz w:val="22"/>
          <w:szCs w:val="22"/>
        </w:rPr>
        <w:t xml:space="preserve">erupakan nilai-nilai yang berkembang dalam suatu organisasi, di mana nilai-nilai tersebut digunakan untuk mengarahkan perilaku anggota-anggota organisasi. Menurut Schwartz dan Davis dalam </w:t>
      </w:r>
      <w:r w:rsidRPr="000816BB">
        <w:rPr>
          <w:rFonts w:asciiTheme="minorHAnsi" w:hAnsiTheme="minorHAnsi" w:cstheme="minorHAnsi"/>
          <w:bCs/>
          <w:sz w:val="22"/>
          <w:szCs w:val="22"/>
        </w:rPr>
        <w:t xml:space="preserve">Siti Anisatul Alfiah (2019 : 49) </w:t>
      </w:r>
      <w:r w:rsidRPr="000816BB">
        <w:rPr>
          <w:rFonts w:asciiTheme="minorHAnsi" w:hAnsiTheme="minorHAnsi" w:cstheme="minorHAnsi"/>
          <w:sz w:val="22"/>
          <w:szCs w:val="22"/>
        </w:rPr>
        <w:t>Budaya sekolah adalah suatu kesatuan keyakinan dan harapan yang diberikan oleh keseluruhan anggota organisasi disekolah, keduanya dapat menghasilkan norma dan kekuatan penggerak yang membentuk tingkah laku individual dan kelompok dalam organisasi tersebut. Selain budaya sekolah factor yang mempengaruhi kualitas kinerja seorang guru dikaitkan dengan tingkat kesejahteraan guru itu sendiri. Banyak yang beranggapan bahwa baik buruknya kinerja guru di sekolah sedikitnya dipengaruhi oleh factor kesejahteraan guru tersebut, pernyataan ini didukung oleh Menurut  Hasibuan (2013:185) Kesejahteraankaryawan adalah balas jasa pelengkap (materialdannonma-terial) yang diberikan berdasarkan kebijaksanaan. Kesejahteraan guru barasal dari dua kata, yaitu kesejahteraan dan guru. “Kesejahteraan berasal dari kata sejahtera yang artinya aman, sentosa dan makmur selamat (terlepas dari segala macam gangguan, kesukaran dan sebagainya)” (KBBI, 2012 : 1241). Poerwadarminta (2006 : 1051) menyatakan “kesejahteraan adalah keamanan dan keselamatan (kesenangan hidup, kemakmuran, dan sebagainya)”.</w:t>
      </w:r>
    </w:p>
    <w:p w14:paraId="0C4BDD65" w14:textId="77777777" w:rsidR="000816BB" w:rsidRPr="000816BB" w:rsidRDefault="000816BB" w:rsidP="000816BB">
      <w:pPr>
        <w:pStyle w:val="BodyText"/>
        <w:ind w:firstLine="720"/>
        <w:jc w:val="both"/>
        <w:rPr>
          <w:rFonts w:asciiTheme="minorHAnsi" w:hAnsiTheme="minorHAnsi" w:cstheme="minorHAnsi"/>
          <w:sz w:val="22"/>
          <w:szCs w:val="22"/>
        </w:rPr>
      </w:pPr>
      <w:r w:rsidRPr="000816BB">
        <w:rPr>
          <w:rFonts w:asciiTheme="minorHAnsi" w:hAnsiTheme="minorHAnsi" w:cstheme="minorHAnsi"/>
          <w:sz w:val="22"/>
          <w:szCs w:val="22"/>
        </w:rPr>
        <w:t>Kinerja guru merupakan suatu hal yang dipertimbangkan dalam sekolah. Seperti apakah guru-guru tersebut dapat mengajar dengan baik, apakah guru-guru tersebut dating tepat waktu. Kinerja guru dapat dipengaruhi oleh beberapa faktor seperti halnya semangat kerja, kompensasi, kesehjahteraan, budaya sekolah dan lain sebagainya. Kinerja guru diharapkan dapat menghasilkan citra yang baik bagi sekolah serta dapat mencerdaskan murid-muridnya. Kinerja guru dalam penelitian ini akan di ukur oleh variabel bebas budaya sekolah dengan kesehjahteraan.</w:t>
      </w:r>
    </w:p>
    <w:p w14:paraId="557924A3" w14:textId="77777777" w:rsidR="000816BB" w:rsidRPr="00AF4D67" w:rsidRDefault="000816BB" w:rsidP="00AF4D67">
      <w:pPr>
        <w:pStyle w:val="BodyText"/>
        <w:ind w:firstLine="720"/>
        <w:jc w:val="both"/>
        <w:rPr>
          <w:rFonts w:asciiTheme="minorHAnsi" w:hAnsiTheme="minorHAnsi" w:cstheme="minorHAnsi"/>
          <w:b/>
          <w:bCs/>
          <w:color w:val="000000"/>
          <w:sz w:val="22"/>
          <w:szCs w:val="22"/>
          <w:lang w:val="id-ID"/>
        </w:rPr>
      </w:pPr>
      <w:r w:rsidRPr="000816BB">
        <w:rPr>
          <w:rFonts w:asciiTheme="minorHAnsi" w:hAnsiTheme="minorHAnsi" w:cstheme="minorHAnsi"/>
          <w:sz w:val="22"/>
          <w:szCs w:val="22"/>
        </w:rPr>
        <w:t xml:space="preserve">Penelitian pengaruh budaya organisasi dan kompensasi terhadap kinerja guru melalui motivasi kerja yang diteliti oleh Rusmani, Mei Indrawati, Hidayat, (2019) dengan hasil menunjukan budaya organisasi berpengaruh langsung tidak signifikan terhadap kinerja guru, namun terdapat penelitian yang diteliti Rizaldi putra, Ernila, Dedi Komardi, Suyono, (2019) yang menunjukkan hasil penelitian budaya organisasi berpengaruh signifikan terhadap kinerja guru. Penelitian pengaruh kesejahteraan dan semangat kerja guru terhadap kinerja guru SMP yang diteliti oleh Tri Wahyuni (2017) yang menunjukan hasil penelitian kesejahteraan berpengaruh terhadap kinerja guru. </w:t>
      </w:r>
      <w:r w:rsidRPr="000816BB">
        <w:rPr>
          <w:rFonts w:asciiTheme="minorHAnsi" w:hAnsiTheme="minorHAnsi" w:cstheme="minorHAnsi"/>
          <w:color w:val="000000"/>
          <w:sz w:val="22"/>
          <w:szCs w:val="22"/>
        </w:rPr>
        <w:t xml:space="preserve">Berdasarkan latar belakang tersebut di atas penulis tertarik untuk mengadakan penelitian dengan mengambil judul, </w:t>
      </w:r>
      <w:r w:rsidRPr="00AF4D67">
        <w:rPr>
          <w:rFonts w:asciiTheme="minorHAnsi" w:hAnsiTheme="minorHAnsi" w:cstheme="minorHAnsi"/>
          <w:b/>
          <w:bCs/>
          <w:color w:val="000000"/>
          <w:sz w:val="22"/>
          <w:szCs w:val="22"/>
        </w:rPr>
        <w:t xml:space="preserve">Pengaruh budaya sekolah dan kesejahteraan terhadap kinerja guru honorer di SD dan SMP Muhamadiyah 14 Surabaya tahun </w:t>
      </w:r>
    </w:p>
    <w:p w14:paraId="3AA0689D" w14:textId="77777777" w:rsidR="000816BB" w:rsidRPr="00AF4D67" w:rsidRDefault="000816BB" w:rsidP="000816BB">
      <w:pPr>
        <w:pStyle w:val="BodyText"/>
        <w:jc w:val="both"/>
        <w:rPr>
          <w:rFonts w:asciiTheme="minorHAnsi" w:hAnsiTheme="minorHAnsi" w:cstheme="minorHAnsi"/>
          <w:b/>
          <w:bCs/>
          <w:sz w:val="22"/>
          <w:szCs w:val="22"/>
        </w:rPr>
      </w:pPr>
      <w:r w:rsidRPr="00AF4D67">
        <w:rPr>
          <w:rFonts w:asciiTheme="minorHAnsi" w:hAnsiTheme="minorHAnsi" w:cstheme="minorHAnsi"/>
          <w:b/>
          <w:bCs/>
          <w:sz w:val="22"/>
          <w:szCs w:val="22"/>
        </w:rPr>
        <w:t>Rumusan Masalah</w:t>
      </w:r>
    </w:p>
    <w:p w14:paraId="38F0E898" w14:textId="77777777" w:rsidR="000816BB" w:rsidRPr="000816BB" w:rsidRDefault="000816BB" w:rsidP="00AF4D67">
      <w:pPr>
        <w:pStyle w:val="BodyText"/>
        <w:numPr>
          <w:ilvl w:val="0"/>
          <w:numId w:val="4"/>
        </w:numPr>
        <w:jc w:val="both"/>
        <w:rPr>
          <w:rFonts w:asciiTheme="minorHAnsi" w:hAnsiTheme="minorHAnsi" w:cstheme="minorHAnsi"/>
          <w:sz w:val="22"/>
          <w:szCs w:val="22"/>
        </w:rPr>
      </w:pPr>
      <w:r w:rsidRPr="000816BB">
        <w:rPr>
          <w:rFonts w:asciiTheme="minorHAnsi" w:hAnsiTheme="minorHAnsi" w:cstheme="minorHAnsi"/>
          <w:sz w:val="22"/>
          <w:szCs w:val="22"/>
        </w:rPr>
        <w:t>Bagaimana kondisi budaya sekolah, kesejahteraan, kinerja guru honorer di SD dan SMP Muhamadiyah 14 Surabaya ?</w:t>
      </w:r>
    </w:p>
    <w:p w14:paraId="0D17E876" w14:textId="77777777" w:rsidR="000816BB" w:rsidRPr="000816BB" w:rsidRDefault="000816BB" w:rsidP="00AF4D67">
      <w:pPr>
        <w:pStyle w:val="BodyText"/>
        <w:numPr>
          <w:ilvl w:val="0"/>
          <w:numId w:val="4"/>
        </w:numPr>
        <w:jc w:val="both"/>
        <w:rPr>
          <w:rFonts w:asciiTheme="minorHAnsi" w:hAnsiTheme="minorHAnsi" w:cstheme="minorHAnsi"/>
          <w:sz w:val="22"/>
          <w:szCs w:val="22"/>
        </w:rPr>
      </w:pPr>
      <w:r w:rsidRPr="000816BB">
        <w:rPr>
          <w:rFonts w:asciiTheme="minorHAnsi" w:hAnsiTheme="minorHAnsi" w:cstheme="minorHAnsi"/>
          <w:sz w:val="22"/>
          <w:szCs w:val="22"/>
        </w:rPr>
        <w:t>Apakah budaya sekolah secara parsial berpengaruh terhadap kinerja guru honorer di SD dan SMP Muhamadiyah 14 Surabaya ?</w:t>
      </w:r>
    </w:p>
    <w:p w14:paraId="693DB727" w14:textId="77777777" w:rsidR="000816BB" w:rsidRPr="000816BB" w:rsidRDefault="000816BB" w:rsidP="00AF4D67">
      <w:pPr>
        <w:pStyle w:val="BodyText"/>
        <w:numPr>
          <w:ilvl w:val="0"/>
          <w:numId w:val="4"/>
        </w:numPr>
        <w:jc w:val="both"/>
        <w:rPr>
          <w:rFonts w:asciiTheme="minorHAnsi" w:hAnsiTheme="minorHAnsi" w:cstheme="minorHAnsi"/>
          <w:sz w:val="22"/>
          <w:szCs w:val="22"/>
        </w:rPr>
      </w:pPr>
      <w:r w:rsidRPr="000816BB">
        <w:rPr>
          <w:rFonts w:asciiTheme="minorHAnsi" w:hAnsiTheme="minorHAnsi" w:cstheme="minorHAnsi"/>
          <w:sz w:val="22"/>
          <w:szCs w:val="22"/>
        </w:rPr>
        <w:t>Apakah kesejahteraan secara parsial berpengaruh terhadap kinerja guru honorer di SD dan SMP Muhamadiyah 14 Surabaya ?</w:t>
      </w:r>
    </w:p>
    <w:p w14:paraId="7FA84D86" w14:textId="77777777" w:rsidR="000816BB" w:rsidRPr="000816BB" w:rsidRDefault="000816BB" w:rsidP="00AF4D67">
      <w:pPr>
        <w:pStyle w:val="BodyText"/>
        <w:numPr>
          <w:ilvl w:val="0"/>
          <w:numId w:val="4"/>
        </w:numPr>
        <w:jc w:val="both"/>
        <w:rPr>
          <w:rFonts w:asciiTheme="minorHAnsi" w:hAnsiTheme="minorHAnsi" w:cstheme="minorHAnsi"/>
          <w:sz w:val="22"/>
          <w:szCs w:val="22"/>
        </w:rPr>
      </w:pPr>
      <w:r w:rsidRPr="000816BB">
        <w:rPr>
          <w:rFonts w:asciiTheme="minorHAnsi" w:hAnsiTheme="minorHAnsi" w:cstheme="minorHAnsi"/>
          <w:sz w:val="22"/>
          <w:szCs w:val="22"/>
        </w:rPr>
        <w:t>Apakah budaya sekolah dan kesejahteraan secara simultan berpengaruh terhadap kinerja guru honorer di SD dan SMP Muhamadiyah 14 Surabaya ?</w:t>
      </w:r>
    </w:p>
    <w:p w14:paraId="622B9EB1" w14:textId="77777777" w:rsidR="000816BB" w:rsidRPr="00AF4D67" w:rsidRDefault="000816BB" w:rsidP="000816BB">
      <w:pPr>
        <w:pStyle w:val="BodyText"/>
        <w:jc w:val="both"/>
        <w:rPr>
          <w:rFonts w:asciiTheme="minorHAnsi" w:hAnsiTheme="minorHAnsi" w:cstheme="minorHAnsi"/>
          <w:b/>
          <w:sz w:val="22"/>
          <w:szCs w:val="22"/>
        </w:rPr>
      </w:pPr>
      <w:r w:rsidRPr="00AF4D67">
        <w:rPr>
          <w:rFonts w:asciiTheme="minorHAnsi" w:hAnsiTheme="minorHAnsi" w:cstheme="minorHAnsi"/>
          <w:b/>
          <w:sz w:val="22"/>
          <w:szCs w:val="22"/>
        </w:rPr>
        <w:t>Tujuan Penelitian</w:t>
      </w:r>
    </w:p>
    <w:p w14:paraId="521AEF4B" w14:textId="77777777" w:rsidR="000816BB" w:rsidRPr="000816BB" w:rsidRDefault="000816BB" w:rsidP="00AF4D67">
      <w:pPr>
        <w:pStyle w:val="BodyText"/>
        <w:numPr>
          <w:ilvl w:val="0"/>
          <w:numId w:val="5"/>
        </w:numPr>
        <w:jc w:val="both"/>
        <w:rPr>
          <w:rFonts w:asciiTheme="minorHAnsi" w:hAnsiTheme="minorHAnsi" w:cstheme="minorHAnsi"/>
          <w:sz w:val="22"/>
          <w:szCs w:val="22"/>
        </w:rPr>
      </w:pPr>
      <w:r w:rsidRPr="000816BB">
        <w:rPr>
          <w:rFonts w:asciiTheme="minorHAnsi" w:hAnsiTheme="minorHAnsi" w:cstheme="minorHAnsi"/>
          <w:sz w:val="22"/>
          <w:szCs w:val="22"/>
        </w:rPr>
        <w:t>Ingin menganalisis kondisi budaya sekolah, kesejahteraan, kinerja guru honorer di SD dan SMP Muhamadiyah 14 Surabaya.</w:t>
      </w:r>
    </w:p>
    <w:p w14:paraId="6E5AE06B" w14:textId="77777777" w:rsidR="000816BB" w:rsidRPr="000816BB" w:rsidRDefault="000816BB" w:rsidP="00AF4D67">
      <w:pPr>
        <w:pStyle w:val="BodyText"/>
        <w:numPr>
          <w:ilvl w:val="0"/>
          <w:numId w:val="5"/>
        </w:numPr>
        <w:jc w:val="both"/>
        <w:rPr>
          <w:rFonts w:asciiTheme="minorHAnsi" w:hAnsiTheme="minorHAnsi" w:cstheme="minorHAnsi"/>
          <w:sz w:val="22"/>
          <w:szCs w:val="22"/>
        </w:rPr>
      </w:pPr>
      <w:r w:rsidRPr="000816BB">
        <w:rPr>
          <w:rFonts w:asciiTheme="minorHAnsi" w:hAnsiTheme="minorHAnsi" w:cstheme="minorHAnsi"/>
          <w:sz w:val="22"/>
          <w:szCs w:val="22"/>
        </w:rPr>
        <w:t>Ingin mengetahui  budaya sekolah secara parsial berpengaruh terhadap kinerja guru honorer di SD dan SMP Muhamadiyah 14 Surabaya.</w:t>
      </w:r>
    </w:p>
    <w:p w14:paraId="2F605059" w14:textId="77777777" w:rsidR="000816BB" w:rsidRPr="000816BB" w:rsidRDefault="000816BB" w:rsidP="00AF4D67">
      <w:pPr>
        <w:pStyle w:val="BodyText"/>
        <w:numPr>
          <w:ilvl w:val="0"/>
          <w:numId w:val="5"/>
        </w:numPr>
        <w:jc w:val="both"/>
        <w:rPr>
          <w:rFonts w:asciiTheme="minorHAnsi" w:hAnsiTheme="minorHAnsi" w:cstheme="minorHAnsi"/>
          <w:sz w:val="22"/>
          <w:szCs w:val="22"/>
        </w:rPr>
      </w:pPr>
      <w:r w:rsidRPr="000816BB">
        <w:rPr>
          <w:rFonts w:asciiTheme="minorHAnsi" w:hAnsiTheme="minorHAnsi" w:cstheme="minorHAnsi"/>
          <w:sz w:val="22"/>
          <w:szCs w:val="22"/>
        </w:rPr>
        <w:t>Ingin mengetahui  kesejahteraan secara parsial berpengaruh terhadap kinerja guru honorer di SD dan SMP Muhamadiyah 14 Surabaya.</w:t>
      </w:r>
    </w:p>
    <w:p w14:paraId="1CF73A54" w14:textId="516D46D6" w:rsidR="000816BB" w:rsidRDefault="000816BB" w:rsidP="00AF4D67">
      <w:pPr>
        <w:pStyle w:val="BodyText"/>
        <w:numPr>
          <w:ilvl w:val="0"/>
          <w:numId w:val="5"/>
        </w:numPr>
        <w:jc w:val="both"/>
        <w:rPr>
          <w:rFonts w:asciiTheme="minorHAnsi" w:hAnsiTheme="minorHAnsi" w:cstheme="minorHAnsi"/>
          <w:sz w:val="22"/>
          <w:szCs w:val="22"/>
        </w:rPr>
      </w:pPr>
      <w:r w:rsidRPr="000816BB">
        <w:rPr>
          <w:rFonts w:asciiTheme="minorHAnsi" w:hAnsiTheme="minorHAnsi" w:cstheme="minorHAnsi"/>
          <w:sz w:val="22"/>
          <w:szCs w:val="22"/>
        </w:rPr>
        <w:t>Ingin menganalisis pengaruh budaya sekolah dan kesejahteraan secara simultan berpengaruh terhadap kinerja guru honorer di SD dan SMP Muhamadiyah 14 Surabaya.</w:t>
      </w:r>
    </w:p>
    <w:p w14:paraId="6843650B" w14:textId="7C884703" w:rsidR="00425E5E" w:rsidRDefault="00425E5E" w:rsidP="00425E5E">
      <w:pPr>
        <w:pStyle w:val="BodyText"/>
        <w:jc w:val="both"/>
        <w:rPr>
          <w:rFonts w:asciiTheme="minorHAnsi" w:hAnsiTheme="minorHAnsi" w:cstheme="minorHAnsi"/>
          <w:sz w:val="22"/>
          <w:szCs w:val="22"/>
        </w:rPr>
      </w:pPr>
    </w:p>
    <w:p w14:paraId="13192D23" w14:textId="77777777" w:rsidR="00425E5E" w:rsidRPr="000816BB" w:rsidRDefault="00425E5E" w:rsidP="00425E5E">
      <w:pPr>
        <w:pStyle w:val="BodyText"/>
        <w:jc w:val="both"/>
        <w:rPr>
          <w:rFonts w:asciiTheme="minorHAnsi" w:hAnsiTheme="minorHAnsi" w:cstheme="minorHAnsi"/>
          <w:sz w:val="22"/>
          <w:szCs w:val="22"/>
        </w:rPr>
      </w:pPr>
    </w:p>
    <w:p w14:paraId="04276CA6" w14:textId="77777777" w:rsidR="000816BB" w:rsidRPr="00AF4D67" w:rsidRDefault="000816BB" w:rsidP="00AF4D67">
      <w:pPr>
        <w:pStyle w:val="BodyText"/>
        <w:jc w:val="both"/>
        <w:rPr>
          <w:rFonts w:asciiTheme="minorHAnsi" w:hAnsiTheme="minorHAnsi" w:cstheme="minorHAnsi"/>
          <w:b/>
          <w:bCs/>
          <w:sz w:val="22"/>
          <w:szCs w:val="22"/>
          <w:lang w:val="id-ID"/>
        </w:rPr>
      </w:pPr>
      <w:r w:rsidRPr="00AF4D67">
        <w:rPr>
          <w:rFonts w:asciiTheme="minorHAnsi" w:hAnsiTheme="minorHAnsi" w:cstheme="minorHAnsi"/>
          <w:b/>
          <w:bCs/>
          <w:sz w:val="22"/>
          <w:szCs w:val="22"/>
        </w:rPr>
        <w:t>TINJAUAN PUSTAK</w:t>
      </w:r>
      <w:r w:rsidRPr="00AF4D67">
        <w:rPr>
          <w:rFonts w:asciiTheme="minorHAnsi" w:hAnsiTheme="minorHAnsi" w:cstheme="minorHAnsi"/>
          <w:b/>
          <w:bCs/>
          <w:sz w:val="22"/>
          <w:szCs w:val="22"/>
          <w:lang w:val="id-ID"/>
        </w:rPr>
        <w:t>A</w:t>
      </w:r>
    </w:p>
    <w:p w14:paraId="777FC7D6" w14:textId="77777777" w:rsidR="000816BB" w:rsidRPr="00AF4D67" w:rsidRDefault="000816BB" w:rsidP="00AF4D67">
      <w:pPr>
        <w:pStyle w:val="BodyText"/>
        <w:jc w:val="both"/>
        <w:rPr>
          <w:rFonts w:asciiTheme="minorHAnsi" w:hAnsiTheme="minorHAnsi" w:cstheme="minorHAnsi"/>
          <w:b/>
          <w:bCs/>
          <w:sz w:val="22"/>
          <w:szCs w:val="22"/>
        </w:rPr>
      </w:pPr>
      <w:r w:rsidRPr="00AF4D67">
        <w:rPr>
          <w:rFonts w:asciiTheme="minorHAnsi" w:hAnsiTheme="minorHAnsi" w:cstheme="minorHAnsi"/>
          <w:b/>
          <w:bCs/>
          <w:sz w:val="22"/>
          <w:szCs w:val="22"/>
          <w:lang w:val="id-ID"/>
        </w:rPr>
        <w:t>Kinerja Karyawan</w:t>
      </w:r>
    </w:p>
    <w:p w14:paraId="65F9C189" w14:textId="0470EC60" w:rsidR="00AF4D67" w:rsidRPr="00AF4D67" w:rsidRDefault="00AF4D67" w:rsidP="00AF4D67">
      <w:pPr>
        <w:pStyle w:val="BodyText"/>
        <w:jc w:val="both"/>
        <w:rPr>
          <w:rFonts w:asciiTheme="minorHAnsi" w:hAnsiTheme="minorHAnsi" w:cstheme="minorHAnsi"/>
          <w:sz w:val="22"/>
          <w:szCs w:val="22"/>
          <w:lang w:val="id-ID"/>
        </w:rPr>
      </w:pPr>
      <w:r w:rsidRPr="00AF4D67">
        <w:rPr>
          <w:rFonts w:asciiTheme="minorHAnsi" w:hAnsiTheme="minorHAnsi" w:cstheme="minorHAnsi"/>
          <w:sz w:val="22"/>
          <w:szCs w:val="22"/>
        </w:rPr>
        <w:t xml:space="preserve">            Menurut Wibowo dalam Nurul (2014:7) “kinerja adalah tentang melakukan pekerjaan dan hasil yang dicapai dari pekerjaan tersebut, kinerja adalah tentang apa yang dikerjakan dan bagaimana cara mengerjakannya”. Sedangkan Menurut Moeheriono dalam bimantoro (2009:33) “Pengertian </w:t>
      </w:r>
      <w:r>
        <w:rPr>
          <w:rFonts w:asciiTheme="minorHAnsi" w:hAnsiTheme="minorHAnsi" w:cstheme="minorHAnsi"/>
          <w:sz w:val="22"/>
          <w:szCs w:val="22"/>
          <w:lang w:val="id-ID"/>
        </w:rPr>
        <w:t>kinerja m</w:t>
      </w:r>
      <w:r w:rsidRPr="00AF4D67">
        <w:rPr>
          <w:rFonts w:asciiTheme="minorHAnsi" w:hAnsiTheme="minorHAnsi" w:cstheme="minorHAnsi"/>
          <w:sz w:val="22"/>
          <w:szCs w:val="22"/>
        </w:rPr>
        <w:t>erupakan gambaran mengenai tingkat pencapaian pelaksanaan suatu program kegiatan atau kebijakan dalam mewujudkan sasaran, tujuan, dan misi organisasi yang dituangkan melalui perencanaan strategis suatu organisasi”. Maka pada intinya dari beberapa pengertian kinerja karyawan dari beberapa ahli mempunyai penekanan yang hampir sama yaitu perbandingan hasil kerja yang dicapai oleh karyawan dengan standar yang telah ditentukan. Kinerja juga berarti hasil yang dicapai oleh seseorang baik kuantitas maupun kualitas dalam suatu organisasi sesuai dengan tanggung jawab yang diberikan kepadanya.</w:t>
      </w:r>
    </w:p>
    <w:p w14:paraId="13F8B0D9" w14:textId="46A526F5" w:rsidR="00AF4D67" w:rsidRPr="00AF4D67" w:rsidRDefault="00AF4D67" w:rsidP="00AF4D67">
      <w:pPr>
        <w:pStyle w:val="BodyText"/>
        <w:jc w:val="both"/>
        <w:rPr>
          <w:rFonts w:asciiTheme="minorHAnsi" w:hAnsiTheme="minorHAnsi" w:cstheme="minorHAnsi"/>
          <w:b/>
          <w:sz w:val="22"/>
          <w:szCs w:val="22"/>
        </w:rPr>
      </w:pPr>
      <w:r w:rsidRPr="00AF4D67">
        <w:rPr>
          <w:rFonts w:asciiTheme="minorHAnsi" w:hAnsiTheme="minorHAnsi" w:cstheme="minorHAnsi"/>
          <w:b/>
          <w:sz w:val="22"/>
          <w:szCs w:val="22"/>
        </w:rPr>
        <w:t>Budaya sekolah</w:t>
      </w:r>
    </w:p>
    <w:p w14:paraId="583E82A5" w14:textId="6B5D95E6" w:rsidR="00AF4D67" w:rsidRPr="00AF4D67" w:rsidRDefault="00AF4D67" w:rsidP="00AF4D67">
      <w:pPr>
        <w:pStyle w:val="BodyText"/>
        <w:ind w:firstLine="720"/>
        <w:jc w:val="both"/>
        <w:rPr>
          <w:rFonts w:asciiTheme="minorHAnsi" w:hAnsiTheme="minorHAnsi" w:cstheme="minorHAnsi"/>
          <w:sz w:val="22"/>
          <w:szCs w:val="22"/>
        </w:rPr>
      </w:pPr>
      <w:r w:rsidRPr="00AF4D67">
        <w:rPr>
          <w:rFonts w:asciiTheme="minorHAnsi" w:hAnsiTheme="minorHAnsi" w:cstheme="minorHAnsi"/>
          <w:sz w:val="22"/>
          <w:szCs w:val="22"/>
        </w:rPr>
        <w:t>Budaya sekolah atau iklim kerja menggambarkan suasana dan hubungan kerja antara sesama guru, guru dengan kepala sekolah, guru dengan tenaga kependidikan lainnya, dan Dinas di  lingkungannya. Hal ini merupakan wujud dari lingkungan kerja yang kondusif. Suasana  seperti ini sangat dibutuhkan guru dan kepala sekolah untuk melaksanakan pekerjaannya dengan lebih efektif. Budaya sekolah dapat digambarkan melalui sikap saling mendukung (</w:t>
      </w:r>
      <w:r w:rsidRPr="00AF4D67">
        <w:rPr>
          <w:rFonts w:asciiTheme="minorHAnsi" w:hAnsiTheme="minorHAnsi" w:cstheme="minorHAnsi"/>
          <w:i/>
          <w:iCs/>
          <w:sz w:val="22"/>
          <w:szCs w:val="22"/>
        </w:rPr>
        <w:t>supportive</w:t>
      </w:r>
      <w:r w:rsidRPr="00AF4D67">
        <w:rPr>
          <w:rFonts w:asciiTheme="minorHAnsi" w:hAnsiTheme="minorHAnsi" w:cstheme="minorHAnsi"/>
          <w:sz w:val="22"/>
          <w:szCs w:val="22"/>
        </w:rPr>
        <w:t>), tingkat persahabatan (</w:t>
      </w:r>
      <w:r w:rsidRPr="00AF4D67">
        <w:rPr>
          <w:rFonts w:asciiTheme="minorHAnsi" w:hAnsiTheme="minorHAnsi" w:cstheme="minorHAnsi"/>
          <w:i/>
          <w:iCs/>
          <w:sz w:val="22"/>
          <w:szCs w:val="22"/>
        </w:rPr>
        <w:t>collegial</w:t>
      </w:r>
      <w:r w:rsidRPr="00AF4D67">
        <w:rPr>
          <w:rFonts w:asciiTheme="minorHAnsi" w:hAnsiTheme="minorHAnsi" w:cstheme="minorHAnsi"/>
          <w:sz w:val="22"/>
          <w:szCs w:val="22"/>
        </w:rPr>
        <w:t>), tingkat keintiman (</w:t>
      </w:r>
      <w:r w:rsidRPr="00AF4D67">
        <w:rPr>
          <w:rFonts w:asciiTheme="minorHAnsi" w:hAnsiTheme="minorHAnsi" w:cstheme="minorHAnsi"/>
          <w:i/>
          <w:iCs/>
          <w:sz w:val="22"/>
          <w:szCs w:val="22"/>
        </w:rPr>
        <w:t>intimate</w:t>
      </w:r>
      <w:r w:rsidRPr="00AF4D67">
        <w:rPr>
          <w:rFonts w:asciiTheme="minorHAnsi" w:hAnsiTheme="minorHAnsi" w:cstheme="minorHAnsi"/>
          <w:sz w:val="22"/>
          <w:szCs w:val="22"/>
        </w:rPr>
        <w:t>), serta kerjasama (</w:t>
      </w:r>
      <w:r w:rsidRPr="00AF4D67">
        <w:rPr>
          <w:rFonts w:asciiTheme="minorHAnsi" w:hAnsiTheme="minorHAnsi" w:cstheme="minorHAnsi"/>
          <w:i/>
          <w:iCs/>
          <w:sz w:val="22"/>
          <w:szCs w:val="22"/>
        </w:rPr>
        <w:t>cooperative</w:t>
      </w:r>
      <w:r w:rsidRPr="00AF4D67">
        <w:rPr>
          <w:rFonts w:asciiTheme="minorHAnsi" w:hAnsiTheme="minorHAnsi" w:cstheme="minorHAnsi"/>
          <w:sz w:val="22"/>
          <w:szCs w:val="22"/>
        </w:rPr>
        <w:t>). (Aas Hasanah, 2008: 12) dalam Ridwan (2010:109). Kondisi yang terjadi atas keempat dimensi budaya sekolah tersebut diharapkan berpotensi meningkatkan kinerja guru.</w:t>
      </w:r>
    </w:p>
    <w:p w14:paraId="004C850E" w14:textId="2CEE10FC" w:rsidR="00AF4D67" w:rsidRPr="00AF4D67" w:rsidRDefault="00AF4D67" w:rsidP="00AF4D67">
      <w:pPr>
        <w:pStyle w:val="BodyText"/>
        <w:jc w:val="both"/>
        <w:rPr>
          <w:rFonts w:asciiTheme="minorHAnsi" w:hAnsiTheme="minorHAnsi" w:cstheme="minorHAnsi"/>
          <w:b/>
          <w:sz w:val="22"/>
          <w:szCs w:val="22"/>
        </w:rPr>
      </w:pPr>
      <w:r w:rsidRPr="00AF4D67">
        <w:rPr>
          <w:rFonts w:asciiTheme="minorHAnsi" w:hAnsiTheme="minorHAnsi" w:cstheme="minorHAnsi"/>
          <w:b/>
          <w:sz w:val="22"/>
          <w:szCs w:val="22"/>
        </w:rPr>
        <w:t>Kesejahteraan</w:t>
      </w:r>
    </w:p>
    <w:p w14:paraId="70A4197E" w14:textId="77777777" w:rsidR="00AF4D67" w:rsidRPr="00AF4D67" w:rsidRDefault="00AF4D67" w:rsidP="00AF4D67">
      <w:pPr>
        <w:pStyle w:val="BodyText"/>
        <w:jc w:val="both"/>
        <w:rPr>
          <w:rFonts w:asciiTheme="minorHAnsi" w:hAnsiTheme="minorHAnsi" w:cstheme="minorHAnsi"/>
          <w:sz w:val="22"/>
          <w:szCs w:val="22"/>
        </w:rPr>
      </w:pPr>
      <w:r w:rsidRPr="00AF4D67">
        <w:rPr>
          <w:rFonts w:asciiTheme="minorHAnsi" w:hAnsiTheme="minorHAnsi" w:cstheme="minorHAnsi"/>
          <w:sz w:val="22"/>
          <w:szCs w:val="22"/>
        </w:rPr>
        <w:t xml:space="preserve">           Kesejahteraan berasal dari kata sejahtera yang artinya aman, sentosa dan makmur selamat (terlepas dari segala macam gangguan,kesukaran dan sebagainya)” (KBBI, 2012 : 1241). Poerwadarminta (2006 : 1051) menyatakan “kesejahteraan adalah keamanan dan keselamatan (kesenangan hidup, kemakmuran, dan sebagainya). Pengertian kesejahteraan menurut Hasibuan (2002:184) adalah balas jasa pelengkap (material dan non material) yang diberikan berdasarkan kebijaksanaan. </w:t>
      </w:r>
    </w:p>
    <w:p w14:paraId="2F3958E2" w14:textId="126B2A6D" w:rsidR="000816BB" w:rsidRPr="00F55E32" w:rsidRDefault="00AF4D67" w:rsidP="00AF4D67">
      <w:pPr>
        <w:pStyle w:val="BodyText"/>
        <w:jc w:val="both"/>
        <w:rPr>
          <w:rFonts w:asciiTheme="minorHAnsi" w:hAnsiTheme="minorHAnsi" w:cstheme="minorHAnsi"/>
          <w:b/>
          <w:bCs/>
          <w:sz w:val="22"/>
          <w:szCs w:val="22"/>
        </w:rPr>
      </w:pPr>
      <w:r w:rsidRPr="00F55E32">
        <w:rPr>
          <w:rFonts w:asciiTheme="minorHAnsi" w:hAnsiTheme="minorHAnsi" w:cstheme="minorHAnsi"/>
          <w:b/>
          <w:bCs/>
          <w:sz w:val="22"/>
          <w:szCs w:val="22"/>
        </w:rPr>
        <w:t>Kerangka Konseptual</w:t>
      </w:r>
    </w:p>
    <w:p w14:paraId="1B9024B6" w14:textId="622D46CB" w:rsidR="00AF4D67" w:rsidRDefault="00F55E32" w:rsidP="00AF4D67">
      <w:pPr>
        <w:spacing w:line="480" w:lineRule="auto"/>
        <w:jc w:val="both"/>
        <w:rPr>
          <w:b/>
          <w:szCs w:val="24"/>
        </w:rPr>
      </w:pPr>
      <w:r>
        <w:rPr>
          <w:b/>
          <w:noProof/>
          <w:szCs w:val="24"/>
        </w:rPr>
        <mc:AlternateContent>
          <mc:Choice Requires="wpg">
            <w:drawing>
              <wp:anchor distT="0" distB="0" distL="114300" distR="114300" simplePos="0" relativeHeight="251659264" behindDoc="0" locked="0" layoutInCell="1" allowOverlap="1" wp14:anchorId="6A93A53D" wp14:editId="014287C3">
                <wp:simplePos x="0" y="0"/>
                <wp:positionH relativeFrom="column">
                  <wp:posOffset>276225</wp:posOffset>
                </wp:positionH>
                <wp:positionV relativeFrom="paragraph">
                  <wp:posOffset>172720</wp:posOffset>
                </wp:positionV>
                <wp:extent cx="5107305" cy="1314450"/>
                <wp:effectExtent l="0" t="0" r="1714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7305" cy="1314450"/>
                          <a:chOff x="600" y="6645"/>
                          <a:chExt cx="10395" cy="4455"/>
                        </a:xfrm>
                      </wpg:grpSpPr>
                      <wps:wsp>
                        <wps:cNvPr id="2" name="AutoShape 3"/>
                        <wps:cNvSpPr>
                          <a:spLocks noChangeArrowheads="1"/>
                        </wps:cNvSpPr>
                        <wps:spPr bwMode="auto">
                          <a:xfrm>
                            <a:off x="2055" y="6645"/>
                            <a:ext cx="3795" cy="1740"/>
                          </a:xfrm>
                          <a:prstGeom prst="roundRect">
                            <a:avLst>
                              <a:gd name="adj" fmla="val 16667"/>
                            </a:avLst>
                          </a:prstGeom>
                          <a:solidFill>
                            <a:srgbClr val="FFFFFF"/>
                          </a:solidFill>
                          <a:ln w="22225">
                            <a:solidFill>
                              <a:srgbClr val="000000"/>
                            </a:solidFill>
                            <a:round/>
                            <a:headEnd/>
                            <a:tailEnd/>
                          </a:ln>
                        </wps:spPr>
                        <wps:txbx>
                          <w:txbxContent>
                            <w:p w14:paraId="3D370208" w14:textId="77777777" w:rsidR="00AF4D67" w:rsidRPr="00F55E32" w:rsidRDefault="00AF4D67" w:rsidP="00AF4D67">
                              <w:pPr>
                                <w:jc w:val="center"/>
                                <w:rPr>
                                  <w:rFonts w:ascii="Arial" w:hAnsi="Arial" w:cs="Arial"/>
                                  <w:b/>
                                  <w:sz w:val="18"/>
                                  <w:szCs w:val="18"/>
                                </w:rPr>
                              </w:pPr>
                              <w:proofErr w:type="spellStart"/>
                              <w:r w:rsidRPr="00F55E32">
                                <w:rPr>
                                  <w:rFonts w:ascii="Arial" w:hAnsi="Arial" w:cs="Arial"/>
                                  <w:b/>
                                  <w:sz w:val="18"/>
                                  <w:szCs w:val="18"/>
                                </w:rPr>
                                <w:t>Budaya</w:t>
                              </w:r>
                              <w:proofErr w:type="spellEnd"/>
                              <w:r w:rsidRPr="00F55E32">
                                <w:rPr>
                                  <w:rFonts w:ascii="Arial" w:hAnsi="Arial" w:cs="Arial"/>
                                  <w:b/>
                                  <w:sz w:val="18"/>
                                  <w:szCs w:val="18"/>
                                </w:rPr>
                                <w:t xml:space="preserve"> </w:t>
                              </w:r>
                              <w:proofErr w:type="spellStart"/>
                              <w:r w:rsidRPr="00F55E32">
                                <w:rPr>
                                  <w:rFonts w:ascii="Arial" w:hAnsi="Arial" w:cs="Arial"/>
                                  <w:b/>
                                  <w:sz w:val="18"/>
                                  <w:szCs w:val="18"/>
                                </w:rPr>
                                <w:t>Sekolah</w:t>
                              </w:r>
                              <w:proofErr w:type="spellEnd"/>
                            </w:p>
                            <w:p w14:paraId="0255C3D4" w14:textId="77777777" w:rsidR="00AF4D67" w:rsidRPr="00F55E32" w:rsidRDefault="00AF4D67" w:rsidP="00AF4D67">
                              <w:pPr>
                                <w:jc w:val="center"/>
                                <w:rPr>
                                  <w:rFonts w:ascii="Arial" w:hAnsi="Arial" w:cs="Arial"/>
                                  <w:b/>
                                  <w:sz w:val="18"/>
                                  <w:szCs w:val="18"/>
                                </w:rPr>
                              </w:pPr>
                              <w:r w:rsidRPr="00F55E32">
                                <w:rPr>
                                  <w:rFonts w:ascii="Arial" w:hAnsi="Arial" w:cs="Arial"/>
                                  <w:b/>
                                  <w:sz w:val="18"/>
                                  <w:szCs w:val="18"/>
                                </w:rPr>
                                <w:t>(X</w:t>
                              </w:r>
                              <w:r w:rsidRPr="00F55E32">
                                <w:rPr>
                                  <w:rFonts w:ascii="Arial" w:hAnsi="Arial" w:cs="Arial"/>
                                  <w:b/>
                                  <w:sz w:val="18"/>
                                  <w:szCs w:val="18"/>
                                  <w:vertAlign w:val="subscript"/>
                                </w:rPr>
                                <w:t>1</w:t>
                              </w:r>
                              <w:r w:rsidRPr="00F55E32">
                                <w:rPr>
                                  <w:rFonts w:ascii="Arial" w:hAnsi="Arial" w:cs="Arial"/>
                                  <w:b/>
                                  <w:sz w:val="18"/>
                                  <w:szCs w:val="18"/>
                                </w:rPr>
                                <w:t>)</w:t>
                              </w:r>
                            </w:p>
                          </w:txbxContent>
                        </wps:txbx>
                        <wps:bodyPr rot="0" vert="horz" wrap="square" lIns="91440" tIns="45720" rIns="91440" bIns="45720" anchor="t" anchorCtr="0" upright="1">
                          <a:noAutofit/>
                        </wps:bodyPr>
                      </wps:wsp>
                      <wps:wsp>
                        <wps:cNvPr id="3" name="AutoShape 4"/>
                        <wps:cNvSpPr>
                          <a:spLocks noChangeArrowheads="1"/>
                        </wps:cNvSpPr>
                        <wps:spPr bwMode="auto">
                          <a:xfrm>
                            <a:off x="7200" y="7920"/>
                            <a:ext cx="3795" cy="1740"/>
                          </a:xfrm>
                          <a:prstGeom prst="roundRect">
                            <a:avLst>
                              <a:gd name="adj" fmla="val 16667"/>
                            </a:avLst>
                          </a:prstGeom>
                          <a:solidFill>
                            <a:srgbClr val="FFFFFF"/>
                          </a:solidFill>
                          <a:ln w="22225">
                            <a:solidFill>
                              <a:srgbClr val="000000"/>
                            </a:solidFill>
                            <a:round/>
                            <a:headEnd/>
                            <a:tailEnd/>
                          </a:ln>
                        </wps:spPr>
                        <wps:txbx>
                          <w:txbxContent>
                            <w:p w14:paraId="35AF7A1B" w14:textId="77777777" w:rsidR="00AF4D67" w:rsidRPr="00F55E32" w:rsidRDefault="00AF4D67" w:rsidP="00AF4D67">
                              <w:pPr>
                                <w:jc w:val="center"/>
                                <w:rPr>
                                  <w:rFonts w:ascii="Arial" w:hAnsi="Arial" w:cs="Arial"/>
                                  <w:b/>
                                  <w:sz w:val="18"/>
                                  <w:szCs w:val="18"/>
                                </w:rPr>
                              </w:pPr>
                              <w:r w:rsidRPr="00F55E32">
                                <w:rPr>
                                  <w:rFonts w:ascii="Arial" w:hAnsi="Arial" w:cs="Arial"/>
                                  <w:b/>
                                  <w:sz w:val="18"/>
                                  <w:szCs w:val="18"/>
                                </w:rPr>
                                <w:t>Kinerja Guru</w:t>
                              </w:r>
                            </w:p>
                            <w:p w14:paraId="27EC346D" w14:textId="77777777" w:rsidR="00AF4D67" w:rsidRPr="00F55E32" w:rsidRDefault="00AF4D67" w:rsidP="00AF4D67">
                              <w:pPr>
                                <w:jc w:val="center"/>
                                <w:rPr>
                                  <w:rFonts w:ascii="Arial" w:hAnsi="Arial" w:cs="Arial"/>
                                  <w:b/>
                                  <w:sz w:val="18"/>
                                  <w:szCs w:val="18"/>
                                </w:rPr>
                              </w:pPr>
                              <w:r w:rsidRPr="00F55E32">
                                <w:rPr>
                                  <w:rFonts w:ascii="Arial" w:hAnsi="Arial" w:cs="Arial"/>
                                  <w:b/>
                                  <w:sz w:val="18"/>
                                  <w:szCs w:val="18"/>
                                </w:rPr>
                                <w:t>(Y)</w:t>
                              </w:r>
                            </w:p>
                          </w:txbxContent>
                        </wps:txbx>
                        <wps:bodyPr rot="0" vert="horz" wrap="square" lIns="91440" tIns="45720" rIns="91440" bIns="45720" anchor="t" anchorCtr="0" upright="1">
                          <a:noAutofit/>
                        </wps:bodyPr>
                      </wps:wsp>
                      <wps:wsp>
                        <wps:cNvPr id="4" name="AutoShape 5"/>
                        <wps:cNvSpPr>
                          <a:spLocks noChangeArrowheads="1"/>
                        </wps:cNvSpPr>
                        <wps:spPr bwMode="auto">
                          <a:xfrm>
                            <a:off x="2055" y="8895"/>
                            <a:ext cx="3795" cy="1740"/>
                          </a:xfrm>
                          <a:prstGeom prst="roundRect">
                            <a:avLst>
                              <a:gd name="adj" fmla="val 16667"/>
                            </a:avLst>
                          </a:prstGeom>
                          <a:solidFill>
                            <a:srgbClr val="FFFFFF"/>
                          </a:solidFill>
                          <a:ln w="22225">
                            <a:solidFill>
                              <a:srgbClr val="000000"/>
                            </a:solidFill>
                            <a:round/>
                            <a:headEnd/>
                            <a:tailEnd/>
                          </a:ln>
                        </wps:spPr>
                        <wps:txbx>
                          <w:txbxContent>
                            <w:p w14:paraId="506802E9" w14:textId="77777777" w:rsidR="00AF4D67" w:rsidRPr="00F55E32" w:rsidRDefault="00AF4D67" w:rsidP="00AF4D67">
                              <w:pPr>
                                <w:jc w:val="center"/>
                                <w:rPr>
                                  <w:rFonts w:ascii="Arial" w:hAnsi="Arial" w:cs="Arial"/>
                                  <w:b/>
                                  <w:sz w:val="18"/>
                                  <w:szCs w:val="18"/>
                                </w:rPr>
                              </w:pPr>
                              <w:proofErr w:type="spellStart"/>
                              <w:r w:rsidRPr="00F55E32">
                                <w:rPr>
                                  <w:rFonts w:ascii="Arial" w:hAnsi="Arial" w:cs="Arial"/>
                                  <w:b/>
                                  <w:sz w:val="18"/>
                                  <w:szCs w:val="18"/>
                                </w:rPr>
                                <w:t>Kesejahteraan</w:t>
                              </w:r>
                              <w:proofErr w:type="spellEnd"/>
                            </w:p>
                            <w:p w14:paraId="41448920" w14:textId="77777777" w:rsidR="00AF4D67" w:rsidRPr="00F55E32" w:rsidRDefault="00AF4D67" w:rsidP="00AF4D67">
                              <w:pPr>
                                <w:jc w:val="center"/>
                                <w:rPr>
                                  <w:rFonts w:ascii="Arial" w:hAnsi="Arial" w:cs="Arial"/>
                                  <w:b/>
                                  <w:sz w:val="18"/>
                                  <w:szCs w:val="18"/>
                                </w:rPr>
                              </w:pPr>
                              <w:r w:rsidRPr="00F55E32">
                                <w:rPr>
                                  <w:rFonts w:ascii="Arial" w:hAnsi="Arial" w:cs="Arial"/>
                                  <w:b/>
                                  <w:sz w:val="18"/>
                                  <w:szCs w:val="18"/>
                                </w:rPr>
                                <w:t>(X</w:t>
                              </w:r>
                              <w:r w:rsidRPr="00F55E32">
                                <w:rPr>
                                  <w:rFonts w:ascii="Arial" w:hAnsi="Arial" w:cs="Arial"/>
                                  <w:b/>
                                  <w:sz w:val="18"/>
                                  <w:szCs w:val="18"/>
                                  <w:vertAlign w:val="subscript"/>
                                </w:rPr>
                                <w:t>2</w:t>
                              </w:r>
                              <w:r w:rsidRPr="00F55E32">
                                <w:rPr>
                                  <w:rFonts w:ascii="Arial" w:hAnsi="Arial" w:cs="Arial"/>
                                  <w:b/>
                                  <w:sz w:val="18"/>
                                  <w:szCs w:val="18"/>
                                </w:rPr>
                                <w:t>)</w:t>
                              </w:r>
                            </w:p>
                          </w:txbxContent>
                        </wps:txbx>
                        <wps:bodyPr rot="0" vert="horz" wrap="square" lIns="91440" tIns="45720" rIns="91440" bIns="45720" anchor="t" anchorCtr="0" upright="1">
                          <a:noAutofit/>
                        </wps:bodyPr>
                      </wps:wsp>
                      <wps:wsp>
                        <wps:cNvPr id="5" name="AutoShape 6"/>
                        <wps:cNvCnPr>
                          <a:cxnSpLocks noChangeShapeType="1"/>
                        </wps:cNvCnPr>
                        <wps:spPr bwMode="auto">
                          <a:xfrm flipH="1">
                            <a:off x="1185" y="7455"/>
                            <a:ext cx="87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a:off x="1185" y="7455"/>
                            <a:ext cx="0" cy="2355"/>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a:off x="1185" y="9810"/>
                            <a:ext cx="87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flipH="1">
                            <a:off x="600" y="8535"/>
                            <a:ext cx="58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600" y="8535"/>
                            <a:ext cx="0" cy="2565"/>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600" y="11100"/>
                            <a:ext cx="850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flipV="1">
                            <a:off x="9105" y="9810"/>
                            <a:ext cx="0" cy="129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a:off x="5850" y="7275"/>
                            <a:ext cx="1230" cy="1455"/>
                          </a:xfrm>
                          <a:prstGeom prst="straightConnector1">
                            <a:avLst/>
                          </a:prstGeom>
                          <a:noFill/>
                          <a:ln w="222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flipV="1">
                            <a:off x="5850" y="8895"/>
                            <a:ext cx="1230" cy="915"/>
                          </a:xfrm>
                          <a:prstGeom prst="straightConnector1">
                            <a:avLst/>
                          </a:prstGeom>
                          <a:noFill/>
                          <a:ln w="222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93A53D" id="Group 1" o:spid="_x0000_s1026" style="position:absolute;left:0;text-align:left;margin-left:21.75pt;margin-top:13.6pt;width:402.15pt;height:103.5pt;z-index:251659264" coordorigin="600,6645" coordsize="10395,4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">
                <v:roundrect id="AutoShape 3" o:spid="_x0000_s1027" style="position:absolute;left:2055;top:6645;width:3795;height:17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" strokeweight="1.75pt">
                  <v:textbox>
                    <w:txbxContent>
                      <w:p w14:paraId="3D370208" w14:textId="77777777" w:rsidR="00AF4D67" w:rsidRPr="00F55E32" w:rsidRDefault="00AF4D67" w:rsidP="00AF4D67">
                        <w:pPr>
                          <w:jc w:val="center"/>
                          <w:rPr>
                            <w:rFonts w:ascii="Arial" w:hAnsi="Arial" w:cs="Arial"/>
                            <w:b/>
                            <w:sz w:val="18"/>
                            <w:szCs w:val="18"/>
                          </w:rPr>
                        </w:pPr>
                        <w:proofErr w:type="spellStart"/>
                        <w:r w:rsidRPr="00F55E32">
                          <w:rPr>
                            <w:rFonts w:ascii="Arial" w:hAnsi="Arial" w:cs="Arial"/>
                            <w:b/>
                            <w:sz w:val="18"/>
                            <w:szCs w:val="18"/>
                          </w:rPr>
                          <w:t>Budaya</w:t>
                        </w:r>
                        <w:proofErr w:type="spellEnd"/>
                        <w:r w:rsidRPr="00F55E32">
                          <w:rPr>
                            <w:rFonts w:ascii="Arial" w:hAnsi="Arial" w:cs="Arial"/>
                            <w:b/>
                            <w:sz w:val="18"/>
                            <w:szCs w:val="18"/>
                          </w:rPr>
                          <w:t xml:space="preserve"> </w:t>
                        </w:r>
                        <w:proofErr w:type="spellStart"/>
                        <w:r w:rsidRPr="00F55E32">
                          <w:rPr>
                            <w:rFonts w:ascii="Arial" w:hAnsi="Arial" w:cs="Arial"/>
                            <w:b/>
                            <w:sz w:val="18"/>
                            <w:szCs w:val="18"/>
                          </w:rPr>
                          <w:t>Sekolah</w:t>
                        </w:r>
                        <w:proofErr w:type="spellEnd"/>
                      </w:p>
                      <w:p w14:paraId="0255C3D4" w14:textId="77777777" w:rsidR="00AF4D67" w:rsidRPr="00F55E32" w:rsidRDefault="00AF4D67" w:rsidP="00AF4D67">
                        <w:pPr>
                          <w:jc w:val="center"/>
                          <w:rPr>
                            <w:rFonts w:ascii="Arial" w:hAnsi="Arial" w:cs="Arial"/>
                            <w:b/>
                            <w:sz w:val="18"/>
                            <w:szCs w:val="18"/>
                          </w:rPr>
                        </w:pPr>
                        <w:r w:rsidRPr="00F55E32">
                          <w:rPr>
                            <w:rFonts w:ascii="Arial" w:hAnsi="Arial" w:cs="Arial"/>
                            <w:b/>
                            <w:sz w:val="18"/>
                            <w:szCs w:val="18"/>
                          </w:rPr>
                          <w:t>(X</w:t>
                        </w:r>
                        <w:r w:rsidRPr="00F55E32">
                          <w:rPr>
                            <w:rFonts w:ascii="Arial" w:hAnsi="Arial" w:cs="Arial"/>
                            <w:b/>
                            <w:sz w:val="18"/>
                            <w:szCs w:val="18"/>
                            <w:vertAlign w:val="subscript"/>
                          </w:rPr>
                          <w:t>1</w:t>
                        </w:r>
                        <w:r w:rsidRPr="00F55E32">
                          <w:rPr>
                            <w:rFonts w:ascii="Arial" w:hAnsi="Arial" w:cs="Arial"/>
                            <w:b/>
                            <w:sz w:val="18"/>
                            <w:szCs w:val="18"/>
                          </w:rPr>
                          <w:t>)</w:t>
                        </w:r>
                      </w:p>
                    </w:txbxContent>
                  </v:textbox>
                </v:roundrect>
                <v:roundrect id="AutoShape 4" o:spid="_x0000_s1028" style="position:absolute;left:7200;top:7920;width:3795;height:17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" strokeweight="1.75pt">
                  <v:textbox>
                    <w:txbxContent>
                      <w:p w14:paraId="35AF7A1B" w14:textId="77777777" w:rsidR="00AF4D67" w:rsidRPr="00F55E32" w:rsidRDefault="00AF4D67" w:rsidP="00AF4D67">
                        <w:pPr>
                          <w:jc w:val="center"/>
                          <w:rPr>
                            <w:rFonts w:ascii="Arial" w:hAnsi="Arial" w:cs="Arial"/>
                            <w:b/>
                            <w:sz w:val="18"/>
                            <w:szCs w:val="18"/>
                          </w:rPr>
                        </w:pPr>
                        <w:r w:rsidRPr="00F55E32">
                          <w:rPr>
                            <w:rFonts w:ascii="Arial" w:hAnsi="Arial" w:cs="Arial"/>
                            <w:b/>
                            <w:sz w:val="18"/>
                            <w:szCs w:val="18"/>
                          </w:rPr>
                          <w:t>Kinerja Guru</w:t>
                        </w:r>
                      </w:p>
                      <w:p w14:paraId="27EC346D" w14:textId="77777777" w:rsidR="00AF4D67" w:rsidRPr="00F55E32" w:rsidRDefault="00AF4D67" w:rsidP="00AF4D67">
                        <w:pPr>
                          <w:jc w:val="center"/>
                          <w:rPr>
                            <w:rFonts w:ascii="Arial" w:hAnsi="Arial" w:cs="Arial"/>
                            <w:b/>
                            <w:sz w:val="18"/>
                            <w:szCs w:val="18"/>
                          </w:rPr>
                        </w:pPr>
                        <w:r w:rsidRPr="00F55E32">
                          <w:rPr>
                            <w:rFonts w:ascii="Arial" w:hAnsi="Arial" w:cs="Arial"/>
                            <w:b/>
                            <w:sz w:val="18"/>
                            <w:szCs w:val="18"/>
                          </w:rPr>
                          <w:t>(Y)</w:t>
                        </w:r>
                      </w:p>
                    </w:txbxContent>
                  </v:textbox>
                </v:roundrect>
                <v:roundrect id="AutoShape 5" o:spid="_x0000_s1029" style="position:absolute;left:2055;top:8895;width:3795;height:17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" strokeweight="1.75pt">
                  <v:textbox>
                    <w:txbxContent>
                      <w:p w14:paraId="506802E9" w14:textId="77777777" w:rsidR="00AF4D67" w:rsidRPr="00F55E32" w:rsidRDefault="00AF4D67" w:rsidP="00AF4D67">
                        <w:pPr>
                          <w:jc w:val="center"/>
                          <w:rPr>
                            <w:rFonts w:ascii="Arial" w:hAnsi="Arial" w:cs="Arial"/>
                            <w:b/>
                            <w:sz w:val="18"/>
                            <w:szCs w:val="18"/>
                          </w:rPr>
                        </w:pPr>
                        <w:proofErr w:type="spellStart"/>
                        <w:r w:rsidRPr="00F55E32">
                          <w:rPr>
                            <w:rFonts w:ascii="Arial" w:hAnsi="Arial" w:cs="Arial"/>
                            <w:b/>
                            <w:sz w:val="18"/>
                            <w:szCs w:val="18"/>
                          </w:rPr>
                          <w:t>Kesejahteraan</w:t>
                        </w:r>
                        <w:proofErr w:type="spellEnd"/>
                      </w:p>
                      <w:p w14:paraId="41448920" w14:textId="77777777" w:rsidR="00AF4D67" w:rsidRPr="00F55E32" w:rsidRDefault="00AF4D67" w:rsidP="00AF4D67">
                        <w:pPr>
                          <w:jc w:val="center"/>
                          <w:rPr>
                            <w:rFonts w:ascii="Arial" w:hAnsi="Arial" w:cs="Arial"/>
                            <w:b/>
                            <w:sz w:val="18"/>
                            <w:szCs w:val="18"/>
                          </w:rPr>
                        </w:pPr>
                        <w:r w:rsidRPr="00F55E32">
                          <w:rPr>
                            <w:rFonts w:ascii="Arial" w:hAnsi="Arial" w:cs="Arial"/>
                            <w:b/>
                            <w:sz w:val="18"/>
                            <w:szCs w:val="18"/>
                          </w:rPr>
                          <w:t>(X</w:t>
                        </w:r>
                        <w:r w:rsidRPr="00F55E32">
                          <w:rPr>
                            <w:rFonts w:ascii="Arial" w:hAnsi="Arial" w:cs="Arial"/>
                            <w:b/>
                            <w:sz w:val="18"/>
                            <w:szCs w:val="18"/>
                            <w:vertAlign w:val="subscript"/>
                          </w:rPr>
                          <w:t>2</w:t>
                        </w:r>
                        <w:r w:rsidRPr="00F55E32">
                          <w:rPr>
                            <w:rFonts w:ascii="Arial" w:hAnsi="Arial" w:cs="Arial"/>
                            <w:b/>
                            <w:sz w:val="18"/>
                            <w:szCs w:val="18"/>
                          </w:rPr>
                          <w:t>)</w:t>
                        </w:r>
                      </w:p>
                    </w:txbxContent>
                  </v:textbox>
                </v:roundrect>
                <v:shapetype id="_x0000_t32" coordsize="21600,21600" o:spt="32" o:oned="t" path="m,l21600,21600e" filled="f">
                  <v:path arrowok="t" fillok="f" o:connecttype="none"/>
                  <o:lock v:ext="edit" shapetype="t"/>
                </v:shapetype>
                <v:shape id="AutoShape 6" o:spid="_x0000_s1030" type="#_x0000_t32" style="position:absolute;left:1185;top:7455;width:8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" strokeweight="1.75pt"/>
                <v:shape id="AutoShape 7" o:spid="_x0000_s1031" type="#_x0000_t32" style="position:absolute;left:1185;top:7455;width:0;height:23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" strokeweight="1.75pt"/>
                <v:shape id="AutoShape 8" o:spid="_x0000_s1032" type="#_x0000_t32" style="position:absolute;left:1185;top:9810;width: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" strokeweight="1.75pt"/>
                <v:shape id="AutoShape 9" o:spid="_x0000_s1033" type="#_x0000_t32" style="position:absolute;left:600;top:8535;width:58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" strokeweight="1.75pt"/>
                <v:shape id="AutoShape 10" o:spid="_x0000_s1034" type="#_x0000_t32" style="position:absolute;left:600;top:8535;width:0;height:25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" strokeweight="1.75pt"/>
                <v:shape id="AutoShape 11" o:spid="_x0000_s1035" type="#_x0000_t32" style="position:absolute;left:600;top:11100;width:85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" strokeweight="1.75pt"/>
                <v:shape id="AutoShape 12" o:spid="_x0000_s1036" type="#_x0000_t32" style="position:absolute;left:9105;top:9810;width:0;height:12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" strokeweight="1.75pt">
                  <v:stroke endarrow="block"/>
                </v:shape>
                <v:shape id="AutoShape 13" o:spid="_x0000_s1037" type="#_x0000_t32" style="position:absolute;left:5850;top:7275;width:1230;height:14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" strokeweight="1.75pt">
                  <v:stroke dashstyle="1 1" endarrow="block"/>
                </v:shape>
                <v:shape id="AutoShape 14" o:spid="_x0000_s1038" type="#_x0000_t32" style="position:absolute;left:5850;top:8895;width:1230;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" strokeweight="1.75pt">
                  <v:stroke dashstyle="1 1" endarrow="block"/>
                </v:shape>
              </v:group>
            </w:pict>
          </mc:Fallback>
        </mc:AlternateContent>
      </w:r>
    </w:p>
    <w:p w14:paraId="03DD10E5" w14:textId="77777777" w:rsidR="00AF4D67" w:rsidRDefault="00AF4D67" w:rsidP="00AF4D67">
      <w:pPr>
        <w:spacing w:line="480" w:lineRule="auto"/>
        <w:jc w:val="both"/>
        <w:rPr>
          <w:b/>
          <w:szCs w:val="24"/>
        </w:rPr>
      </w:pPr>
    </w:p>
    <w:p w14:paraId="52DDCC33" w14:textId="643BB8CC" w:rsidR="00AF4D67" w:rsidRDefault="00AF4D67" w:rsidP="00AF4D67">
      <w:pPr>
        <w:spacing w:line="480" w:lineRule="auto"/>
        <w:jc w:val="both"/>
        <w:rPr>
          <w:b/>
          <w:szCs w:val="24"/>
        </w:rPr>
      </w:pPr>
    </w:p>
    <w:p w14:paraId="6EAF27A3" w14:textId="705EEBD9" w:rsidR="00AF4D67" w:rsidRDefault="00AF4D67" w:rsidP="00F55E32">
      <w:pPr>
        <w:pStyle w:val="Default"/>
      </w:pPr>
    </w:p>
    <w:p w14:paraId="048AE3E4" w14:textId="77777777" w:rsidR="00F55E32" w:rsidRDefault="00F55E32" w:rsidP="00F55E32">
      <w:pPr>
        <w:pStyle w:val="Default"/>
      </w:pPr>
    </w:p>
    <w:p w14:paraId="50908E60" w14:textId="77777777" w:rsidR="00AF4D67" w:rsidRDefault="00AF4D67" w:rsidP="00AF4D67">
      <w:pPr>
        <w:pStyle w:val="Default"/>
        <w:jc w:val="center"/>
      </w:pPr>
    </w:p>
    <w:p w14:paraId="54B2E3F2" w14:textId="77777777" w:rsidR="00AF4D67" w:rsidRPr="00F55E32" w:rsidRDefault="00AF4D67" w:rsidP="00AF4D67">
      <w:pPr>
        <w:pStyle w:val="Default"/>
        <w:jc w:val="center"/>
        <w:rPr>
          <w:rFonts w:asciiTheme="minorHAnsi" w:hAnsiTheme="minorHAnsi" w:cstheme="minorHAnsi"/>
          <w:b/>
          <w:bCs/>
          <w:sz w:val="22"/>
          <w:szCs w:val="22"/>
        </w:rPr>
      </w:pPr>
      <w:r w:rsidRPr="00F55E32">
        <w:rPr>
          <w:rFonts w:asciiTheme="minorHAnsi" w:hAnsiTheme="minorHAnsi" w:cstheme="minorHAnsi"/>
          <w:b/>
          <w:bCs/>
          <w:sz w:val="22"/>
          <w:szCs w:val="22"/>
        </w:rPr>
        <w:t>Gambar 1</w:t>
      </w:r>
    </w:p>
    <w:p w14:paraId="6DDFAA68" w14:textId="77777777" w:rsidR="00AF4D67" w:rsidRPr="00F55E32" w:rsidRDefault="00AF4D67" w:rsidP="00AF4D67">
      <w:pPr>
        <w:pStyle w:val="Default"/>
        <w:jc w:val="center"/>
        <w:rPr>
          <w:rFonts w:asciiTheme="minorHAnsi" w:hAnsiTheme="minorHAnsi" w:cstheme="minorHAnsi"/>
          <w:b/>
          <w:bCs/>
          <w:sz w:val="22"/>
          <w:szCs w:val="22"/>
        </w:rPr>
      </w:pPr>
      <w:proofErr w:type="spellStart"/>
      <w:r w:rsidRPr="00F55E32">
        <w:rPr>
          <w:rFonts w:asciiTheme="minorHAnsi" w:hAnsiTheme="minorHAnsi" w:cstheme="minorHAnsi"/>
          <w:b/>
          <w:bCs/>
          <w:sz w:val="22"/>
          <w:szCs w:val="22"/>
        </w:rPr>
        <w:t>Kerangka</w:t>
      </w:r>
      <w:proofErr w:type="spellEnd"/>
      <w:r w:rsidRPr="00F55E32">
        <w:rPr>
          <w:rFonts w:asciiTheme="minorHAnsi" w:hAnsiTheme="minorHAnsi" w:cstheme="minorHAnsi"/>
          <w:b/>
          <w:bCs/>
          <w:sz w:val="22"/>
          <w:szCs w:val="22"/>
        </w:rPr>
        <w:t xml:space="preserve"> </w:t>
      </w:r>
      <w:proofErr w:type="spellStart"/>
      <w:r w:rsidRPr="00F55E32">
        <w:rPr>
          <w:rFonts w:asciiTheme="minorHAnsi" w:hAnsiTheme="minorHAnsi" w:cstheme="minorHAnsi"/>
          <w:b/>
          <w:bCs/>
          <w:sz w:val="22"/>
          <w:szCs w:val="22"/>
        </w:rPr>
        <w:t>konseptual</w:t>
      </w:r>
      <w:proofErr w:type="spellEnd"/>
    </w:p>
    <w:p w14:paraId="6FF6A3E0" w14:textId="77777777" w:rsidR="00F55E32" w:rsidRPr="00F55E32" w:rsidRDefault="00F55E32" w:rsidP="00F55E32">
      <w:pPr>
        <w:pStyle w:val="BodyText"/>
        <w:rPr>
          <w:rFonts w:asciiTheme="minorHAnsi" w:hAnsiTheme="minorHAnsi" w:cstheme="minorHAnsi"/>
          <w:b/>
          <w:bCs/>
          <w:sz w:val="22"/>
          <w:szCs w:val="22"/>
        </w:rPr>
      </w:pPr>
      <w:r w:rsidRPr="00F55E32">
        <w:rPr>
          <w:rFonts w:asciiTheme="minorHAnsi" w:hAnsiTheme="minorHAnsi" w:cstheme="minorHAnsi"/>
          <w:b/>
          <w:bCs/>
          <w:sz w:val="22"/>
          <w:szCs w:val="22"/>
        </w:rPr>
        <w:t>Hipotesis Penelitian</w:t>
      </w:r>
    </w:p>
    <w:p w14:paraId="43BD78F3" w14:textId="77777777" w:rsidR="00F55E32" w:rsidRPr="00F55E32" w:rsidRDefault="00F55E32" w:rsidP="00F55E32">
      <w:pPr>
        <w:pStyle w:val="BodyText"/>
        <w:numPr>
          <w:ilvl w:val="0"/>
          <w:numId w:val="7"/>
        </w:numPr>
        <w:rPr>
          <w:rFonts w:asciiTheme="minorHAnsi" w:hAnsiTheme="minorHAnsi" w:cstheme="minorHAnsi"/>
          <w:sz w:val="22"/>
          <w:szCs w:val="22"/>
        </w:rPr>
      </w:pPr>
      <w:r w:rsidRPr="00F55E32">
        <w:rPr>
          <w:rFonts w:asciiTheme="minorHAnsi" w:hAnsiTheme="minorHAnsi" w:cstheme="minorHAnsi"/>
          <w:sz w:val="22"/>
          <w:szCs w:val="22"/>
        </w:rPr>
        <w:t>Budaya sekolah berpengaruh positif dan signifikan terhadap kinerja guru honorer di SD dan SMP Muhamadiyah 14 Surabaya</w:t>
      </w:r>
    </w:p>
    <w:p w14:paraId="56D5E46F" w14:textId="77777777" w:rsidR="00F55E32" w:rsidRPr="00F55E32" w:rsidRDefault="00F55E32" w:rsidP="00F55E32">
      <w:pPr>
        <w:pStyle w:val="BodyText"/>
        <w:numPr>
          <w:ilvl w:val="0"/>
          <w:numId w:val="7"/>
        </w:numPr>
        <w:rPr>
          <w:rFonts w:asciiTheme="minorHAnsi" w:hAnsiTheme="minorHAnsi" w:cstheme="minorHAnsi"/>
          <w:sz w:val="22"/>
          <w:szCs w:val="22"/>
        </w:rPr>
      </w:pPr>
      <w:r w:rsidRPr="00F55E32">
        <w:rPr>
          <w:rFonts w:asciiTheme="minorHAnsi" w:hAnsiTheme="minorHAnsi" w:cstheme="minorHAnsi"/>
          <w:sz w:val="22"/>
          <w:szCs w:val="22"/>
        </w:rPr>
        <w:t xml:space="preserve">Kesejahteraan berpengaruh positif dan signifikan terhadap kinerja kinerja guru honorer di SD dan SMP Muhamadiyah 14 Surabaya </w:t>
      </w:r>
    </w:p>
    <w:p w14:paraId="66A94E37" w14:textId="77777777" w:rsidR="00F55E32" w:rsidRPr="00F55E32" w:rsidRDefault="00F55E32" w:rsidP="00F55E32">
      <w:pPr>
        <w:pStyle w:val="BodyText"/>
        <w:numPr>
          <w:ilvl w:val="0"/>
          <w:numId w:val="7"/>
        </w:numPr>
        <w:rPr>
          <w:rFonts w:asciiTheme="minorHAnsi" w:hAnsiTheme="minorHAnsi" w:cstheme="minorHAnsi"/>
          <w:sz w:val="22"/>
          <w:szCs w:val="22"/>
        </w:rPr>
      </w:pPr>
      <w:r w:rsidRPr="00F55E32">
        <w:rPr>
          <w:rFonts w:asciiTheme="minorHAnsi" w:hAnsiTheme="minorHAnsi" w:cstheme="minorHAnsi"/>
          <w:sz w:val="22"/>
          <w:szCs w:val="22"/>
        </w:rPr>
        <w:t>Budaya sekolah dan Kesejaheraan secara simultan berpengaruh positif dan signifikan terhadap kinerja guru honorer di SD dan SMP Muhamadiyah 14 Surabaya</w:t>
      </w:r>
    </w:p>
    <w:p w14:paraId="344741DC" w14:textId="2F64A1F0" w:rsidR="00AF4D67" w:rsidRPr="00F55E32" w:rsidRDefault="00F55E32" w:rsidP="00F55E32">
      <w:pPr>
        <w:pStyle w:val="BodyText"/>
        <w:jc w:val="both"/>
        <w:rPr>
          <w:rFonts w:asciiTheme="minorHAnsi" w:hAnsiTheme="minorHAnsi" w:cstheme="minorHAnsi"/>
          <w:b/>
          <w:bCs/>
          <w:sz w:val="22"/>
          <w:szCs w:val="22"/>
        </w:rPr>
      </w:pPr>
      <w:r w:rsidRPr="00F55E32">
        <w:rPr>
          <w:rFonts w:asciiTheme="minorHAnsi" w:hAnsiTheme="minorHAnsi" w:cstheme="minorHAnsi"/>
          <w:b/>
          <w:bCs/>
          <w:sz w:val="22"/>
          <w:szCs w:val="22"/>
        </w:rPr>
        <w:t>METODE PENELITIAN</w:t>
      </w:r>
    </w:p>
    <w:p w14:paraId="42A539CC" w14:textId="7A6AADC8" w:rsidR="00F55E32" w:rsidRPr="00F55E32" w:rsidRDefault="00F55E32" w:rsidP="00F55E32">
      <w:pPr>
        <w:pStyle w:val="BodyText"/>
        <w:jc w:val="both"/>
        <w:rPr>
          <w:rFonts w:asciiTheme="minorHAnsi" w:hAnsiTheme="minorHAnsi" w:cstheme="minorHAnsi"/>
          <w:b/>
          <w:bCs/>
          <w:sz w:val="18"/>
          <w:szCs w:val="18"/>
        </w:rPr>
      </w:pPr>
      <w:r w:rsidRPr="00F55E32">
        <w:rPr>
          <w:rFonts w:asciiTheme="minorHAnsi" w:hAnsiTheme="minorHAnsi" w:cstheme="minorHAnsi"/>
          <w:b/>
          <w:bCs/>
          <w:sz w:val="22"/>
          <w:szCs w:val="22"/>
        </w:rPr>
        <w:t>Jenis dan Pendekatan Penelitian</w:t>
      </w:r>
    </w:p>
    <w:p w14:paraId="499A1CB5" w14:textId="77777777" w:rsidR="00F55E32" w:rsidRPr="00F55E32" w:rsidRDefault="00F55E32" w:rsidP="00F55E32">
      <w:pPr>
        <w:pStyle w:val="BodyText"/>
        <w:ind w:firstLine="720"/>
        <w:jc w:val="both"/>
        <w:rPr>
          <w:rFonts w:asciiTheme="minorHAnsi" w:hAnsiTheme="minorHAnsi" w:cstheme="minorHAnsi"/>
          <w:color w:val="FF0000"/>
          <w:sz w:val="22"/>
          <w:szCs w:val="22"/>
          <w:lang w:val="id-ID"/>
        </w:rPr>
      </w:pPr>
      <w:r w:rsidRPr="00F55E32">
        <w:rPr>
          <w:rFonts w:asciiTheme="minorHAnsi" w:hAnsiTheme="minorHAnsi" w:cstheme="minorHAnsi"/>
          <w:sz w:val="22"/>
          <w:szCs w:val="22"/>
        </w:rPr>
        <w:t>Penelitian ini merupakan metode penelitian survei, yaitu suatu penelitian yang mengambil sampel dari suatu populasi dengan menggunakan kuesioner sebagai  instrumen  pengumpulan data</w:t>
      </w:r>
      <w:r w:rsidRPr="00F55E32">
        <w:rPr>
          <w:rFonts w:asciiTheme="minorHAnsi" w:hAnsiTheme="minorHAnsi" w:cstheme="minorHAnsi"/>
          <w:noProof/>
          <w:sz w:val="22"/>
          <w:szCs w:val="22"/>
        </w:rPr>
        <w:t xml:space="preserve"> (Morrisan, 2017:166)</w:t>
      </w:r>
      <w:r w:rsidRPr="00F55E32">
        <w:rPr>
          <w:rFonts w:asciiTheme="minorHAnsi" w:hAnsiTheme="minorHAnsi" w:cstheme="minorHAnsi"/>
          <w:sz w:val="22"/>
          <w:szCs w:val="22"/>
        </w:rPr>
        <w:t>.  Pendekatan penelitian  yang  digunakan adalah kuantitatif, yaitu penelitian yang menekankan pada data-data numerikal (angka) yang diolah berdasar metode statistika</w:t>
      </w:r>
      <w:r w:rsidRPr="00F55E32">
        <w:rPr>
          <w:rFonts w:asciiTheme="minorHAnsi" w:hAnsiTheme="minorHAnsi" w:cstheme="minorHAnsi"/>
          <w:noProof/>
          <w:sz w:val="22"/>
          <w:szCs w:val="22"/>
        </w:rPr>
        <w:t xml:space="preserve"> (Siregar, 2014:2)</w:t>
      </w:r>
      <w:r w:rsidRPr="00F55E32">
        <w:rPr>
          <w:rFonts w:asciiTheme="minorHAnsi" w:hAnsiTheme="minorHAnsi" w:cstheme="minorHAnsi"/>
          <w:sz w:val="22"/>
          <w:szCs w:val="22"/>
        </w:rPr>
        <w:t>, dengan tujuan menguji hubungan antar dua variabel, tidak saja dalam bentuk sebab akibat melainkan juga timbal balik antara dua variabeldengan mengembangkan pemahaman atau mendiskripsikan banyak hal</w:t>
      </w:r>
      <w:r w:rsidRPr="00F55E32">
        <w:rPr>
          <w:rFonts w:asciiTheme="minorHAnsi" w:hAnsiTheme="minorHAnsi" w:cstheme="minorHAnsi"/>
          <w:noProof/>
          <w:sz w:val="22"/>
          <w:szCs w:val="22"/>
        </w:rPr>
        <w:t xml:space="preserve"> (Sugiyono, 2014:12)</w:t>
      </w:r>
      <w:r w:rsidRPr="00F55E32">
        <w:rPr>
          <w:rFonts w:asciiTheme="minorHAnsi" w:hAnsiTheme="minorHAnsi" w:cstheme="minorHAnsi"/>
          <w:sz w:val="22"/>
          <w:szCs w:val="22"/>
        </w:rPr>
        <w:t xml:space="preserve">.Survei yang dilakukan adalah untuk mendapatkan bukti empiris </w:t>
      </w:r>
      <w:r w:rsidRPr="00F55E32">
        <w:rPr>
          <w:rFonts w:asciiTheme="minorHAnsi" w:hAnsiTheme="minorHAnsi" w:cstheme="minorHAnsi"/>
          <w:sz w:val="22"/>
          <w:szCs w:val="22"/>
          <w:lang w:val="id-ID"/>
        </w:rPr>
        <w:t>tentang budaya sekolah dan kesejahteraan terhadap kinerja guru honorer di SD dan SMP Muhammadiyah 14 Surabaya</w:t>
      </w:r>
      <w:r w:rsidRPr="00F55E32">
        <w:rPr>
          <w:rFonts w:asciiTheme="minorHAnsi" w:hAnsiTheme="minorHAnsi" w:cstheme="minorHAnsi"/>
          <w:sz w:val="22"/>
          <w:szCs w:val="22"/>
        </w:rPr>
        <w:t>.</w:t>
      </w:r>
    </w:p>
    <w:p w14:paraId="3AD4A581" w14:textId="77777777" w:rsidR="00F55E32" w:rsidRPr="00F55E32" w:rsidRDefault="00F55E32" w:rsidP="00F55E32">
      <w:pPr>
        <w:pStyle w:val="BodyText"/>
        <w:jc w:val="both"/>
        <w:rPr>
          <w:rFonts w:asciiTheme="minorHAnsi" w:hAnsiTheme="minorHAnsi" w:cstheme="minorHAnsi"/>
          <w:b/>
          <w:bCs/>
          <w:sz w:val="22"/>
          <w:szCs w:val="22"/>
          <w:lang w:val="id-ID"/>
        </w:rPr>
      </w:pPr>
      <w:r w:rsidRPr="00F55E32">
        <w:rPr>
          <w:rFonts w:asciiTheme="minorHAnsi" w:hAnsiTheme="minorHAnsi" w:cstheme="minorHAnsi"/>
          <w:b/>
          <w:bCs/>
          <w:sz w:val="22"/>
          <w:szCs w:val="22"/>
          <w:lang w:val="id-ID"/>
        </w:rPr>
        <w:t>Variabel dan Definisi Operasional Variabel</w:t>
      </w:r>
    </w:p>
    <w:p w14:paraId="0ADE1B83" w14:textId="77777777" w:rsidR="00F55E32" w:rsidRPr="00F55E32" w:rsidRDefault="00F55E32" w:rsidP="00F55E32">
      <w:pPr>
        <w:pStyle w:val="BodyText"/>
        <w:jc w:val="both"/>
        <w:rPr>
          <w:rFonts w:asciiTheme="minorHAnsi" w:hAnsiTheme="minorHAnsi" w:cstheme="minorHAnsi"/>
          <w:b/>
          <w:bCs/>
          <w:sz w:val="22"/>
          <w:szCs w:val="22"/>
          <w:lang w:val="id-ID"/>
        </w:rPr>
      </w:pPr>
      <w:r w:rsidRPr="00F55E32">
        <w:rPr>
          <w:rFonts w:asciiTheme="minorHAnsi" w:hAnsiTheme="minorHAnsi" w:cstheme="minorHAnsi"/>
          <w:b/>
          <w:bCs/>
          <w:sz w:val="22"/>
          <w:szCs w:val="22"/>
          <w:lang w:val="id-ID"/>
        </w:rPr>
        <w:t>Variabel Penelitian</w:t>
      </w:r>
    </w:p>
    <w:p w14:paraId="67882B53" w14:textId="77777777" w:rsidR="00F55E32" w:rsidRPr="00F55E32" w:rsidRDefault="00F55E32" w:rsidP="00F55E32">
      <w:pPr>
        <w:pStyle w:val="BodyText"/>
        <w:ind w:firstLine="720"/>
        <w:jc w:val="both"/>
        <w:rPr>
          <w:rFonts w:asciiTheme="minorHAnsi" w:hAnsiTheme="minorHAnsi" w:cstheme="minorHAnsi"/>
          <w:sz w:val="22"/>
          <w:szCs w:val="22"/>
          <w:lang w:val="id-ID"/>
        </w:rPr>
      </w:pPr>
      <w:r w:rsidRPr="00F55E32">
        <w:rPr>
          <w:rFonts w:asciiTheme="minorHAnsi" w:hAnsiTheme="minorHAnsi" w:cstheme="minorHAnsi"/>
          <w:sz w:val="22"/>
          <w:szCs w:val="22"/>
          <w:lang w:val="id-ID"/>
        </w:rPr>
        <w:t>Variabel penelitian adalah segala sesuatu yang berbentuk apa saja yang ditetapkan oleh peneliti untuk dipelajari sehingga diperoleh informasi tentang hal tersebut, kemudian ditarik kesimpulanya (Sugiyono, 2019:67). Variabel yang digunakan peneliti ini adalah variabel bebas (</w:t>
      </w:r>
      <w:r w:rsidRPr="00F55E32">
        <w:rPr>
          <w:rFonts w:asciiTheme="minorHAnsi" w:hAnsiTheme="minorHAnsi" w:cstheme="minorHAnsi"/>
          <w:i/>
          <w:iCs/>
          <w:sz w:val="22"/>
          <w:szCs w:val="22"/>
          <w:lang w:val="id-ID"/>
        </w:rPr>
        <w:t>Independen</w:t>
      </w:r>
      <w:r w:rsidRPr="00F55E32">
        <w:rPr>
          <w:rFonts w:asciiTheme="minorHAnsi" w:hAnsiTheme="minorHAnsi" w:cstheme="minorHAnsi"/>
          <w:sz w:val="22"/>
          <w:szCs w:val="22"/>
          <w:lang w:val="id-ID"/>
        </w:rPr>
        <w:t xml:space="preserve">) dan variabel terikat ( </w:t>
      </w:r>
      <w:r w:rsidRPr="00F55E32">
        <w:rPr>
          <w:rFonts w:asciiTheme="minorHAnsi" w:hAnsiTheme="minorHAnsi" w:cstheme="minorHAnsi"/>
          <w:i/>
          <w:iCs/>
          <w:sz w:val="22"/>
          <w:szCs w:val="22"/>
          <w:lang w:val="id-ID"/>
        </w:rPr>
        <w:t>Dependen</w:t>
      </w:r>
      <w:r w:rsidRPr="00F55E32">
        <w:rPr>
          <w:rFonts w:asciiTheme="minorHAnsi" w:hAnsiTheme="minorHAnsi" w:cstheme="minorHAnsi"/>
          <w:sz w:val="22"/>
          <w:szCs w:val="22"/>
          <w:lang w:val="id-ID"/>
        </w:rPr>
        <w:t>).</w:t>
      </w:r>
    </w:p>
    <w:p w14:paraId="2F105FE5" w14:textId="77777777" w:rsidR="00F55E32" w:rsidRPr="00F55E32" w:rsidRDefault="00F55E32" w:rsidP="00F55E32">
      <w:pPr>
        <w:pStyle w:val="BodyText"/>
        <w:jc w:val="both"/>
        <w:rPr>
          <w:rFonts w:asciiTheme="minorHAnsi" w:hAnsiTheme="minorHAnsi" w:cstheme="minorHAnsi"/>
          <w:b/>
          <w:bCs/>
          <w:sz w:val="22"/>
          <w:szCs w:val="22"/>
        </w:rPr>
      </w:pPr>
      <w:r w:rsidRPr="00F55E32">
        <w:rPr>
          <w:rFonts w:asciiTheme="minorHAnsi" w:hAnsiTheme="minorHAnsi" w:cstheme="minorHAnsi"/>
          <w:b/>
          <w:bCs/>
          <w:sz w:val="22"/>
          <w:szCs w:val="22"/>
        </w:rPr>
        <w:t>Variabel Bebas (</w:t>
      </w:r>
      <w:r w:rsidRPr="00F55E32">
        <w:rPr>
          <w:rFonts w:asciiTheme="minorHAnsi" w:hAnsiTheme="minorHAnsi" w:cstheme="minorHAnsi"/>
          <w:b/>
          <w:bCs/>
          <w:i/>
          <w:iCs/>
          <w:sz w:val="22"/>
          <w:szCs w:val="22"/>
        </w:rPr>
        <w:t>Independen</w:t>
      </w:r>
      <w:r w:rsidRPr="00F55E32">
        <w:rPr>
          <w:rFonts w:asciiTheme="minorHAnsi" w:hAnsiTheme="minorHAnsi" w:cstheme="minorHAnsi"/>
          <w:b/>
          <w:bCs/>
          <w:sz w:val="22"/>
          <w:szCs w:val="22"/>
        </w:rPr>
        <w:t>)</w:t>
      </w:r>
    </w:p>
    <w:p w14:paraId="6C45A235" w14:textId="77777777" w:rsidR="00F55E32" w:rsidRPr="00F55E32" w:rsidRDefault="00F55E32" w:rsidP="00F55E32">
      <w:pPr>
        <w:pStyle w:val="BodyText"/>
        <w:ind w:firstLine="720"/>
        <w:jc w:val="both"/>
        <w:rPr>
          <w:rFonts w:asciiTheme="minorHAnsi" w:hAnsiTheme="minorHAnsi" w:cstheme="minorHAnsi"/>
          <w:sz w:val="22"/>
          <w:szCs w:val="22"/>
          <w:lang w:val="id-ID"/>
        </w:rPr>
      </w:pPr>
      <w:r w:rsidRPr="00F55E32">
        <w:rPr>
          <w:rFonts w:asciiTheme="minorHAnsi" w:hAnsiTheme="minorHAnsi" w:cstheme="minorHAnsi"/>
          <w:sz w:val="22"/>
          <w:szCs w:val="22"/>
          <w:lang w:val="id-ID"/>
        </w:rPr>
        <w:t xml:space="preserve">Variabel bebas adalah variabel yang mempengaruhi atau yang menjadi sebab perubahanya atau timbulnya variabel dependen (terikat) (Sugiyono, 2019:69). Variabel bebas dalam penelitian ini yaitu , </w:t>
      </w:r>
      <w:proofErr w:type="spellStart"/>
      <w:r w:rsidRPr="00F55E32">
        <w:rPr>
          <w:rFonts w:asciiTheme="minorHAnsi" w:hAnsiTheme="minorHAnsi" w:cstheme="minorHAnsi"/>
          <w:sz w:val="22"/>
          <w:szCs w:val="22"/>
          <w:lang w:val="en-US"/>
        </w:rPr>
        <w:t>Budaya</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sekolah</w:t>
      </w:r>
      <w:proofErr w:type="spellEnd"/>
      <w:r w:rsidRPr="00F55E32">
        <w:rPr>
          <w:rFonts w:asciiTheme="minorHAnsi" w:hAnsiTheme="minorHAnsi" w:cstheme="minorHAnsi"/>
          <w:sz w:val="22"/>
          <w:szCs w:val="22"/>
          <w:lang w:val="en-US"/>
        </w:rPr>
        <w:t xml:space="preserve"> </w:t>
      </w:r>
      <w:r w:rsidRPr="00F55E32">
        <w:rPr>
          <w:rFonts w:asciiTheme="minorHAnsi" w:hAnsiTheme="minorHAnsi" w:cstheme="minorHAnsi"/>
          <w:sz w:val="22"/>
          <w:szCs w:val="22"/>
          <w:lang w:val="id-ID"/>
        </w:rPr>
        <w:t>(X</w:t>
      </w:r>
      <w:r w:rsidRPr="00F55E32">
        <w:rPr>
          <w:rFonts w:asciiTheme="minorHAnsi" w:hAnsiTheme="minorHAnsi" w:cstheme="minorHAnsi"/>
          <w:sz w:val="22"/>
          <w:szCs w:val="22"/>
          <w:vertAlign w:val="subscript"/>
          <w:lang w:val="id-ID"/>
        </w:rPr>
        <w:t>1</w:t>
      </w:r>
      <w:r w:rsidRPr="00F55E32">
        <w:rPr>
          <w:rFonts w:asciiTheme="minorHAnsi" w:hAnsiTheme="minorHAnsi" w:cstheme="minorHAnsi"/>
          <w:sz w:val="22"/>
          <w:szCs w:val="22"/>
          <w:lang w:val="id-ID"/>
        </w:rPr>
        <w:t>)</w:t>
      </w:r>
      <w:r w:rsidRPr="00F55E32">
        <w:rPr>
          <w:rFonts w:asciiTheme="minorHAnsi" w:hAnsiTheme="minorHAnsi" w:cstheme="minorHAnsi"/>
          <w:sz w:val="22"/>
          <w:szCs w:val="22"/>
          <w:lang w:val="en-US"/>
        </w:rPr>
        <w:t xml:space="preserve"> dan</w:t>
      </w:r>
      <w:r w:rsidRPr="00F55E32">
        <w:rPr>
          <w:rFonts w:asciiTheme="minorHAnsi" w:hAnsiTheme="minorHAnsi" w:cstheme="minorHAnsi"/>
          <w:sz w:val="22"/>
          <w:szCs w:val="22"/>
          <w:lang w:val="id-ID"/>
        </w:rPr>
        <w:t xml:space="preserve"> </w:t>
      </w:r>
      <w:proofErr w:type="spellStart"/>
      <w:r w:rsidRPr="00F55E32">
        <w:rPr>
          <w:rFonts w:asciiTheme="minorHAnsi" w:hAnsiTheme="minorHAnsi" w:cstheme="minorHAnsi"/>
          <w:sz w:val="22"/>
          <w:szCs w:val="22"/>
          <w:lang w:val="en-US"/>
        </w:rPr>
        <w:t>Kesejahteraan</w:t>
      </w:r>
      <w:proofErr w:type="spellEnd"/>
      <w:r w:rsidRPr="00F55E32">
        <w:rPr>
          <w:rFonts w:asciiTheme="minorHAnsi" w:hAnsiTheme="minorHAnsi" w:cstheme="minorHAnsi"/>
          <w:sz w:val="22"/>
          <w:szCs w:val="22"/>
          <w:lang w:val="id-ID"/>
        </w:rPr>
        <w:t xml:space="preserve"> (X</w:t>
      </w:r>
      <w:r w:rsidRPr="00F55E32">
        <w:rPr>
          <w:rFonts w:asciiTheme="minorHAnsi" w:hAnsiTheme="minorHAnsi" w:cstheme="minorHAnsi"/>
          <w:sz w:val="22"/>
          <w:szCs w:val="22"/>
          <w:vertAlign w:val="subscript"/>
          <w:lang w:val="id-ID"/>
        </w:rPr>
        <w:t>2</w:t>
      </w:r>
      <w:r w:rsidRPr="00F55E32">
        <w:rPr>
          <w:rFonts w:asciiTheme="minorHAnsi" w:hAnsiTheme="minorHAnsi" w:cstheme="minorHAnsi"/>
          <w:sz w:val="22"/>
          <w:szCs w:val="22"/>
          <w:lang w:val="id-ID"/>
        </w:rPr>
        <w:t>)</w:t>
      </w:r>
    </w:p>
    <w:p w14:paraId="647F525F" w14:textId="77777777" w:rsidR="00F55E32" w:rsidRPr="00F55E32" w:rsidRDefault="00F55E32" w:rsidP="00F55E32">
      <w:pPr>
        <w:pStyle w:val="BodyText"/>
        <w:jc w:val="both"/>
        <w:rPr>
          <w:rFonts w:asciiTheme="minorHAnsi" w:hAnsiTheme="minorHAnsi" w:cstheme="minorHAnsi"/>
          <w:b/>
          <w:bCs/>
          <w:sz w:val="22"/>
          <w:szCs w:val="22"/>
        </w:rPr>
      </w:pPr>
      <w:r w:rsidRPr="00F55E32">
        <w:rPr>
          <w:rFonts w:asciiTheme="minorHAnsi" w:hAnsiTheme="minorHAnsi" w:cstheme="minorHAnsi"/>
          <w:b/>
          <w:bCs/>
          <w:sz w:val="22"/>
          <w:szCs w:val="22"/>
        </w:rPr>
        <w:t>Variabel Terikat (</w:t>
      </w:r>
      <w:r w:rsidRPr="00F55E32">
        <w:rPr>
          <w:rFonts w:asciiTheme="minorHAnsi" w:hAnsiTheme="minorHAnsi" w:cstheme="minorHAnsi"/>
          <w:b/>
          <w:bCs/>
          <w:i/>
          <w:iCs/>
          <w:sz w:val="22"/>
          <w:szCs w:val="22"/>
        </w:rPr>
        <w:t>Dependen</w:t>
      </w:r>
      <w:r w:rsidRPr="00F55E32">
        <w:rPr>
          <w:rFonts w:asciiTheme="minorHAnsi" w:hAnsiTheme="minorHAnsi" w:cstheme="minorHAnsi"/>
          <w:b/>
          <w:bCs/>
          <w:sz w:val="22"/>
          <w:szCs w:val="22"/>
        </w:rPr>
        <w:t>)</w:t>
      </w:r>
    </w:p>
    <w:p w14:paraId="56F4172E" w14:textId="77777777" w:rsidR="00F55E32" w:rsidRPr="00F55E32" w:rsidRDefault="00F55E32" w:rsidP="00F55E32">
      <w:pPr>
        <w:pStyle w:val="BodyText"/>
        <w:ind w:firstLine="720"/>
        <w:jc w:val="both"/>
        <w:rPr>
          <w:rFonts w:asciiTheme="minorHAnsi" w:hAnsiTheme="minorHAnsi" w:cstheme="minorHAnsi"/>
          <w:sz w:val="22"/>
          <w:szCs w:val="22"/>
          <w:lang w:val="id-ID"/>
        </w:rPr>
      </w:pPr>
      <w:r w:rsidRPr="00F55E32">
        <w:rPr>
          <w:rFonts w:asciiTheme="minorHAnsi" w:hAnsiTheme="minorHAnsi" w:cstheme="minorHAnsi"/>
          <w:sz w:val="22"/>
          <w:szCs w:val="22"/>
          <w:lang w:val="id-ID"/>
        </w:rPr>
        <w:t xml:space="preserve">Variabel terikat adalah variabel yang mempengaruhi atau apa yang menjadi akibat, karena adanya variabel bebas (Sugiyono, 2019:69). Variabel terikat dalam penelitian ini yaitu, Kinerja </w:t>
      </w:r>
      <w:r w:rsidRPr="00F55E32">
        <w:rPr>
          <w:rFonts w:asciiTheme="minorHAnsi" w:hAnsiTheme="minorHAnsi" w:cstheme="minorHAnsi"/>
          <w:sz w:val="22"/>
          <w:szCs w:val="22"/>
          <w:lang w:val="en-US"/>
        </w:rPr>
        <w:t>guru</w:t>
      </w:r>
      <w:r w:rsidRPr="00F55E32">
        <w:rPr>
          <w:rFonts w:asciiTheme="minorHAnsi" w:hAnsiTheme="minorHAnsi" w:cstheme="minorHAnsi"/>
          <w:sz w:val="22"/>
          <w:szCs w:val="22"/>
          <w:lang w:val="id-ID"/>
        </w:rPr>
        <w:t xml:space="preserve"> (Y).</w:t>
      </w:r>
    </w:p>
    <w:p w14:paraId="130C3C73" w14:textId="77777777" w:rsidR="00F55E32" w:rsidRPr="00F55E32" w:rsidRDefault="00F55E32" w:rsidP="00F55E32">
      <w:pPr>
        <w:pStyle w:val="BodyText"/>
        <w:jc w:val="both"/>
        <w:rPr>
          <w:rFonts w:asciiTheme="minorHAnsi" w:hAnsiTheme="minorHAnsi" w:cstheme="minorHAnsi"/>
          <w:b/>
          <w:bCs/>
          <w:sz w:val="22"/>
          <w:szCs w:val="22"/>
          <w:lang w:val="id-ID"/>
        </w:rPr>
      </w:pPr>
      <w:r w:rsidRPr="00F55E32">
        <w:rPr>
          <w:rFonts w:asciiTheme="minorHAnsi" w:hAnsiTheme="minorHAnsi" w:cstheme="minorHAnsi"/>
          <w:b/>
          <w:bCs/>
          <w:sz w:val="22"/>
          <w:szCs w:val="22"/>
          <w:lang w:val="id-ID"/>
        </w:rPr>
        <w:t>Definisi Operasional Variabel</w:t>
      </w:r>
    </w:p>
    <w:p w14:paraId="4983A5F1" w14:textId="77777777" w:rsidR="00F55E32" w:rsidRPr="00F55E32" w:rsidRDefault="00F55E32" w:rsidP="00F55E32">
      <w:pPr>
        <w:pStyle w:val="BodyText"/>
        <w:jc w:val="both"/>
        <w:rPr>
          <w:rFonts w:asciiTheme="minorHAnsi" w:hAnsiTheme="minorHAnsi" w:cstheme="minorHAnsi"/>
          <w:b/>
          <w:bCs/>
          <w:i/>
          <w:sz w:val="22"/>
          <w:szCs w:val="22"/>
          <w:lang w:val="id-ID"/>
        </w:rPr>
      </w:pPr>
      <w:proofErr w:type="spellStart"/>
      <w:r w:rsidRPr="00F55E32">
        <w:rPr>
          <w:rFonts w:asciiTheme="minorHAnsi" w:hAnsiTheme="minorHAnsi" w:cstheme="minorHAnsi"/>
          <w:b/>
          <w:bCs/>
          <w:sz w:val="22"/>
          <w:szCs w:val="22"/>
          <w:lang w:val="en-US"/>
        </w:rPr>
        <w:t>Budaya</w:t>
      </w:r>
      <w:proofErr w:type="spellEnd"/>
      <w:r w:rsidRPr="00F55E32">
        <w:rPr>
          <w:rFonts w:asciiTheme="minorHAnsi" w:hAnsiTheme="minorHAnsi" w:cstheme="minorHAnsi"/>
          <w:b/>
          <w:bCs/>
          <w:sz w:val="22"/>
          <w:szCs w:val="22"/>
          <w:lang w:val="en-US"/>
        </w:rPr>
        <w:t xml:space="preserve"> </w:t>
      </w:r>
      <w:proofErr w:type="spellStart"/>
      <w:r w:rsidRPr="00F55E32">
        <w:rPr>
          <w:rFonts w:asciiTheme="minorHAnsi" w:hAnsiTheme="minorHAnsi" w:cstheme="minorHAnsi"/>
          <w:b/>
          <w:bCs/>
          <w:sz w:val="22"/>
          <w:szCs w:val="22"/>
          <w:lang w:val="en-US"/>
        </w:rPr>
        <w:t>sekolah</w:t>
      </w:r>
      <w:proofErr w:type="spellEnd"/>
    </w:p>
    <w:p w14:paraId="5A81D821" w14:textId="26D7524F" w:rsidR="00F55E32" w:rsidRDefault="00F55E32" w:rsidP="00F55E32">
      <w:pPr>
        <w:pStyle w:val="BodyText"/>
        <w:ind w:firstLine="720"/>
        <w:jc w:val="both"/>
        <w:rPr>
          <w:rFonts w:asciiTheme="minorHAnsi" w:hAnsiTheme="minorHAnsi" w:cstheme="minorHAnsi"/>
          <w:sz w:val="22"/>
          <w:szCs w:val="22"/>
          <w:lang w:val="id-ID"/>
        </w:rPr>
      </w:pPr>
      <w:r w:rsidRPr="00F55E32">
        <w:rPr>
          <w:rFonts w:asciiTheme="minorHAnsi" w:hAnsiTheme="minorHAnsi" w:cstheme="minorHAnsi"/>
          <w:sz w:val="22"/>
          <w:szCs w:val="22"/>
          <w:lang w:val="id-ID"/>
        </w:rPr>
        <w:t xml:space="preserve">Budaya sekolah atau iklim kerja menggambarkan suasana dan hubungan kerja antara sesama guru, guru dengan kepala sekolah, guru dengan tenaga kependidikan lainnya, dan Dinas di  lingkungannya. Hal ini merupakan wujud dari lingkungan kerja yang kondusif. Suasana  seperti ini sangat dibutuhkan guru dan kepala sekolah untuk melaksanakan pekerjaannya dengan lebih efektif. Budaya sekolah dapat digambarkan melalui sikap saling mendukung </w:t>
      </w:r>
      <w:r w:rsidRPr="00F55E32">
        <w:rPr>
          <w:rFonts w:asciiTheme="minorHAnsi" w:hAnsiTheme="minorHAnsi" w:cstheme="minorHAnsi"/>
          <w:i/>
          <w:sz w:val="22"/>
          <w:szCs w:val="22"/>
          <w:lang w:val="id-ID"/>
        </w:rPr>
        <w:t>(supportive),</w:t>
      </w:r>
      <w:r w:rsidRPr="00F55E32">
        <w:rPr>
          <w:rFonts w:asciiTheme="minorHAnsi" w:hAnsiTheme="minorHAnsi" w:cstheme="minorHAnsi"/>
          <w:sz w:val="22"/>
          <w:szCs w:val="22"/>
          <w:lang w:val="id-ID"/>
        </w:rPr>
        <w:t xml:space="preserve"> tingkat persahabatan </w:t>
      </w:r>
      <w:r w:rsidRPr="00F55E32">
        <w:rPr>
          <w:rFonts w:asciiTheme="minorHAnsi" w:hAnsiTheme="minorHAnsi" w:cstheme="minorHAnsi"/>
          <w:i/>
          <w:sz w:val="22"/>
          <w:szCs w:val="22"/>
          <w:lang w:val="id-ID"/>
        </w:rPr>
        <w:t>(collegial),</w:t>
      </w:r>
      <w:r w:rsidRPr="00F55E32">
        <w:rPr>
          <w:rFonts w:asciiTheme="minorHAnsi" w:hAnsiTheme="minorHAnsi" w:cstheme="minorHAnsi"/>
          <w:sz w:val="22"/>
          <w:szCs w:val="22"/>
          <w:lang w:val="id-ID"/>
        </w:rPr>
        <w:t xml:space="preserve"> tingkat keintiman </w:t>
      </w:r>
      <w:r w:rsidRPr="00F55E32">
        <w:rPr>
          <w:rFonts w:asciiTheme="minorHAnsi" w:hAnsiTheme="minorHAnsi" w:cstheme="minorHAnsi"/>
          <w:i/>
          <w:sz w:val="22"/>
          <w:szCs w:val="22"/>
          <w:lang w:val="id-ID"/>
        </w:rPr>
        <w:t>(intimate),</w:t>
      </w:r>
      <w:r w:rsidRPr="00F55E32">
        <w:rPr>
          <w:rFonts w:asciiTheme="minorHAnsi" w:hAnsiTheme="minorHAnsi" w:cstheme="minorHAnsi"/>
          <w:sz w:val="22"/>
          <w:szCs w:val="22"/>
          <w:lang w:val="id-ID"/>
        </w:rPr>
        <w:t xml:space="preserve"> serta kerjasama </w:t>
      </w:r>
      <w:r w:rsidRPr="00F55E32">
        <w:rPr>
          <w:rFonts w:asciiTheme="minorHAnsi" w:hAnsiTheme="minorHAnsi" w:cstheme="minorHAnsi"/>
          <w:i/>
          <w:sz w:val="22"/>
          <w:szCs w:val="22"/>
          <w:lang w:val="id-ID"/>
        </w:rPr>
        <w:t>(cooperative).</w:t>
      </w:r>
      <w:r w:rsidRPr="00F55E32">
        <w:rPr>
          <w:rFonts w:asciiTheme="minorHAnsi" w:hAnsiTheme="minorHAnsi" w:cstheme="minorHAnsi"/>
          <w:sz w:val="22"/>
          <w:szCs w:val="22"/>
          <w:lang w:val="id-ID"/>
        </w:rPr>
        <w:t xml:space="preserve"> (Aas Hasanah, 2008: 12) dalam Ridwan (2010:109). Kondisi yang terjadi atas keempat dimensi budaya sekolah tersebut diharapkan berpotensi meningkatkan kinerja guru.</w:t>
      </w:r>
      <w:r w:rsidRPr="00F55E32">
        <w:rPr>
          <w:rFonts w:asciiTheme="minorHAnsi" w:hAnsiTheme="minorHAnsi" w:cstheme="minorHAnsi"/>
          <w:sz w:val="22"/>
          <w:szCs w:val="22"/>
        </w:rPr>
        <w:t>Semangat Kerja</w:t>
      </w:r>
      <w:r w:rsidRPr="00F55E32">
        <w:rPr>
          <w:rFonts w:asciiTheme="minorHAnsi" w:hAnsiTheme="minorHAnsi" w:cstheme="minorHAnsi"/>
          <w:sz w:val="22"/>
          <w:szCs w:val="22"/>
          <w:lang w:val="id-ID"/>
        </w:rPr>
        <w:t xml:space="preserve"> (X</w:t>
      </w:r>
      <w:r w:rsidRPr="00F55E32">
        <w:rPr>
          <w:rFonts w:asciiTheme="minorHAnsi" w:hAnsiTheme="minorHAnsi" w:cstheme="minorHAnsi"/>
          <w:sz w:val="22"/>
          <w:szCs w:val="22"/>
          <w:vertAlign w:val="subscript"/>
          <w:lang w:val="id-ID"/>
        </w:rPr>
        <w:t>2</w:t>
      </w:r>
      <w:r w:rsidRPr="00F55E32">
        <w:rPr>
          <w:rFonts w:asciiTheme="minorHAnsi" w:hAnsiTheme="minorHAnsi" w:cstheme="minorHAnsi"/>
          <w:sz w:val="22"/>
          <w:szCs w:val="22"/>
          <w:lang w:val="id-ID"/>
        </w:rPr>
        <w:t>)</w:t>
      </w:r>
    </w:p>
    <w:p w14:paraId="2D7D5F1E" w14:textId="271C413F" w:rsidR="00F55E32" w:rsidRPr="00F55E32" w:rsidRDefault="00F55E32" w:rsidP="00F55E32">
      <w:pPr>
        <w:pStyle w:val="BodyText"/>
        <w:jc w:val="both"/>
        <w:rPr>
          <w:rFonts w:asciiTheme="minorHAnsi" w:hAnsiTheme="minorHAnsi" w:cstheme="minorHAnsi"/>
          <w:b/>
          <w:bCs/>
          <w:sz w:val="22"/>
          <w:szCs w:val="22"/>
          <w:lang w:val="en-US"/>
        </w:rPr>
      </w:pPr>
      <w:r w:rsidRPr="00F55E32">
        <w:rPr>
          <w:rFonts w:asciiTheme="minorHAnsi" w:hAnsiTheme="minorHAnsi" w:cstheme="minorHAnsi"/>
          <w:b/>
          <w:bCs/>
          <w:sz w:val="22"/>
          <w:szCs w:val="22"/>
          <w:lang w:val="id-ID"/>
        </w:rPr>
        <w:t>Kesejahteraan</w:t>
      </w:r>
    </w:p>
    <w:p w14:paraId="424D5D87" w14:textId="01FFC616" w:rsidR="00F55E32" w:rsidRDefault="00F55E32" w:rsidP="00F55E32">
      <w:pPr>
        <w:pStyle w:val="BodyText"/>
        <w:ind w:firstLine="720"/>
        <w:jc w:val="both"/>
        <w:rPr>
          <w:rFonts w:asciiTheme="minorHAnsi" w:hAnsiTheme="minorHAnsi" w:cstheme="minorHAnsi"/>
          <w:sz w:val="22"/>
          <w:szCs w:val="22"/>
          <w:lang w:val="en-US"/>
        </w:rPr>
      </w:pPr>
      <w:r w:rsidRPr="00F55E32">
        <w:rPr>
          <w:rFonts w:asciiTheme="minorHAnsi" w:hAnsiTheme="minorHAnsi" w:cstheme="minorHAnsi"/>
          <w:sz w:val="22"/>
          <w:szCs w:val="22"/>
          <w:lang w:val="id-ID"/>
        </w:rPr>
        <w:t>Kesejahteraan guru adalah kemakmuran hidup orang yang bekerja sebagai pengajar atau pendidik</w:t>
      </w:r>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Kesejahteraan</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berasal</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dari</w:t>
      </w:r>
      <w:proofErr w:type="spellEnd"/>
      <w:r w:rsidRPr="00F55E32">
        <w:rPr>
          <w:rFonts w:asciiTheme="minorHAnsi" w:hAnsiTheme="minorHAnsi" w:cstheme="minorHAnsi"/>
          <w:sz w:val="22"/>
          <w:szCs w:val="22"/>
          <w:lang w:val="en-US"/>
        </w:rPr>
        <w:t xml:space="preserve"> kata </w:t>
      </w:r>
      <w:proofErr w:type="spellStart"/>
      <w:r w:rsidRPr="00F55E32">
        <w:rPr>
          <w:rFonts w:asciiTheme="minorHAnsi" w:hAnsiTheme="minorHAnsi" w:cstheme="minorHAnsi"/>
          <w:sz w:val="22"/>
          <w:szCs w:val="22"/>
          <w:lang w:val="en-US"/>
        </w:rPr>
        <w:t>sejahtera</w:t>
      </w:r>
      <w:proofErr w:type="spellEnd"/>
      <w:r w:rsidRPr="00F55E32">
        <w:rPr>
          <w:rFonts w:asciiTheme="minorHAnsi" w:hAnsiTheme="minorHAnsi" w:cstheme="minorHAnsi"/>
          <w:sz w:val="22"/>
          <w:szCs w:val="22"/>
          <w:lang w:val="en-US"/>
        </w:rPr>
        <w:t xml:space="preserve"> yang </w:t>
      </w:r>
      <w:proofErr w:type="spellStart"/>
      <w:r w:rsidRPr="00F55E32">
        <w:rPr>
          <w:rFonts w:asciiTheme="minorHAnsi" w:hAnsiTheme="minorHAnsi" w:cstheme="minorHAnsi"/>
          <w:sz w:val="22"/>
          <w:szCs w:val="22"/>
          <w:lang w:val="en-US"/>
        </w:rPr>
        <w:t>artinya</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aman</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sentosa</w:t>
      </w:r>
      <w:proofErr w:type="spellEnd"/>
      <w:r w:rsidRPr="00F55E32">
        <w:rPr>
          <w:rFonts w:asciiTheme="minorHAnsi" w:hAnsiTheme="minorHAnsi" w:cstheme="minorHAnsi"/>
          <w:sz w:val="22"/>
          <w:szCs w:val="22"/>
          <w:lang w:val="en-US"/>
        </w:rPr>
        <w:t xml:space="preserve"> dan </w:t>
      </w:r>
      <w:proofErr w:type="spellStart"/>
      <w:r w:rsidRPr="00F55E32">
        <w:rPr>
          <w:rFonts w:asciiTheme="minorHAnsi" w:hAnsiTheme="minorHAnsi" w:cstheme="minorHAnsi"/>
          <w:sz w:val="22"/>
          <w:szCs w:val="22"/>
          <w:lang w:val="en-US"/>
        </w:rPr>
        <w:t>makmur</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selamat</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terlepas</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dari</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segala</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macam</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gangguan,kesukaran</w:t>
      </w:r>
      <w:proofErr w:type="spellEnd"/>
      <w:r w:rsidRPr="00F55E32">
        <w:rPr>
          <w:rFonts w:asciiTheme="minorHAnsi" w:hAnsiTheme="minorHAnsi" w:cstheme="minorHAnsi"/>
          <w:sz w:val="22"/>
          <w:szCs w:val="22"/>
          <w:lang w:val="en-US"/>
        </w:rPr>
        <w:t xml:space="preserve"> dan </w:t>
      </w:r>
      <w:proofErr w:type="spellStart"/>
      <w:r w:rsidRPr="00F55E32">
        <w:rPr>
          <w:rFonts w:asciiTheme="minorHAnsi" w:hAnsiTheme="minorHAnsi" w:cstheme="minorHAnsi"/>
          <w:sz w:val="22"/>
          <w:szCs w:val="22"/>
          <w:lang w:val="en-US"/>
        </w:rPr>
        <w:t>sebagainya</w:t>
      </w:r>
      <w:proofErr w:type="spellEnd"/>
      <w:r w:rsidRPr="00F55E32">
        <w:rPr>
          <w:rFonts w:asciiTheme="minorHAnsi" w:hAnsiTheme="minorHAnsi" w:cstheme="minorHAnsi"/>
          <w:sz w:val="22"/>
          <w:szCs w:val="22"/>
          <w:lang w:val="en-US"/>
        </w:rPr>
        <w:t xml:space="preserve">)” (KBBI, 2012 : 1241). </w:t>
      </w:r>
      <w:proofErr w:type="spellStart"/>
      <w:r w:rsidRPr="00F55E32">
        <w:rPr>
          <w:rFonts w:asciiTheme="minorHAnsi" w:hAnsiTheme="minorHAnsi" w:cstheme="minorHAnsi"/>
          <w:sz w:val="22"/>
          <w:szCs w:val="22"/>
          <w:lang w:val="en-US"/>
        </w:rPr>
        <w:t>Poerwadarminta</w:t>
      </w:r>
      <w:proofErr w:type="spellEnd"/>
      <w:r w:rsidRPr="00F55E32">
        <w:rPr>
          <w:rFonts w:asciiTheme="minorHAnsi" w:hAnsiTheme="minorHAnsi" w:cstheme="minorHAnsi"/>
          <w:sz w:val="22"/>
          <w:szCs w:val="22"/>
          <w:lang w:val="en-US"/>
        </w:rPr>
        <w:t xml:space="preserve"> (</w:t>
      </w:r>
      <w:proofErr w:type="gramStart"/>
      <w:r w:rsidRPr="00F55E32">
        <w:rPr>
          <w:rFonts w:asciiTheme="minorHAnsi" w:hAnsiTheme="minorHAnsi" w:cstheme="minorHAnsi"/>
          <w:sz w:val="22"/>
          <w:szCs w:val="22"/>
          <w:lang w:val="en-US"/>
        </w:rPr>
        <w:t>2006 :</w:t>
      </w:r>
      <w:proofErr w:type="gramEnd"/>
      <w:r w:rsidRPr="00F55E32">
        <w:rPr>
          <w:rFonts w:asciiTheme="minorHAnsi" w:hAnsiTheme="minorHAnsi" w:cstheme="minorHAnsi"/>
          <w:sz w:val="22"/>
          <w:szCs w:val="22"/>
          <w:lang w:val="en-US"/>
        </w:rPr>
        <w:t xml:space="preserve"> 1051) </w:t>
      </w:r>
      <w:proofErr w:type="spellStart"/>
      <w:r w:rsidRPr="00F55E32">
        <w:rPr>
          <w:rFonts w:asciiTheme="minorHAnsi" w:hAnsiTheme="minorHAnsi" w:cstheme="minorHAnsi"/>
          <w:sz w:val="22"/>
          <w:szCs w:val="22"/>
          <w:lang w:val="en-US"/>
        </w:rPr>
        <w:t>menyatakan</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kesejahteraan</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adalah</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keamanan</w:t>
      </w:r>
      <w:proofErr w:type="spellEnd"/>
      <w:r w:rsidRPr="00F55E32">
        <w:rPr>
          <w:rFonts w:asciiTheme="minorHAnsi" w:hAnsiTheme="minorHAnsi" w:cstheme="minorHAnsi"/>
          <w:sz w:val="22"/>
          <w:szCs w:val="22"/>
          <w:lang w:val="en-US"/>
        </w:rPr>
        <w:t xml:space="preserve"> dan </w:t>
      </w:r>
      <w:proofErr w:type="spellStart"/>
      <w:r w:rsidRPr="00F55E32">
        <w:rPr>
          <w:rFonts w:asciiTheme="minorHAnsi" w:hAnsiTheme="minorHAnsi" w:cstheme="minorHAnsi"/>
          <w:sz w:val="22"/>
          <w:szCs w:val="22"/>
          <w:lang w:val="en-US"/>
        </w:rPr>
        <w:t>keselamatan</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kesenangan</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hidup</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kemakmuran</w:t>
      </w:r>
      <w:proofErr w:type="spellEnd"/>
      <w:r w:rsidRPr="00F55E32">
        <w:rPr>
          <w:rFonts w:asciiTheme="minorHAnsi" w:hAnsiTheme="minorHAnsi" w:cstheme="minorHAnsi"/>
          <w:sz w:val="22"/>
          <w:szCs w:val="22"/>
          <w:lang w:val="en-US"/>
        </w:rPr>
        <w:t xml:space="preserve">, dan </w:t>
      </w:r>
      <w:proofErr w:type="spellStart"/>
      <w:r w:rsidRPr="00F55E32">
        <w:rPr>
          <w:rFonts w:asciiTheme="minorHAnsi" w:hAnsiTheme="minorHAnsi" w:cstheme="minorHAnsi"/>
          <w:sz w:val="22"/>
          <w:szCs w:val="22"/>
          <w:lang w:val="en-US"/>
        </w:rPr>
        <w:t>sebagainya</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Pengertian</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kesejahteraan</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menurut</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Hasibuan</w:t>
      </w:r>
      <w:proofErr w:type="spellEnd"/>
      <w:r w:rsidRPr="00F55E32">
        <w:rPr>
          <w:rFonts w:asciiTheme="minorHAnsi" w:hAnsiTheme="minorHAnsi" w:cstheme="minorHAnsi"/>
          <w:sz w:val="22"/>
          <w:szCs w:val="22"/>
          <w:lang w:val="en-US"/>
        </w:rPr>
        <w:t xml:space="preserve"> (2002:184) </w:t>
      </w:r>
      <w:proofErr w:type="spellStart"/>
      <w:r w:rsidRPr="00F55E32">
        <w:rPr>
          <w:rFonts w:asciiTheme="minorHAnsi" w:hAnsiTheme="minorHAnsi" w:cstheme="minorHAnsi"/>
          <w:sz w:val="22"/>
          <w:szCs w:val="22"/>
          <w:lang w:val="en-US"/>
        </w:rPr>
        <w:t>adalah</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balas</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jasa</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pelengkap</w:t>
      </w:r>
      <w:proofErr w:type="spellEnd"/>
      <w:r w:rsidRPr="00F55E32">
        <w:rPr>
          <w:rFonts w:asciiTheme="minorHAnsi" w:hAnsiTheme="minorHAnsi" w:cstheme="minorHAnsi"/>
          <w:sz w:val="22"/>
          <w:szCs w:val="22"/>
          <w:lang w:val="en-US"/>
        </w:rPr>
        <w:t xml:space="preserve"> (material dan non material) yang </w:t>
      </w:r>
      <w:proofErr w:type="spellStart"/>
      <w:r w:rsidRPr="00F55E32">
        <w:rPr>
          <w:rFonts w:asciiTheme="minorHAnsi" w:hAnsiTheme="minorHAnsi" w:cstheme="minorHAnsi"/>
          <w:sz w:val="22"/>
          <w:szCs w:val="22"/>
          <w:lang w:val="en-US"/>
        </w:rPr>
        <w:t>diberikan</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berdasarkan</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kebijaksanaan</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Dijelaskan</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bahwa</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kesejahteraan</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merupakan</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suatu</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kondisi</w:t>
      </w:r>
      <w:proofErr w:type="spellEnd"/>
      <w:r w:rsidRPr="00F55E32">
        <w:rPr>
          <w:rFonts w:asciiTheme="minorHAnsi" w:hAnsiTheme="minorHAnsi" w:cstheme="minorHAnsi"/>
          <w:sz w:val="22"/>
          <w:szCs w:val="22"/>
          <w:lang w:val="en-US"/>
        </w:rPr>
        <w:t>/</w:t>
      </w:r>
      <w:proofErr w:type="spellStart"/>
      <w:r w:rsidRPr="00F55E32">
        <w:rPr>
          <w:rFonts w:asciiTheme="minorHAnsi" w:hAnsiTheme="minorHAnsi" w:cstheme="minorHAnsi"/>
          <w:sz w:val="22"/>
          <w:szCs w:val="22"/>
          <w:lang w:val="en-US"/>
        </w:rPr>
        <w:t>keadaan</w:t>
      </w:r>
      <w:proofErr w:type="spellEnd"/>
      <w:r w:rsidRPr="00F55E32">
        <w:rPr>
          <w:rFonts w:asciiTheme="minorHAnsi" w:hAnsiTheme="minorHAnsi" w:cstheme="minorHAnsi"/>
          <w:sz w:val="22"/>
          <w:szCs w:val="22"/>
          <w:lang w:val="en-US"/>
        </w:rPr>
        <w:t xml:space="preserve"> yang </w:t>
      </w:r>
      <w:proofErr w:type="spellStart"/>
      <w:r w:rsidRPr="00F55E32">
        <w:rPr>
          <w:rFonts w:asciiTheme="minorHAnsi" w:hAnsiTheme="minorHAnsi" w:cstheme="minorHAnsi"/>
          <w:sz w:val="22"/>
          <w:szCs w:val="22"/>
          <w:lang w:val="en-US"/>
        </w:rPr>
        <w:t>sejahtera</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baik</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fisik</w:t>
      </w:r>
      <w:proofErr w:type="spellEnd"/>
      <w:r w:rsidRPr="00F55E32">
        <w:rPr>
          <w:rFonts w:asciiTheme="minorHAnsi" w:hAnsiTheme="minorHAnsi" w:cstheme="minorHAnsi"/>
          <w:sz w:val="22"/>
          <w:szCs w:val="22"/>
          <w:lang w:val="en-US"/>
        </w:rPr>
        <w:t xml:space="preserve">, mental, </w:t>
      </w:r>
      <w:proofErr w:type="spellStart"/>
      <w:r w:rsidRPr="00F55E32">
        <w:rPr>
          <w:rFonts w:asciiTheme="minorHAnsi" w:hAnsiTheme="minorHAnsi" w:cstheme="minorHAnsi"/>
          <w:sz w:val="22"/>
          <w:szCs w:val="22"/>
          <w:lang w:val="en-US"/>
        </w:rPr>
        <w:t>maupun</w:t>
      </w:r>
      <w:proofErr w:type="spellEnd"/>
      <w:r w:rsidRPr="00F55E32">
        <w:rPr>
          <w:rFonts w:asciiTheme="minorHAnsi" w:hAnsiTheme="minorHAnsi" w:cstheme="minorHAnsi"/>
          <w:sz w:val="22"/>
          <w:szCs w:val="22"/>
          <w:lang w:val="en-US"/>
        </w:rPr>
        <w:t xml:space="preserve"> social. “</w:t>
      </w:r>
      <w:r w:rsidRPr="00F55E32">
        <w:rPr>
          <w:rFonts w:asciiTheme="minorHAnsi" w:hAnsiTheme="minorHAnsi" w:cstheme="minorHAnsi"/>
          <w:i/>
          <w:sz w:val="22"/>
          <w:szCs w:val="22"/>
          <w:lang w:val="en-US"/>
        </w:rPr>
        <w:t>This rising interest made me wonder where teachers and teaching practice fit in the concept of a learning environment</w:t>
      </w:r>
      <w:r w:rsidRPr="00F55E32">
        <w:rPr>
          <w:rFonts w:asciiTheme="minorHAnsi" w:hAnsiTheme="minorHAnsi" w:cstheme="minorHAnsi"/>
          <w:sz w:val="22"/>
          <w:szCs w:val="22"/>
          <w:lang w:val="en-US"/>
        </w:rPr>
        <w:t xml:space="preserve">.” (Sullivan,2015). </w:t>
      </w:r>
    </w:p>
    <w:p w14:paraId="4C5EF64F" w14:textId="5CE887F0" w:rsidR="00F55E32" w:rsidRPr="001E0A54" w:rsidRDefault="001E0A54" w:rsidP="001E0A54">
      <w:pPr>
        <w:pStyle w:val="BodyText"/>
        <w:jc w:val="both"/>
        <w:rPr>
          <w:rFonts w:asciiTheme="minorHAnsi" w:hAnsiTheme="minorHAnsi" w:cstheme="minorHAnsi"/>
          <w:b/>
          <w:bCs/>
          <w:sz w:val="22"/>
          <w:szCs w:val="22"/>
          <w:lang w:val="en-US"/>
        </w:rPr>
      </w:pPr>
      <w:r w:rsidRPr="001E0A54">
        <w:rPr>
          <w:rFonts w:asciiTheme="minorHAnsi" w:hAnsiTheme="minorHAnsi" w:cstheme="minorHAnsi"/>
          <w:b/>
          <w:bCs/>
          <w:sz w:val="22"/>
          <w:szCs w:val="22"/>
          <w:lang w:val="id-ID"/>
        </w:rPr>
        <w:t xml:space="preserve">Kinerja </w:t>
      </w:r>
      <w:r w:rsidRPr="001E0A54">
        <w:rPr>
          <w:rFonts w:asciiTheme="minorHAnsi" w:hAnsiTheme="minorHAnsi" w:cstheme="minorHAnsi"/>
          <w:b/>
          <w:bCs/>
          <w:sz w:val="22"/>
          <w:szCs w:val="22"/>
          <w:lang w:val="en-US"/>
        </w:rPr>
        <w:t>Guru</w:t>
      </w:r>
    </w:p>
    <w:p w14:paraId="2D09E155" w14:textId="528C06B8" w:rsidR="00F55E32" w:rsidRDefault="00F55E32" w:rsidP="001E0A54">
      <w:pPr>
        <w:pStyle w:val="BodyText"/>
        <w:ind w:firstLine="720"/>
        <w:jc w:val="both"/>
        <w:rPr>
          <w:lang w:val="en-US"/>
        </w:rPr>
      </w:pPr>
      <w:r w:rsidRPr="00F55E32">
        <w:rPr>
          <w:rFonts w:asciiTheme="minorHAnsi" w:hAnsiTheme="minorHAnsi" w:cstheme="minorHAnsi"/>
          <w:sz w:val="22"/>
          <w:szCs w:val="22"/>
          <w:lang w:val="id-ID"/>
        </w:rPr>
        <w:t xml:space="preserve">Kinerja </w:t>
      </w:r>
      <w:r w:rsidRPr="00F55E32">
        <w:rPr>
          <w:rFonts w:asciiTheme="minorHAnsi" w:hAnsiTheme="minorHAnsi" w:cstheme="minorHAnsi"/>
          <w:sz w:val="22"/>
          <w:szCs w:val="22"/>
          <w:lang w:val="en-US"/>
        </w:rPr>
        <w:t>Guru</w:t>
      </w:r>
      <w:r w:rsidRPr="00F55E32">
        <w:rPr>
          <w:rFonts w:asciiTheme="minorHAnsi" w:hAnsiTheme="minorHAnsi" w:cstheme="minorHAnsi"/>
          <w:sz w:val="22"/>
          <w:szCs w:val="22"/>
          <w:lang w:val="id-ID"/>
        </w:rPr>
        <w:t xml:space="preserve"> (Y) Kinerja adalah suatu hasil kerja yang dicapai seseorang dalam melaksanakan tugas-tugas yang dibebankan kepadanya yang didasarkan atas kecakapan, pengalaman dan kesungguhan serta waktu (Hasibuan, 2009:94)</w:t>
      </w:r>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Menurut</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Wirawan</w:t>
      </w:r>
      <w:proofErr w:type="spellEnd"/>
      <w:r w:rsidRPr="00F55E32">
        <w:rPr>
          <w:rFonts w:asciiTheme="minorHAnsi" w:hAnsiTheme="minorHAnsi" w:cstheme="minorHAnsi"/>
          <w:sz w:val="22"/>
          <w:szCs w:val="22"/>
          <w:lang w:val="en-US"/>
        </w:rPr>
        <w:t xml:space="preserve"> (2010:17) “kata </w:t>
      </w:r>
      <w:proofErr w:type="spellStart"/>
      <w:r w:rsidRPr="00F55E32">
        <w:rPr>
          <w:rFonts w:asciiTheme="minorHAnsi" w:hAnsiTheme="minorHAnsi" w:cstheme="minorHAnsi"/>
          <w:sz w:val="22"/>
          <w:szCs w:val="22"/>
          <w:lang w:val="en-US"/>
        </w:rPr>
        <w:t>kinerja</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merupakan</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singkatan</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dari</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kinetika</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energi</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kerja</w:t>
      </w:r>
      <w:proofErr w:type="spellEnd"/>
      <w:r w:rsidRPr="00F55E32">
        <w:rPr>
          <w:rFonts w:asciiTheme="minorHAnsi" w:hAnsiTheme="minorHAnsi" w:cstheme="minorHAnsi"/>
          <w:sz w:val="22"/>
          <w:szCs w:val="22"/>
          <w:lang w:val="en-US"/>
        </w:rPr>
        <w:t xml:space="preserve"> yang </w:t>
      </w:r>
      <w:proofErr w:type="spellStart"/>
      <w:r w:rsidRPr="00F55E32">
        <w:rPr>
          <w:rFonts w:asciiTheme="minorHAnsi" w:hAnsiTheme="minorHAnsi" w:cstheme="minorHAnsi"/>
          <w:sz w:val="22"/>
          <w:szCs w:val="22"/>
          <w:lang w:val="en-US"/>
        </w:rPr>
        <w:t>padanannya</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dalam</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bahasa</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inggris</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adalah</w:t>
      </w:r>
      <w:proofErr w:type="spellEnd"/>
      <w:r w:rsidRPr="00F55E32">
        <w:rPr>
          <w:rFonts w:asciiTheme="minorHAnsi" w:hAnsiTheme="minorHAnsi" w:cstheme="minorHAnsi"/>
          <w:sz w:val="22"/>
          <w:szCs w:val="22"/>
          <w:lang w:val="en-US"/>
        </w:rPr>
        <w:t xml:space="preserve"> </w:t>
      </w:r>
      <w:proofErr w:type="spellStart"/>
      <w:proofErr w:type="gramStart"/>
      <w:r w:rsidRPr="00F55E32">
        <w:rPr>
          <w:rFonts w:asciiTheme="minorHAnsi" w:hAnsiTheme="minorHAnsi" w:cstheme="minorHAnsi"/>
          <w:sz w:val="22"/>
          <w:szCs w:val="22"/>
          <w:lang w:val="en-US"/>
        </w:rPr>
        <w:t>performance,yang</w:t>
      </w:r>
      <w:proofErr w:type="spellEnd"/>
      <w:proofErr w:type="gram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sering</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diindonesiakan</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menjadi</w:t>
      </w:r>
      <w:proofErr w:type="spellEnd"/>
      <w:r w:rsidRPr="00F55E32">
        <w:rPr>
          <w:rFonts w:asciiTheme="minorHAnsi" w:hAnsiTheme="minorHAnsi" w:cstheme="minorHAnsi"/>
          <w:sz w:val="22"/>
          <w:szCs w:val="22"/>
          <w:lang w:val="en-US"/>
        </w:rPr>
        <w:t xml:space="preserve"> kata </w:t>
      </w:r>
      <w:proofErr w:type="spellStart"/>
      <w:r w:rsidRPr="00F55E32">
        <w:rPr>
          <w:rFonts w:asciiTheme="minorHAnsi" w:hAnsiTheme="minorHAnsi" w:cstheme="minorHAnsi"/>
          <w:sz w:val="22"/>
          <w:szCs w:val="22"/>
          <w:lang w:val="en-US"/>
        </w:rPr>
        <w:t>performa</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Menurut</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Veithzal</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Rivai</w:t>
      </w:r>
      <w:proofErr w:type="spellEnd"/>
      <w:r w:rsidRPr="00F55E32">
        <w:rPr>
          <w:rFonts w:asciiTheme="minorHAnsi" w:hAnsiTheme="minorHAnsi" w:cstheme="minorHAnsi"/>
          <w:sz w:val="22"/>
          <w:szCs w:val="22"/>
          <w:lang w:val="en-US"/>
        </w:rPr>
        <w:t xml:space="preserve"> (2008:309), “</w:t>
      </w:r>
      <w:proofErr w:type="spellStart"/>
      <w:r w:rsidRPr="00F55E32">
        <w:rPr>
          <w:rFonts w:asciiTheme="minorHAnsi" w:hAnsiTheme="minorHAnsi" w:cstheme="minorHAnsi"/>
          <w:sz w:val="22"/>
          <w:szCs w:val="22"/>
          <w:lang w:val="en-US"/>
        </w:rPr>
        <w:t>kinerja</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merupakan</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suatu</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fungsi</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dari</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motivasi</w:t>
      </w:r>
      <w:proofErr w:type="spellEnd"/>
      <w:r w:rsidRPr="00F55E32">
        <w:rPr>
          <w:rFonts w:asciiTheme="minorHAnsi" w:hAnsiTheme="minorHAnsi" w:cstheme="minorHAnsi"/>
          <w:sz w:val="22"/>
          <w:szCs w:val="22"/>
          <w:lang w:val="en-US"/>
        </w:rPr>
        <w:t xml:space="preserve"> dan </w:t>
      </w:r>
      <w:proofErr w:type="spellStart"/>
      <w:r w:rsidRPr="00F55E32">
        <w:rPr>
          <w:rFonts w:asciiTheme="minorHAnsi" w:hAnsiTheme="minorHAnsi" w:cstheme="minorHAnsi"/>
          <w:sz w:val="22"/>
          <w:szCs w:val="22"/>
          <w:lang w:val="en-US"/>
        </w:rPr>
        <w:t>kemampuan</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Untuk</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menyelesaikan</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tugas</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atau</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pekerjaan</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seseorang</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sepatutnya</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memiliki</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derajat</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kesediaan</w:t>
      </w:r>
      <w:proofErr w:type="spellEnd"/>
      <w:r w:rsidRPr="00F55E32">
        <w:rPr>
          <w:rFonts w:asciiTheme="minorHAnsi" w:hAnsiTheme="minorHAnsi" w:cstheme="minorHAnsi"/>
          <w:sz w:val="22"/>
          <w:szCs w:val="22"/>
          <w:lang w:val="en-US"/>
        </w:rPr>
        <w:t xml:space="preserve"> dan </w:t>
      </w:r>
      <w:proofErr w:type="spellStart"/>
      <w:r w:rsidRPr="00F55E32">
        <w:rPr>
          <w:rFonts w:asciiTheme="minorHAnsi" w:hAnsiTheme="minorHAnsi" w:cstheme="minorHAnsi"/>
          <w:sz w:val="22"/>
          <w:szCs w:val="22"/>
          <w:lang w:val="en-US"/>
        </w:rPr>
        <w:t>tingkat</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kemampuan</w:t>
      </w:r>
      <w:proofErr w:type="spellEnd"/>
      <w:r w:rsidRPr="00F55E32">
        <w:rPr>
          <w:rFonts w:asciiTheme="minorHAnsi" w:hAnsiTheme="minorHAnsi" w:cstheme="minorHAnsi"/>
          <w:sz w:val="22"/>
          <w:szCs w:val="22"/>
          <w:lang w:val="en-US"/>
        </w:rPr>
        <w:t xml:space="preserve"> </w:t>
      </w:r>
      <w:proofErr w:type="spellStart"/>
      <w:r w:rsidRPr="00F55E32">
        <w:rPr>
          <w:rFonts w:asciiTheme="minorHAnsi" w:hAnsiTheme="minorHAnsi" w:cstheme="minorHAnsi"/>
          <w:sz w:val="22"/>
          <w:szCs w:val="22"/>
          <w:lang w:val="en-US"/>
        </w:rPr>
        <w:t>tertentu</w:t>
      </w:r>
      <w:proofErr w:type="spellEnd"/>
      <w:r w:rsidRPr="00F55E32">
        <w:rPr>
          <w:rFonts w:asciiTheme="minorHAnsi" w:hAnsiTheme="minorHAnsi" w:cstheme="minorHAnsi"/>
          <w:sz w:val="22"/>
          <w:szCs w:val="22"/>
          <w:lang w:val="en-US"/>
        </w:rPr>
        <w:t xml:space="preserve">”.   </w:t>
      </w:r>
    </w:p>
    <w:p w14:paraId="287EF1AA" w14:textId="77777777" w:rsidR="001E0A54" w:rsidRDefault="001E0A54" w:rsidP="001E0A54">
      <w:pPr>
        <w:pStyle w:val="BodyText"/>
        <w:jc w:val="both"/>
        <w:rPr>
          <w:rFonts w:asciiTheme="minorHAnsi" w:hAnsiTheme="minorHAnsi"/>
          <w:b/>
          <w:bCs/>
          <w:sz w:val="22"/>
          <w:szCs w:val="22"/>
          <w:lang w:val="id-ID"/>
        </w:rPr>
      </w:pPr>
    </w:p>
    <w:p w14:paraId="77D54376" w14:textId="77777777" w:rsidR="001E0A54" w:rsidRDefault="001E0A54" w:rsidP="001E0A54">
      <w:pPr>
        <w:pStyle w:val="BodyText"/>
        <w:jc w:val="both"/>
        <w:rPr>
          <w:rFonts w:asciiTheme="minorHAnsi" w:hAnsiTheme="minorHAnsi"/>
          <w:b/>
          <w:bCs/>
          <w:sz w:val="22"/>
          <w:szCs w:val="22"/>
          <w:lang w:val="id-ID"/>
        </w:rPr>
      </w:pPr>
    </w:p>
    <w:p w14:paraId="09796DE4" w14:textId="77777777" w:rsidR="001E0A54" w:rsidRDefault="001E0A54" w:rsidP="001E0A54">
      <w:pPr>
        <w:pStyle w:val="BodyText"/>
        <w:jc w:val="both"/>
        <w:rPr>
          <w:rFonts w:asciiTheme="minorHAnsi" w:hAnsiTheme="minorHAnsi"/>
          <w:b/>
          <w:bCs/>
          <w:sz w:val="22"/>
          <w:szCs w:val="22"/>
          <w:lang w:val="id-ID"/>
        </w:rPr>
      </w:pPr>
    </w:p>
    <w:p w14:paraId="5BDC7ABC" w14:textId="77777777" w:rsidR="001E0A54" w:rsidRDefault="001E0A54" w:rsidP="001E0A54">
      <w:pPr>
        <w:pStyle w:val="BodyText"/>
        <w:jc w:val="both"/>
        <w:rPr>
          <w:rFonts w:asciiTheme="minorHAnsi" w:hAnsiTheme="minorHAnsi"/>
          <w:b/>
          <w:bCs/>
          <w:sz w:val="22"/>
          <w:szCs w:val="22"/>
          <w:lang w:val="id-ID"/>
        </w:rPr>
      </w:pPr>
    </w:p>
    <w:p w14:paraId="3861DD5A" w14:textId="12798B2A" w:rsidR="001E0A54" w:rsidRDefault="001E0A54" w:rsidP="001E0A54">
      <w:pPr>
        <w:pStyle w:val="BodyText"/>
        <w:jc w:val="both"/>
        <w:rPr>
          <w:rFonts w:asciiTheme="minorHAnsi" w:hAnsiTheme="minorHAnsi"/>
          <w:b/>
          <w:bCs/>
          <w:sz w:val="22"/>
          <w:szCs w:val="22"/>
          <w:lang w:val="id-ID"/>
        </w:rPr>
      </w:pPr>
      <w:r w:rsidRPr="006F1CE2">
        <w:rPr>
          <w:rFonts w:asciiTheme="minorHAnsi" w:hAnsiTheme="minorHAnsi"/>
          <w:b/>
          <w:bCs/>
          <w:sz w:val="22"/>
          <w:szCs w:val="22"/>
          <w:lang w:val="id-ID"/>
        </w:rPr>
        <w:t>Indikator Variabel Penelitian</w:t>
      </w:r>
    </w:p>
    <w:p w14:paraId="232768CB" w14:textId="507EA164" w:rsidR="001E0A54" w:rsidRPr="001E0A54" w:rsidRDefault="001E0A54" w:rsidP="001E0A54">
      <w:pPr>
        <w:pStyle w:val="BodyText"/>
        <w:jc w:val="center"/>
        <w:rPr>
          <w:rFonts w:asciiTheme="minorHAnsi" w:hAnsiTheme="minorHAnsi" w:cstheme="minorHAnsi"/>
          <w:b/>
          <w:bCs/>
          <w:sz w:val="22"/>
          <w:szCs w:val="22"/>
          <w:lang w:val="en-US"/>
        </w:rPr>
      </w:pPr>
      <w:r w:rsidRPr="001E0A54">
        <w:rPr>
          <w:rFonts w:asciiTheme="minorHAnsi" w:hAnsiTheme="minorHAnsi" w:cstheme="minorHAnsi"/>
          <w:b/>
          <w:bCs/>
          <w:sz w:val="22"/>
          <w:szCs w:val="22"/>
        </w:rPr>
        <w:t xml:space="preserve">Tabel </w:t>
      </w:r>
      <w:r>
        <w:rPr>
          <w:rFonts w:asciiTheme="minorHAnsi" w:hAnsiTheme="minorHAnsi" w:cstheme="minorHAnsi"/>
          <w:b/>
          <w:bCs/>
          <w:sz w:val="22"/>
          <w:szCs w:val="22"/>
          <w:lang w:val="id-ID"/>
        </w:rPr>
        <w:t>3.</w:t>
      </w:r>
      <w:r w:rsidRPr="001E0A54">
        <w:rPr>
          <w:rFonts w:asciiTheme="minorHAnsi" w:hAnsiTheme="minorHAnsi" w:cstheme="minorHAnsi"/>
          <w:b/>
          <w:bCs/>
          <w:sz w:val="22"/>
          <w:szCs w:val="22"/>
          <w:lang w:val="en-US"/>
        </w:rPr>
        <w:t>1</w:t>
      </w:r>
    </w:p>
    <w:p w14:paraId="39EBFC5A" w14:textId="77777777" w:rsidR="001E0A54" w:rsidRPr="001E0A54" w:rsidRDefault="001E0A54" w:rsidP="001E0A54">
      <w:pPr>
        <w:pStyle w:val="BodyText"/>
        <w:jc w:val="center"/>
        <w:rPr>
          <w:rFonts w:asciiTheme="minorHAnsi" w:hAnsiTheme="minorHAnsi" w:cstheme="minorHAnsi"/>
          <w:b/>
          <w:bCs/>
          <w:sz w:val="22"/>
          <w:szCs w:val="22"/>
        </w:rPr>
      </w:pPr>
      <w:r w:rsidRPr="001E0A54">
        <w:rPr>
          <w:rFonts w:asciiTheme="minorHAnsi" w:hAnsiTheme="minorHAnsi" w:cstheme="minorHAnsi"/>
          <w:b/>
          <w:bCs/>
          <w:sz w:val="22"/>
          <w:szCs w:val="22"/>
        </w:rPr>
        <w:t>Indikator variabel penelitian</w:t>
      </w: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551"/>
        <w:gridCol w:w="2835"/>
        <w:gridCol w:w="709"/>
      </w:tblGrid>
      <w:tr w:rsidR="001E0A54" w:rsidRPr="001E0A54" w14:paraId="1CF29465" w14:textId="77777777" w:rsidTr="001E0A54">
        <w:trPr>
          <w:trHeight w:val="20"/>
          <w:jc w:val="center"/>
        </w:trPr>
        <w:tc>
          <w:tcPr>
            <w:tcW w:w="2052" w:type="dxa"/>
            <w:shd w:val="clear" w:color="auto" w:fill="auto"/>
          </w:tcPr>
          <w:p w14:paraId="2D3CE2E9"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Variabel</w:t>
            </w:r>
          </w:p>
        </w:tc>
        <w:tc>
          <w:tcPr>
            <w:tcW w:w="2551" w:type="dxa"/>
            <w:shd w:val="clear" w:color="auto" w:fill="auto"/>
          </w:tcPr>
          <w:p w14:paraId="13D9D2CC"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Indikator</w:t>
            </w:r>
          </w:p>
        </w:tc>
        <w:tc>
          <w:tcPr>
            <w:tcW w:w="2835" w:type="dxa"/>
            <w:shd w:val="clear" w:color="auto" w:fill="auto"/>
          </w:tcPr>
          <w:p w14:paraId="2678A0E5"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Pengukuran</w:t>
            </w:r>
          </w:p>
        </w:tc>
        <w:tc>
          <w:tcPr>
            <w:tcW w:w="709" w:type="dxa"/>
            <w:shd w:val="clear" w:color="auto" w:fill="auto"/>
          </w:tcPr>
          <w:p w14:paraId="7CC14149"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Skor</w:t>
            </w:r>
          </w:p>
        </w:tc>
      </w:tr>
      <w:tr w:rsidR="001E0A54" w:rsidRPr="001E0A54" w14:paraId="34FC221C" w14:textId="77777777" w:rsidTr="001E0A54">
        <w:trPr>
          <w:trHeight w:val="20"/>
          <w:jc w:val="center"/>
        </w:trPr>
        <w:tc>
          <w:tcPr>
            <w:tcW w:w="2052" w:type="dxa"/>
            <w:shd w:val="clear" w:color="auto" w:fill="auto"/>
            <w:vAlign w:val="center"/>
          </w:tcPr>
          <w:p w14:paraId="53693865" w14:textId="18626E35" w:rsidR="001E0A54" w:rsidRPr="001E0A54" w:rsidRDefault="001E0A54" w:rsidP="001E0A54">
            <w:pPr>
              <w:pStyle w:val="BodyText"/>
              <w:jc w:val="center"/>
              <w:rPr>
                <w:rFonts w:ascii="Arial" w:hAnsi="Arial" w:cs="Arial"/>
                <w:sz w:val="18"/>
                <w:szCs w:val="18"/>
                <w:lang w:val="en-US"/>
              </w:rPr>
            </w:pPr>
            <w:proofErr w:type="spellStart"/>
            <w:r w:rsidRPr="001E0A54">
              <w:rPr>
                <w:rFonts w:ascii="Arial" w:hAnsi="Arial" w:cs="Arial"/>
                <w:sz w:val="18"/>
                <w:szCs w:val="18"/>
                <w:lang w:val="en-US"/>
              </w:rPr>
              <w:t>Budaya</w:t>
            </w:r>
            <w:proofErr w:type="spellEnd"/>
            <w:r>
              <w:rPr>
                <w:rFonts w:ascii="Arial" w:hAnsi="Arial" w:cs="Arial"/>
                <w:sz w:val="18"/>
                <w:szCs w:val="18"/>
                <w:lang w:val="id-ID"/>
              </w:rPr>
              <w:t xml:space="preserve"> </w:t>
            </w:r>
            <w:proofErr w:type="spellStart"/>
            <w:r w:rsidRPr="001E0A54">
              <w:rPr>
                <w:rFonts w:ascii="Arial" w:hAnsi="Arial" w:cs="Arial"/>
                <w:sz w:val="18"/>
                <w:szCs w:val="18"/>
                <w:lang w:val="en-US"/>
              </w:rPr>
              <w:t>Sekolah</w:t>
            </w:r>
            <w:proofErr w:type="spellEnd"/>
            <w:r>
              <w:rPr>
                <w:rFonts w:ascii="Arial" w:hAnsi="Arial" w:cs="Arial"/>
                <w:sz w:val="18"/>
                <w:szCs w:val="18"/>
                <w:lang w:val="id-ID"/>
              </w:rPr>
              <w:t xml:space="preserve"> </w:t>
            </w:r>
            <w:r w:rsidRPr="001E0A54">
              <w:rPr>
                <w:rFonts w:ascii="Arial" w:hAnsi="Arial" w:cs="Arial"/>
                <w:sz w:val="18"/>
                <w:szCs w:val="18"/>
              </w:rPr>
              <w:t>(X</w:t>
            </w:r>
            <w:r w:rsidRPr="001E0A54">
              <w:rPr>
                <w:rFonts w:ascii="Arial" w:hAnsi="Arial" w:cs="Arial"/>
                <w:sz w:val="18"/>
                <w:szCs w:val="18"/>
                <w:vertAlign w:val="subscript"/>
              </w:rPr>
              <w:t>1</w:t>
            </w:r>
            <w:r w:rsidRPr="001E0A54">
              <w:rPr>
                <w:rFonts w:ascii="Arial" w:hAnsi="Arial" w:cs="Arial"/>
                <w:sz w:val="18"/>
                <w:szCs w:val="18"/>
              </w:rPr>
              <w:t>)</w:t>
            </w:r>
          </w:p>
        </w:tc>
        <w:tc>
          <w:tcPr>
            <w:tcW w:w="2551" w:type="dxa"/>
            <w:shd w:val="clear" w:color="auto" w:fill="auto"/>
          </w:tcPr>
          <w:p w14:paraId="06A56A43"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 xml:space="preserve">Kultur sekolah yang positif </w:t>
            </w:r>
          </w:p>
          <w:p w14:paraId="12EA5194"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 xml:space="preserve">Kultur sekolah yang negaif </w:t>
            </w:r>
          </w:p>
          <w:p w14:paraId="424847F3"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 xml:space="preserve">Kultur sekolah yang netral </w:t>
            </w:r>
          </w:p>
          <w:p w14:paraId="69FCFD0E" w14:textId="77777777" w:rsidR="001E0A54" w:rsidRPr="001E0A54" w:rsidRDefault="001E0A54" w:rsidP="001E0A54">
            <w:pPr>
              <w:pStyle w:val="BodyText"/>
              <w:jc w:val="both"/>
              <w:rPr>
                <w:rFonts w:ascii="Arial" w:hAnsi="Arial" w:cs="Arial"/>
                <w:sz w:val="18"/>
                <w:szCs w:val="18"/>
                <w:lang w:val="en-US"/>
              </w:rPr>
            </w:pPr>
            <w:r w:rsidRPr="001E0A54">
              <w:rPr>
                <w:rFonts w:ascii="Arial" w:hAnsi="Arial" w:cs="Arial"/>
                <w:sz w:val="18"/>
                <w:szCs w:val="18"/>
              </w:rPr>
              <w:t>Sumber : Mardapi</w:t>
            </w:r>
            <w:r w:rsidRPr="001E0A54">
              <w:rPr>
                <w:rFonts w:ascii="Arial" w:hAnsi="Arial" w:cs="Arial"/>
                <w:sz w:val="18"/>
                <w:szCs w:val="18"/>
                <w:lang w:val="en-US"/>
              </w:rPr>
              <w:t xml:space="preserve"> (2018)</w:t>
            </w:r>
          </w:p>
        </w:tc>
        <w:tc>
          <w:tcPr>
            <w:tcW w:w="2835" w:type="dxa"/>
            <w:shd w:val="clear" w:color="auto" w:fill="auto"/>
          </w:tcPr>
          <w:p w14:paraId="298502BD"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1. Sangat Setuju (SS)</w:t>
            </w:r>
          </w:p>
          <w:p w14:paraId="6EC6E1C7"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2. Setuju (S)</w:t>
            </w:r>
          </w:p>
          <w:p w14:paraId="5ED07651"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3. Cukup Setuju (CS)</w:t>
            </w:r>
          </w:p>
          <w:p w14:paraId="7E57F855"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4. Tidak Setuju (TS)</w:t>
            </w:r>
          </w:p>
          <w:p w14:paraId="0FDEDF33"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5. Sangat Tidak Setuju (STS)</w:t>
            </w:r>
          </w:p>
        </w:tc>
        <w:tc>
          <w:tcPr>
            <w:tcW w:w="709" w:type="dxa"/>
            <w:shd w:val="clear" w:color="auto" w:fill="auto"/>
          </w:tcPr>
          <w:p w14:paraId="742566FD" w14:textId="77777777" w:rsidR="001E0A54" w:rsidRPr="001E0A54" w:rsidRDefault="001E0A54" w:rsidP="00821837">
            <w:pPr>
              <w:pStyle w:val="BodyText"/>
              <w:jc w:val="center"/>
              <w:rPr>
                <w:rFonts w:ascii="Arial" w:hAnsi="Arial" w:cs="Arial"/>
                <w:sz w:val="18"/>
                <w:szCs w:val="18"/>
              </w:rPr>
            </w:pPr>
            <w:r w:rsidRPr="001E0A54">
              <w:rPr>
                <w:rFonts w:ascii="Arial" w:hAnsi="Arial" w:cs="Arial"/>
                <w:sz w:val="18"/>
                <w:szCs w:val="18"/>
              </w:rPr>
              <w:t>5</w:t>
            </w:r>
          </w:p>
          <w:p w14:paraId="59ECF257" w14:textId="77777777" w:rsidR="001E0A54" w:rsidRPr="001E0A54" w:rsidRDefault="001E0A54" w:rsidP="00821837">
            <w:pPr>
              <w:pStyle w:val="BodyText"/>
              <w:jc w:val="center"/>
              <w:rPr>
                <w:rFonts w:ascii="Arial" w:hAnsi="Arial" w:cs="Arial"/>
                <w:sz w:val="18"/>
                <w:szCs w:val="18"/>
              </w:rPr>
            </w:pPr>
            <w:r w:rsidRPr="001E0A54">
              <w:rPr>
                <w:rFonts w:ascii="Arial" w:hAnsi="Arial" w:cs="Arial"/>
                <w:sz w:val="18"/>
                <w:szCs w:val="18"/>
              </w:rPr>
              <w:t>4</w:t>
            </w:r>
          </w:p>
          <w:p w14:paraId="7219EC50" w14:textId="77777777" w:rsidR="001E0A54" w:rsidRPr="001E0A54" w:rsidRDefault="001E0A54" w:rsidP="00821837">
            <w:pPr>
              <w:pStyle w:val="BodyText"/>
              <w:jc w:val="center"/>
              <w:rPr>
                <w:rFonts w:ascii="Arial" w:hAnsi="Arial" w:cs="Arial"/>
                <w:sz w:val="18"/>
                <w:szCs w:val="18"/>
              </w:rPr>
            </w:pPr>
            <w:r w:rsidRPr="001E0A54">
              <w:rPr>
                <w:rFonts w:ascii="Arial" w:hAnsi="Arial" w:cs="Arial"/>
                <w:sz w:val="18"/>
                <w:szCs w:val="18"/>
              </w:rPr>
              <w:t>3</w:t>
            </w:r>
          </w:p>
          <w:p w14:paraId="678BAACD" w14:textId="77777777" w:rsidR="001E0A54" w:rsidRPr="001E0A54" w:rsidRDefault="001E0A54" w:rsidP="00821837">
            <w:pPr>
              <w:pStyle w:val="BodyText"/>
              <w:jc w:val="center"/>
              <w:rPr>
                <w:rFonts w:ascii="Arial" w:hAnsi="Arial" w:cs="Arial"/>
                <w:sz w:val="18"/>
                <w:szCs w:val="18"/>
              </w:rPr>
            </w:pPr>
            <w:r w:rsidRPr="001E0A54">
              <w:rPr>
                <w:rFonts w:ascii="Arial" w:hAnsi="Arial" w:cs="Arial"/>
                <w:sz w:val="18"/>
                <w:szCs w:val="18"/>
              </w:rPr>
              <w:t>2</w:t>
            </w:r>
          </w:p>
          <w:p w14:paraId="7424707B" w14:textId="77777777" w:rsidR="001E0A54" w:rsidRPr="001E0A54" w:rsidRDefault="001E0A54" w:rsidP="00821837">
            <w:pPr>
              <w:pStyle w:val="BodyText"/>
              <w:jc w:val="center"/>
              <w:rPr>
                <w:rFonts w:ascii="Arial" w:hAnsi="Arial" w:cs="Arial"/>
                <w:sz w:val="18"/>
                <w:szCs w:val="18"/>
              </w:rPr>
            </w:pPr>
            <w:r w:rsidRPr="001E0A54">
              <w:rPr>
                <w:rFonts w:ascii="Arial" w:hAnsi="Arial" w:cs="Arial"/>
                <w:sz w:val="18"/>
                <w:szCs w:val="18"/>
              </w:rPr>
              <w:t>1</w:t>
            </w:r>
          </w:p>
        </w:tc>
      </w:tr>
      <w:tr w:rsidR="001E0A54" w:rsidRPr="001E0A54" w14:paraId="40A5ED8F" w14:textId="77777777" w:rsidTr="001E0A54">
        <w:trPr>
          <w:trHeight w:val="20"/>
          <w:jc w:val="center"/>
        </w:trPr>
        <w:tc>
          <w:tcPr>
            <w:tcW w:w="2052" w:type="dxa"/>
            <w:shd w:val="clear" w:color="auto" w:fill="auto"/>
            <w:vAlign w:val="center"/>
          </w:tcPr>
          <w:p w14:paraId="12CCED26" w14:textId="67086C60" w:rsidR="001E0A54" w:rsidRPr="001E0A54" w:rsidRDefault="001E0A54" w:rsidP="001E0A54">
            <w:pPr>
              <w:pStyle w:val="BodyText"/>
              <w:jc w:val="center"/>
              <w:rPr>
                <w:rFonts w:ascii="Arial" w:hAnsi="Arial" w:cs="Arial"/>
                <w:sz w:val="18"/>
                <w:szCs w:val="18"/>
                <w:lang w:val="en-US"/>
              </w:rPr>
            </w:pPr>
            <w:proofErr w:type="spellStart"/>
            <w:r w:rsidRPr="001E0A54">
              <w:rPr>
                <w:rFonts w:ascii="Arial" w:hAnsi="Arial" w:cs="Arial"/>
                <w:sz w:val="18"/>
                <w:szCs w:val="18"/>
                <w:lang w:val="en-US"/>
              </w:rPr>
              <w:t>Kesejahteraan</w:t>
            </w:r>
            <w:proofErr w:type="spellEnd"/>
            <w:r>
              <w:rPr>
                <w:rFonts w:ascii="Arial" w:hAnsi="Arial" w:cs="Arial"/>
                <w:sz w:val="18"/>
                <w:szCs w:val="18"/>
                <w:lang w:val="id-ID"/>
              </w:rPr>
              <w:t xml:space="preserve"> </w:t>
            </w:r>
            <w:r w:rsidRPr="001E0A54">
              <w:rPr>
                <w:rFonts w:ascii="Arial" w:hAnsi="Arial" w:cs="Arial"/>
                <w:sz w:val="18"/>
                <w:szCs w:val="18"/>
              </w:rPr>
              <w:t>(X</w:t>
            </w:r>
            <w:r w:rsidRPr="001E0A54">
              <w:rPr>
                <w:rFonts w:ascii="Arial" w:hAnsi="Arial" w:cs="Arial"/>
                <w:sz w:val="18"/>
                <w:szCs w:val="18"/>
                <w:vertAlign w:val="subscript"/>
              </w:rPr>
              <w:t>2</w:t>
            </w:r>
            <w:r w:rsidRPr="001E0A54">
              <w:rPr>
                <w:rFonts w:ascii="Arial" w:hAnsi="Arial" w:cs="Arial"/>
                <w:sz w:val="18"/>
                <w:szCs w:val="18"/>
              </w:rPr>
              <w:t>)</w:t>
            </w:r>
          </w:p>
        </w:tc>
        <w:tc>
          <w:tcPr>
            <w:tcW w:w="2551" w:type="dxa"/>
            <w:shd w:val="clear" w:color="auto" w:fill="auto"/>
          </w:tcPr>
          <w:p w14:paraId="5AB27A88"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Penghasilan</w:t>
            </w:r>
          </w:p>
          <w:p w14:paraId="0C13A84C"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Kebutuhan pendidikan</w:t>
            </w:r>
          </w:p>
          <w:p w14:paraId="692C2CDF"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mengembangkan diri</w:t>
            </w:r>
          </w:p>
          <w:p w14:paraId="5EC248DE" w14:textId="77777777" w:rsidR="001E0A54" w:rsidRPr="001E0A54" w:rsidRDefault="001E0A54" w:rsidP="001E0A54">
            <w:pPr>
              <w:pStyle w:val="BodyText"/>
              <w:jc w:val="both"/>
              <w:rPr>
                <w:rFonts w:ascii="Arial" w:hAnsi="Arial" w:cs="Arial"/>
                <w:sz w:val="18"/>
                <w:szCs w:val="18"/>
                <w:lang w:val="en-US"/>
              </w:rPr>
            </w:pPr>
            <w:r w:rsidRPr="001E0A54">
              <w:rPr>
                <w:rFonts w:ascii="Arial" w:hAnsi="Arial" w:cs="Arial"/>
                <w:sz w:val="18"/>
                <w:szCs w:val="18"/>
              </w:rPr>
              <w:t>mengembangkan komunikasi</w:t>
            </w:r>
          </w:p>
          <w:p w14:paraId="5E724F07"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Sumber : Isjoni (2000)</w:t>
            </w:r>
          </w:p>
        </w:tc>
        <w:tc>
          <w:tcPr>
            <w:tcW w:w="2835" w:type="dxa"/>
            <w:shd w:val="clear" w:color="auto" w:fill="auto"/>
          </w:tcPr>
          <w:p w14:paraId="624EAC56"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1. Sangat Setuju (SS)</w:t>
            </w:r>
          </w:p>
          <w:p w14:paraId="7F36558D"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2. Setuju (S)</w:t>
            </w:r>
          </w:p>
          <w:p w14:paraId="627CFB28"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3. Cukup Setuju (CS)</w:t>
            </w:r>
          </w:p>
          <w:p w14:paraId="6FBC0DF6"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4. Tidak Setuju (TS)</w:t>
            </w:r>
          </w:p>
          <w:p w14:paraId="1C708DCE"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5. Sangat Tidak Setuju (STS)</w:t>
            </w:r>
          </w:p>
        </w:tc>
        <w:tc>
          <w:tcPr>
            <w:tcW w:w="709" w:type="dxa"/>
            <w:shd w:val="clear" w:color="auto" w:fill="auto"/>
          </w:tcPr>
          <w:p w14:paraId="24FCDFFE" w14:textId="77777777" w:rsidR="001E0A54" w:rsidRPr="001E0A54" w:rsidRDefault="001E0A54" w:rsidP="00821837">
            <w:pPr>
              <w:pStyle w:val="BodyText"/>
              <w:jc w:val="center"/>
              <w:rPr>
                <w:rFonts w:ascii="Arial" w:hAnsi="Arial" w:cs="Arial"/>
                <w:sz w:val="18"/>
                <w:szCs w:val="18"/>
              </w:rPr>
            </w:pPr>
            <w:r w:rsidRPr="001E0A54">
              <w:rPr>
                <w:rFonts w:ascii="Arial" w:hAnsi="Arial" w:cs="Arial"/>
                <w:sz w:val="18"/>
                <w:szCs w:val="18"/>
              </w:rPr>
              <w:t>5</w:t>
            </w:r>
          </w:p>
          <w:p w14:paraId="1429EA0B" w14:textId="77777777" w:rsidR="001E0A54" w:rsidRPr="001E0A54" w:rsidRDefault="001E0A54" w:rsidP="00821837">
            <w:pPr>
              <w:pStyle w:val="BodyText"/>
              <w:jc w:val="center"/>
              <w:rPr>
                <w:rFonts w:ascii="Arial" w:hAnsi="Arial" w:cs="Arial"/>
                <w:sz w:val="18"/>
                <w:szCs w:val="18"/>
              </w:rPr>
            </w:pPr>
            <w:r w:rsidRPr="001E0A54">
              <w:rPr>
                <w:rFonts w:ascii="Arial" w:hAnsi="Arial" w:cs="Arial"/>
                <w:sz w:val="18"/>
                <w:szCs w:val="18"/>
              </w:rPr>
              <w:t>4</w:t>
            </w:r>
          </w:p>
          <w:p w14:paraId="27046883" w14:textId="77777777" w:rsidR="001E0A54" w:rsidRPr="001E0A54" w:rsidRDefault="001E0A54" w:rsidP="00821837">
            <w:pPr>
              <w:pStyle w:val="BodyText"/>
              <w:jc w:val="center"/>
              <w:rPr>
                <w:rFonts w:ascii="Arial" w:hAnsi="Arial" w:cs="Arial"/>
                <w:sz w:val="18"/>
                <w:szCs w:val="18"/>
              </w:rPr>
            </w:pPr>
            <w:r w:rsidRPr="001E0A54">
              <w:rPr>
                <w:rFonts w:ascii="Arial" w:hAnsi="Arial" w:cs="Arial"/>
                <w:sz w:val="18"/>
                <w:szCs w:val="18"/>
              </w:rPr>
              <w:t>3</w:t>
            </w:r>
          </w:p>
          <w:p w14:paraId="6F2A2C20" w14:textId="77777777" w:rsidR="001E0A54" w:rsidRPr="001E0A54" w:rsidRDefault="001E0A54" w:rsidP="00821837">
            <w:pPr>
              <w:pStyle w:val="BodyText"/>
              <w:jc w:val="center"/>
              <w:rPr>
                <w:rFonts w:ascii="Arial" w:hAnsi="Arial" w:cs="Arial"/>
                <w:sz w:val="18"/>
                <w:szCs w:val="18"/>
              </w:rPr>
            </w:pPr>
            <w:r w:rsidRPr="001E0A54">
              <w:rPr>
                <w:rFonts w:ascii="Arial" w:hAnsi="Arial" w:cs="Arial"/>
                <w:sz w:val="18"/>
                <w:szCs w:val="18"/>
              </w:rPr>
              <w:t>2</w:t>
            </w:r>
          </w:p>
          <w:p w14:paraId="3FEBACDA" w14:textId="77777777" w:rsidR="001E0A54" w:rsidRPr="001E0A54" w:rsidRDefault="001E0A54" w:rsidP="00821837">
            <w:pPr>
              <w:pStyle w:val="BodyText"/>
              <w:jc w:val="center"/>
              <w:rPr>
                <w:rFonts w:ascii="Arial" w:hAnsi="Arial" w:cs="Arial"/>
                <w:sz w:val="18"/>
                <w:szCs w:val="18"/>
              </w:rPr>
            </w:pPr>
            <w:r w:rsidRPr="001E0A54">
              <w:rPr>
                <w:rFonts w:ascii="Arial" w:hAnsi="Arial" w:cs="Arial"/>
                <w:sz w:val="18"/>
                <w:szCs w:val="18"/>
              </w:rPr>
              <w:t>1</w:t>
            </w:r>
          </w:p>
          <w:p w14:paraId="4F531052" w14:textId="77777777" w:rsidR="001E0A54" w:rsidRPr="001E0A54" w:rsidRDefault="001E0A54" w:rsidP="00821837">
            <w:pPr>
              <w:pStyle w:val="BodyText"/>
              <w:jc w:val="center"/>
              <w:rPr>
                <w:rFonts w:ascii="Arial" w:hAnsi="Arial" w:cs="Arial"/>
                <w:sz w:val="18"/>
                <w:szCs w:val="18"/>
              </w:rPr>
            </w:pPr>
          </w:p>
        </w:tc>
      </w:tr>
      <w:tr w:rsidR="001E0A54" w:rsidRPr="001E0A54" w14:paraId="02E18461" w14:textId="77777777" w:rsidTr="001E0A54">
        <w:trPr>
          <w:trHeight w:val="20"/>
          <w:jc w:val="center"/>
        </w:trPr>
        <w:tc>
          <w:tcPr>
            <w:tcW w:w="2052" w:type="dxa"/>
            <w:shd w:val="clear" w:color="auto" w:fill="auto"/>
            <w:vAlign w:val="center"/>
          </w:tcPr>
          <w:p w14:paraId="22D63224" w14:textId="34642714" w:rsidR="001E0A54" w:rsidRPr="001E0A54" w:rsidRDefault="001E0A54" w:rsidP="001E0A54">
            <w:pPr>
              <w:pStyle w:val="BodyText"/>
              <w:jc w:val="center"/>
              <w:rPr>
                <w:rFonts w:ascii="Arial" w:hAnsi="Arial" w:cs="Arial"/>
                <w:sz w:val="18"/>
                <w:szCs w:val="18"/>
                <w:lang w:val="en-US"/>
              </w:rPr>
            </w:pPr>
            <w:r w:rsidRPr="001E0A54">
              <w:rPr>
                <w:rFonts w:ascii="Arial" w:hAnsi="Arial" w:cs="Arial"/>
                <w:sz w:val="18"/>
                <w:szCs w:val="18"/>
              </w:rPr>
              <w:t xml:space="preserve">Kinerja </w:t>
            </w:r>
            <w:r w:rsidRPr="001E0A54">
              <w:rPr>
                <w:rFonts w:ascii="Arial" w:hAnsi="Arial" w:cs="Arial"/>
                <w:sz w:val="18"/>
                <w:szCs w:val="18"/>
                <w:lang w:val="en-US"/>
              </w:rPr>
              <w:t>Guru</w:t>
            </w:r>
            <w:r>
              <w:rPr>
                <w:rFonts w:ascii="Arial" w:hAnsi="Arial" w:cs="Arial"/>
                <w:sz w:val="18"/>
                <w:szCs w:val="18"/>
                <w:lang w:val="id-ID"/>
              </w:rPr>
              <w:t xml:space="preserve"> </w:t>
            </w:r>
            <w:r w:rsidRPr="001E0A54">
              <w:rPr>
                <w:rFonts w:ascii="Arial" w:hAnsi="Arial" w:cs="Arial"/>
                <w:sz w:val="18"/>
                <w:szCs w:val="18"/>
              </w:rPr>
              <w:t>(Y)</w:t>
            </w:r>
          </w:p>
        </w:tc>
        <w:tc>
          <w:tcPr>
            <w:tcW w:w="2551" w:type="dxa"/>
            <w:shd w:val="clear" w:color="auto" w:fill="auto"/>
          </w:tcPr>
          <w:p w14:paraId="0E4E6553"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 xml:space="preserve">Lama waktu / masa kerja. </w:t>
            </w:r>
          </w:p>
          <w:p w14:paraId="7091D73F"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 xml:space="preserve">Tingkat pengetahuan dan keterampilan yang dimiliki. </w:t>
            </w:r>
          </w:p>
          <w:p w14:paraId="25FB91A3"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 xml:space="preserve">Penguasaan terhadap pekerjaan dan peralatan. </w:t>
            </w:r>
          </w:p>
          <w:p w14:paraId="3F0ED688"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Tujuan</w:t>
            </w:r>
          </w:p>
          <w:p w14:paraId="374901B7"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Standar</w:t>
            </w:r>
          </w:p>
          <w:p w14:paraId="06D388F3"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Umpan balik</w:t>
            </w:r>
          </w:p>
          <w:p w14:paraId="7C397FFB"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Alat atau sarana</w:t>
            </w:r>
          </w:p>
          <w:p w14:paraId="44EFB8BE"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Kompetensi</w:t>
            </w:r>
          </w:p>
          <w:p w14:paraId="3B8F34E7"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Motif</w:t>
            </w:r>
          </w:p>
          <w:p w14:paraId="7FED60A0"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 xml:space="preserve">Sumber : Foster dan Wibowo </w:t>
            </w:r>
            <w:proofErr w:type="spellStart"/>
            <w:r w:rsidRPr="001E0A54">
              <w:rPr>
                <w:rFonts w:ascii="Arial" w:hAnsi="Arial" w:cs="Arial"/>
                <w:sz w:val="18"/>
                <w:szCs w:val="18"/>
                <w:lang w:val="en-US"/>
              </w:rPr>
              <w:t>dalam</w:t>
            </w:r>
            <w:proofErr w:type="spellEnd"/>
            <w:r w:rsidRPr="001E0A54">
              <w:rPr>
                <w:rFonts w:ascii="Arial" w:hAnsi="Arial" w:cs="Arial"/>
                <w:sz w:val="18"/>
                <w:szCs w:val="18"/>
                <w:lang w:val="en-US"/>
              </w:rPr>
              <w:t xml:space="preserve"> </w:t>
            </w:r>
            <w:proofErr w:type="spellStart"/>
            <w:r w:rsidRPr="001E0A54">
              <w:rPr>
                <w:rFonts w:ascii="Arial" w:hAnsi="Arial" w:cs="Arial"/>
                <w:sz w:val="18"/>
                <w:szCs w:val="18"/>
                <w:lang w:val="en-US"/>
              </w:rPr>
              <w:t>putra</w:t>
            </w:r>
            <w:proofErr w:type="spellEnd"/>
            <w:r w:rsidRPr="001E0A54">
              <w:rPr>
                <w:rFonts w:ascii="Arial" w:hAnsi="Arial" w:cs="Arial"/>
                <w:sz w:val="18"/>
                <w:szCs w:val="18"/>
                <w:lang w:val="en-US"/>
              </w:rPr>
              <w:t xml:space="preserve"> </w:t>
            </w:r>
            <w:r w:rsidRPr="001E0A54">
              <w:rPr>
                <w:rFonts w:ascii="Arial" w:hAnsi="Arial" w:cs="Arial"/>
                <w:sz w:val="18"/>
                <w:szCs w:val="18"/>
              </w:rPr>
              <w:t>(2019:86)</w:t>
            </w:r>
          </w:p>
        </w:tc>
        <w:tc>
          <w:tcPr>
            <w:tcW w:w="2835" w:type="dxa"/>
            <w:shd w:val="clear" w:color="auto" w:fill="auto"/>
          </w:tcPr>
          <w:p w14:paraId="50A0CABE"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1. Sangat Setuju (SS)</w:t>
            </w:r>
          </w:p>
          <w:p w14:paraId="438EB52A"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2. Setuju (S)</w:t>
            </w:r>
          </w:p>
          <w:p w14:paraId="54C8D370"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3. Cukup Setuju (CS)</w:t>
            </w:r>
          </w:p>
          <w:p w14:paraId="37645EF5"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4. Tidak Setuju (TS)</w:t>
            </w:r>
          </w:p>
          <w:p w14:paraId="209BACBB" w14:textId="77777777" w:rsidR="001E0A54" w:rsidRPr="001E0A54" w:rsidRDefault="001E0A54" w:rsidP="001E0A54">
            <w:pPr>
              <w:pStyle w:val="BodyText"/>
              <w:jc w:val="both"/>
              <w:rPr>
                <w:rFonts w:ascii="Arial" w:hAnsi="Arial" w:cs="Arial"/>
                <w:sz w:val="18"/>
                <w:szCs w:val="18"/>
              </w:rPr>
            </w:pPr>
            <w:r w:rsidRPr="001E0A54">
              <w:rPr>
                <w:rFonts w:ascii="Arial" w:hAnsi="Arial" w:cs="Arial"/>
                <w:sz w:val="18"/>
                <w:szCs w:val="18"/>
              </w:rPr>
              <w:t>5. Sangat Tidak Setuju (STS)</w:t>
            </w:r>
          </w:p>
        </w:tc>
        <w:tc>
          <w:tcPr>
            <w:tcW w:w="709" w:type="dxa"/>
            <w:shd w:val="clear" w:color="auto" w:fill="auto"/>
          </w:tcPr>
          <w:p w14:paraId="0F3E3F9A" w14:textId="77777777" w:rsidR="001E0A54" w:rsidRPr="001E0A54" w:rsidRDefault="001E0A54" w:rsidP="00821837">
            <w:pPr>
              <w:pStyle w:val="BodyText"/>
              <w:jc w:val="center"/>
              <w:rPr>
                <w:rFonts w:ascii="Arial" w:hAnsi="Arial" w:cs="Arial"/>
                <w:sz w:val="18"/>
                <w:szCs w:val="18"/>
              </w:rPr>
            </w:pPr>
            <w:r w:rsidRPr="001E0A54">
              <w:rPr>
                <w:rFonts w:ascii="Arial" w:hAnsi="Arial" w:cs="Arial"/>
                <w:sz w:val="18"/>
                <w:szCs w:val="18"/>
              </w:rPr>
              <w:t>5</w:t>
            </w:r>
          </w:p>
          <w:p w14:paraId="621ABD3A" w14:textId="77777777" w:rsidR="001E0A54" w:rsidRPr="001E0A54" w:rsidRDefault="001E0A54" w:rsidP="00821837">
            <w:pPr>
              <w:pStyle w:val="BodyText"/>
              <w:jc w:val="center"/>
              <w:rPr>
                <w:rFonts w:ascii="Arial" w:hAnsi="Arial" w:cs="Arial"/>
                <w:sz w:val="18"/>
                <w:szCs w:val="18"/>
              </w:rPr>
            </w:pPr>
            <w:r w:rsidRPr="001E0A54">
              <w:rPr>
                <w:rFonts w:ascii="Arial" w:hAnsi="Arial" w:cs="Arial"/>
                <w:sz w:val="18"/>
                <w:szCs w:val="18"/>
              </w:rPr>
              <w:t>4</w:t>
            </w:r>
          </w:p>
          <w:p w14:paraId="36DA4272" w14:textId="77777777" w:rsidR="001E0A54" w:rsidRPr="001E0A54" w:rsidRDefault="001E0A54" w:rsidP="00821837">
            <w:pPr>
              <w:pStyle w:val="BodyText"/>
              <w:jc w:val="center"/>
              <w:rPr>
                <w:rFonts w:ascii="Arial" w:hAnsi="Arial" w:cs="Arial"/>
                <w:sz w:val="18"/>
                <w:szCs w:val="18"/>
              </w:rPr>
            </w:pPr>
            <w:r w:rsidRPr="001E0A54">
              <w:rPr>
                <w:rFonts w:ascii="Arial" w:hAnsi="Arial" w:cs="Arial"/>
                <w:sz w:val="18"/>
                <w:szCs w:val="18"/>
              </w:rPr>
              <w:t>3</w:t>
            </w:r>
          </w:p>
          <w:p w14:paraId="6E33EA3A" w14:textId="77777777" w:rsidR="001E0A54" w:rsidRPr="001E0A54" w:rsidRDefault="001E0A54" w:rsidP="00821837">
            <w:pPr>
              <w:pStyle w:val="BodyText"/>
              <w:jc w:val="center"/>
              <w:rPr>
                <w:rFonts w:ascii="Arial" w:hAnsi="Arial" w:cs="Arial"/>
                <w:sz w:val="18"/>
                <w:szCs w:val="18"/>
              </w:rPr>
            </w:pPr>
            <w:r w:rsidRPr="001E0A54">
              <w:rPr>
                <w:rFonts w:ascii="Arial" w:hAnsi="Arial" w:cs="Arial"/>
                <w:sz w:val="18"/>
                <w:szCs w:val="18"/>
              </w:rPr>
              <w:t>2</w:t>
            </w:r>
          </w:p>
          <w:p w14:paraId="58AD929A" w14:textId="77777777" w:rsidR="001E0A54" w:rsidRPr="001E0A54" w:rsidRDefault="001E0A54" w:rsidP="00821837">
            <w:pPr>
              <w:pStyle w:val="BodyText"/>
              <w:jc w:val="center"/>
              <w:rPr>
                <w:rFonts w:ascii="Arial" w:hAnsi="Arial" w:cs="Arial"/>
                <w:sz w:val="18"/>
                <w:szCs w:val="18"/>
              </w:rPr>
            </w:pPr>
            <w:r w:rsidRPr="001E0A54">
              <w:rPr>
                <w:rFonts w:ascii="Arial" w:hAnsi="Arial" w:cs="Arial"/>
                <w:sz w:val="18"/>
                <w:szCs w:val="18"/>
              </w:rPr>
              <w:t>1</w:t>
            </w:r>
          </w:p>
          <w:p w14:paraId="15DE0E91" w14:textId="77777777" w:rsidR="001E0A54" w:rsidRPr="001E0A54" w:rsidRDefault="001E0A54" w:rsidP="00821837">
            <w:pPr>
              <w:pStyle w:val="BodyText"/>
              <w:jc w:val="center"/>
              <w:rPr>
                <w:rFonts w:ascii="Arial" w:hAnsi="Arial" w:cs="Arial"/>
                <w:sz w:val="18"/>
                <w:szCs w:val="18"/>
              </w:rPr>
            </w:pPr>
          </w:p>
        </w:tc>
      </w:tr>
    </w:tbl>
    <w:p w14:paraId="3E62582B" w14:textId="13532912" w:rsidR="001E0A54" w:rsidRPr="001E0A54" w:rsidRDefault="001E0A54" w:rsidP="001E0A54">
      <w:pPr>
        <w:pStyle w:val="BodyText"/>
        <w:ind w:left="426"/>
        <w:jc w:val="both"/>
        <w:rPr>
          <w:rFonts w:asciiTheme="minorHAnsi" w:hAnsiTheme="minorHAnsi" w:cstheme="minorHAnsi"/>
          <w:sz w:val="22"/>
          <w:szCs w:val="22"/>
          <w:lang w:val="en-US"/>
        </w:rPr>
      </w:pPr>
      <w:r w:rsidRPr="001E0A54">
        <w:rPr>
          <w:rFonts w:asciiTheme="minorHAnsi" w:hAnsiTheme="minorHAnsi" w:cstheme="minorHAnsi"/>
          <w:sz w:val="22"/>
          <w:szCs w:val="22"/>
        </w:rPr>
        <w:t>Sumber : data yang diolah, 2020</w:t>
      </w:r>
    </w:p>
    <w:p w14:paraId="54C95ABB" w14:textId="77777777" w:rsidR="001E0A54" w:rsidRPr="001E0A54" w:rsidRDefault="001E0A54" w:rsidP="001E0A54">
      <w:pPr>
        <w:pStyle w:val="BodyText"/>
        <w:jc w:val="both"/>
        <w:rPr>
          <w:rFonts w:asciiTheme="minorHAnsi" w:hAnsiTheme="minorHAnsi" w:cstheme="minorHAnsi"/>
          <w:b/>
          <w:bCs/>
          <w:sz w:val="22"/>
          <w:szCs w:val="22"/>
        </w:rPr>
      </w:pPr>
      <w:r w:rsidRPr="001E0A54">
        <w:rPr>
          <w:rFonts w:asciiTheme="minorHAnsi" w:hAnsiTheme="minorHAnsi" w:cstheme="minorHAnsi"/>
          <w:b/>
          <w:bCs/>
          <w:sz w:val="22"/>
          <w:szCs w:val="22"/>
        </w:rPr>
        <w:t>Lokasi Penelitian</w:t>
      </w:r>
    </w:p>
    <w:p w14:paraId="622BD834" w14:textId="3074A737" w:rsidR="001E0A54" w:rsidRPr="001E0A54" w:rsidRDefault="001E0A54" w:rsidP="001E0A54">
      <w:pPr>
        <w:pStyle w:val="BodyText"/>
        <w:ind w:firstLine="720"/>
        <w:jc w:val="both"/>
        <w:rPr>
          <w:rFonts w:asciiTheme="minorHAnsi" w:hAnsiTheme="minorHAnsi" w:cstheme="minorHAnsi"/>
          <w:sz w:val="22"/>
          <w:szCs w:val="22"/>
          <w:lang w:val="en-US"/>
        </w:rPr>
      </w:pPr>
      <w:r w:rsidRPr="001E0A54">
        <w:rPr>
          <w:rFonts w:asciiTheme="minorHAnsi" w:hAnsiTheme="minorHAnsi" w:cstheme="minorHAnsi"/>
          <w:sz w:val="22"/>
          <w:szCs w:val="22"/>
        </w:rPr>
        <w:t>Lokasi penelitian adalah suatu tempat atau wilayah dimana peneliti tersebut akan dilakukan. Penelitian ini dilakukan di</w:t>
      </w:r>
      <w:r w:rsidRPr="001E0A54">
        <w:rPr>
          <w:rFonts w:asciiTheme="minorHAnsi" w:hAnsiTheme="minorHAnsi" w:cstheme="minorHAnsi"/>
          <w:sz w:val="22"/>
          <w:szCs w:val="22"/>
          <w:lang w:val="en-US"/>
        </w:rPr>
        <w:t xml:space="preserve"> SD dan</w:t>
      </w:r>
      <w:r w:rsidRPr="001E0A54">
        <w:rPr>
          <w:rFonts w:asciiTheme="minorHAnsi" w:hAnsiTheme="minorHAnsi" w:cstheme="minorHAnsi"/>
          <w:sz w:val="22"/>
          <w:szCs w:val="22"/>
        </w:rPr>
        <w:t xml:space="preserve"> </w:t>
      </w:r>
      <w:r w:rsidRPr="001E0A54">
        <w:rPr>
          <w:rFonts w:asciiTheme="minorHAnsi" w:hAnsiTheme="minorHAnsi" w:cstheme="minorHAnsi"/>
          <w:sz w:val="22"/>
          <w:szCs w:val="22"/>
          <w:lang w:val="en-US"/>
        </w:rPr>
        <w:t xml:space="preserve">SMP </w:t>
      </w:r>
      <w:proofErr w:type="spellStart"/>
      <w:r w:rsidRPr="001E0A54">
        <w:rPr>
          <w:rFonts w:asciiTheme="minorHAnsi" w:hAnsiTheme="minorHAnsi" w:cstheme="minorHAnsi"/>
          <w:sz w:val="22"/>
          <w:szCs w:val="22"/>
          <w:lang w:val="en-US"/>
        </w:rPr>
        <w:t>Muhamadiyah</w:t>
      </w:r>
      <w:proofErr w:type="spellEnd"/>
      <w:r w:rsidRPr="001E0A54">
        <w:rPr>
          <w:rFonts w:asciiTheme="minorHAnsi" w:hAnsiTheme="minorHAnsi" w:cstheme="minorHAnsi"/>
          <w:sz w:val="22"/>
          <w:szCs w:val="22"/>
          <w:lang w:val="en-US"/>
        </w:rPr>
        <w:t xml:space="preserve"> 14 Surabaya Jl. </w:t>
      </w:r>
      <w:proofErr w:type="spellStart"/>
      <w:r w:rsidRPr="001E0A54">
        <w:rPr>
          <w:rFonts w:asciiTheme="minorHAnsi" w:hAnsiTheme="minorHAnsi" w:cstheme="minorHAnsi"/>
          <w:sz w:val="22"/>
          <w:szCs w:val="22"/>
          <w:lang w:val="en-US"/>
        </w:rPr>
        <w:t>Manukan</w:t>
      </w:r>
      <w:proofErr w:type="spellEnd"/>
      <w:r w:rsidRPr="001E0A54">
        <w:rPr>
          <w:rFonts w:asciiTheme="minorHAnsi" w:hAnsiTheme="minorHAnsi" w:cstheme="minorHAnsi"/>
          <w:sz w:val="22"/>
          <w:szCs w:val="22"/>
          <w:lang w:val="en-US"/>
        </w:rPr>
        <w:t xml:space="preserve"> </w:t>
      </w:r>
      <w:proofErr w:type="spellStart"/>
      <w:r w:rsidRPr="001E0A54">
        <w:rPr>
          <w:rFonts w:asciiTheme="minorHAnsi" w:hAnsiTheme="minorHAnsi" w:cstheme="minorHAnsi"/>
          <w:sz w:val="22"/>
          <w:szCs w:val="22"/>
          <w:lang w:val="en-US"/>
        </w:rPr>
        <w:t>kulon</w:t>
      </w:r>
      <w:proofErr w:type="spellEnd"/>
      <w:r w:rsidRPr="001E0A54">
        <w:rPr>
          <w:rFonts w:asciiTheme="minorHAnsi" w:hAnsiTheme="minorHAnsi" w:cstheme="minorHAnsi"/>
          <w:sz w:val="22"/>
          <w:szCs w:val="22"/>
          <w:lang w:val="en-US"/>
        </w:rPr>
        <w:t xml:space="preserve"> no.1 Surabaya</w:t>
      </w:r>
    </w:p>
    <w:p w14:paraId="5419A6E1" w14:textId="77777777" w:rsidR="001E0A54" w:rsidRPr="001E0A54" w:rsidRDefault="001E0A54" w:rsidP="001E0A54">
      <w:pPr>
        <w:pStyle w:val="BodyText"/>
        <w:jc w:val="both"/>
        <w:rPr>
          <w:rFonts w:asciiTheme="minorHAnsi" w:hAnsiTheme="minorHAnsi" w:cstheme="minorHAnsi"/>
          <w:sz w:val="22"/>
          <w:szCs w:val="22"/>
        </w:rPr>
      </w:pPr>
      <w:r w:rsidRPr="001E0A54">
        <w:rPr>
          <w:rFonts w:asciiTheme="minorHAnsi" w:hAnsiTheme="minorHAnsi" w:cstheme="minorHAnsi"/>
          <w:sz w:val="22"/>
          <w:szCs w:val="22"/>
        </w:rPr>
        <w:t>Populasi, Sampel, dan Teknik Pengambilan Sampel</w:t>
      </w:r>
    </w:p>
    <w:p w14:paraId="7723DF46" w14:textId="77777777" w:rsidR="001E0A54" w:rsidRPr="001E0A54" w:rsidRDefault="001E0A54" w:rsidP="001E0A54">
      <w:pPr>
        <w:pStyle w:val="BodyText"/>
        <w:jc w:val="both"/>
        <w:rPr>
          <w:rFonts w:asciiTheme="minorHAnsi" w:hAnsiTheme="minorHAnsi" w:cstheme="minorHAnsi"/>
          <w:b/>
          <w:bCs/>
          <w:color w:val="000000" w:themeColor="text1"/>
          <w:sz w:val="22"/>
          <w:szCs w:val="22"/>
        </w:rPr>
      </w:pPr>
      <w:r w:rsidRPr="001E0A54">
        <w:rPr>
          <w:rFonts w:asciiTheme="minorHAnsi" w:hAnsiTheme="minorHAnsi" w:cstheme="minorHAnsi"/>
          <w:b/>
          <w:bCs/>
          <w:color w:val="000000" w:themeColor="text1"/>
          <w:sz w:val="22"/>
          <w:szCs w:val="22"/>
        </w:rPr>
        <w:t xml:space="preserve">Populasi Penelitian </w:t>
      </w:r>
    </w:p>
    <w:p w14:paraId="5761B4AA" w14:textId="77777777" w:rsidR="001E0A54" w:rsidRPr="001E0A54" w:rsidRDefault="001E0A54" w:rsidP="001E0A54">
      <w:pPr>
        <w:pStyle w:val="BodyText"/>
        <w:ind w:firstLine="720"/>
        <w:jc w:val="both"/>
        <w:rPr>
          <w:rFonts w:asciiTheme="minorHAnsi" w:hAnsiTheme="minorHAnsi" w:cstheme="minorHAnsi"/>
          <w:sz w:val="22"/>
          <w:szCs w:val="22"/>
          <w:lang w:val="en-US"/>
        </w:rPr>
      </w:pPr>
      <w:r w:rsidRPr="001E0A54">
        <w:rPr>
          <w:rFonts w:asciiTheme="minorHAnsi" w:hAnsiTheme="minorHAnsi" w:cstheme="minorHAnsi"/>
          <w:sz w:val="22"/>
          <w:szCs w:val="22"/>
        </w:rPr>
        <w:t xml:space="preserve">Populasi merupakan wilayah generalisasi yang terdiri atas obyek atau subyek yang mempunyai kualitas dan karakteristik tertentu ditetapkan oleh peneliti untuk dipelajari dan kemudian ditarik kesimpulannya. Populasi adalah obyek dan seluruh karakteristik atau sifat yang dimiliki subyek atau obyek yang diteliti (Sugiyono, 2019:126). Berdasarkan penelitian tersebut, populasi yang diambil dalam penelitian ini adalah 57 </w:t>
      </w:r>
      <w:r w:rsidRPr="001E0A54">
        <w:rPr>
          <w:rFonts w:asciiTheme="minorHAnsi" w:hAnsiTheme="minorHAnsi" w:cstheme="minorHAnsi"/>
          <w:sz w:val="22"/>
          <w:szCs w:val="22"/>
          <w:lang w:val="en-US"/>
        </w:rPr>
        <w:t xml:space="preserve">guru </w:t>
      </w:r>
      <w:proofErr w:type="spellStart"/>
      <w:r w:rsidRPr="001E0A54">
        <w:rPr>
          <w:rFonts w:asciiTheme="minorHAnsi" w:hAnsiTheme="minorHAnsi" w:cstheme="minorHAnsi"/>
          <w:sz w:val="22"/>
          <w:szCs w:val="22"/>
          <w:lang w:val="en-US"/>
        </w:rPr>
        <w:t>honorer</w:t>
      </w:r>
      <w:proofErr w:type="spellEnd"/>
      <w:r w:rsidRPr="001E0A54">
        <w:rPr>
          <w:rFonts w:asciiTheme="minorHAnsi" w:hAnsiTheme="minorHAnsi" w:cstheme="minorHAnsi"/>
          <w:sz w:val="22"/>
          <w:szCs w:val="22"/>
          <w:lang w:val="en-US"/>
        </w:rPr>
        <w:t xml:space="preserve"> di SD dan SMP </w:t>
      </w:r>
      <w:proofErr w:type="spellStart"/>
      <w:r w:rsidRPr="001E0A54">
        <w:rPr>
          <w:rFonts w:asciiTheme="minorHAnsi" w:hAnsiTheme="minorHAnsi" w:cstheme="minorHAnsi"/>
          <w:sz w:val="22"/>
          <w:szCs w:val="22"/>
          <w:lang w:val="en-US"/>
        </w:rPr>
        <w:t>Muhamadiyah</w:t>
      </w:r>
      <w:proofErr w:type="spellEnd"/>
      <w:r w:rsidRPr="001E0A54">
        <w:rPr>
          <w:rFonts w:asciiTheme="minorHAnsi" w:hAnsiTheme="minorHAnsi" w:cstheme="minorHAnsi"/>
          <w:sz w:val="22"/>
          <w:szCs w:val="22"/>
          <w:lang w:val="en-US"/>
        </w:rPr>
        <w:t xml:space="preserve"> 14 Surabaya </w:t>
      </w:r>
    </w:p>
    <w:p w14:paraId="063FAE98" w14:textId="610BF8BE" w:rsidR="001E0A54" w:rsidRPr="001E0A54" w:rsidRDefault="001E0A54" w:rsidP="001E0A54">
      <w:pPr>
        <w:pStyle w:val="BodyText"/>
        <w:jc w:val="both"/>
        <w:rPr>
          <w:rFonts w:asciiTheme="minorHAnsi" w:hAnsiTheme="minorHAnsi" w:cstheme="minorHAnsi"/>
          <w:sz w:val="22"/>
          <w:szCs w:val="22"/>
        </w:rPr>
      </w:pPr>
      <w:r w:rsidRPr="001E0A54">
        <w:rPr>
          <w:rFonts w:asciiTheme="minorHAnsi" w:hAnsiTheme="minorHAnsi" w:cstheme="minorHAnsi"/>
          <w:sz w:val="22"/>
          <w:szCs w:val="22"/>
        </w:rPr>
        <w:t>Sampel Penelitian dan Teknik Pengambilan Sampel</w:t>
      </w:r>
    </w:p>
    <w:p w14:paraId="573F20FA" w14:textId="77777777" w:rsidR="001E0A54" w:rsidRPr="001E0A54" w:rsidRDefault="001E0A54" w:rsidP="001E0A54">
      <w:pPr>
        <w:pStyle w:val="BodyText"/>
        <w:ind w:firstLine="720"/>
        <w:jc w:val="both"/>
        <w:rPr>
          <w:rFonts w:asciiTheme="minorHAnsi" w:hAnsiTheme="minorHAnsi" w:cstheme="minorHAnsi"/>
          <w:color w:val="000000"/>
          <w:sz w:val="22"/>
          <w:szCs w:val="22"/>
          <w:lang w:val="en-GB"/>
        </w:rPr>
      </w:pPr>
      <w:r w:rsidRPr="001E0A54">
        <w:rPr>
          <w:rFonts w:asciiTheme="minorHAnsi" w:hAnsiTheme="minorHAnsi" w:cstheme="minorHAnsi"/>
          <w:sz w:val="22"/>
          <w:szCs w:val="22"/>
        </w:rPr>
        <w:t xml:space="preserve">Menurut Sugiyono (2012: 121) </w:t>
      </w:r>
      <w:r w:rsidRPr="001E0A54">
        <w:rPr>
          <w:rFonts w:asciiTheme="minorHAnsi" w:hAnsiTheme="minorHAnsi" w:cstheme="minorHAnsi"/>
          <w:i/>
          <w:sz w:val="22"/>
          <w:szCs w:val="22"/>
        </w:rPr>
        <w:t>cluster sampling</w:t>
      </w:r>
      <w:r w:rsidRPr="001E0A54">
        <w:rPr>
          <w:rFonts w:asciiTheme="minorHAnsi" w:hAnsiTheme="minorHAnsi" w:cstheme="minorHAnsi"/>
          <w:sz w:val="22"/>
          <w:szCs w:val="22"/>
        </w:rPr>
        <w:t xml:space="preserve"> adalah teknik yang digunakan untuk menentukan sampel bila obyek yang akan diteliti atau sumber data sangat luas. Maka pengambilan sampelnya berdasarkan daerah populasi yang telah ditetapkan. </w:t>
      </w:r>
      <w:r w:rsidRPr="001E0A54">
        <w:rPr>
          <w:rFonts w:asciiTheme="minorHAnsi" w:hAnsiTheme="minorHAnsi" w:cstheme="minorHAnsi"/>
          <w:color w:val="000000"/>
          <w:sz w:val="22"/>
          <w:szCs w:val="22"/>
        </w:rPr>
        <w:t xml:space="preserve">Pengambilan sampel dilakukan dengan teknik probability sampling dengan spesefikasi </w:t>
      </w:r>
      <w:r w:rsidRPr="001E0A54">
        <w:rPr>
          <w:rFonts w:asciiTheme="minorHAnsi" w:hAnsiTheme="minorHAnsi" w:cstheme="minorHAnsi"/>
          <w:i/>
          <w:color w:val="000000"/>
          <w:sz w:val="22"/>
          <w:szCs w:val="22"/>
        </w:rPr>
        <w:t>cluster random sampling</w:t>
      </w:r>
      <w:r w:rsidRPr="001E0A54">
        <w:rPr>
          <w:rFonts w:asciiTheme="minorHAnsi" w:hAnsiTheme="minorHAnsi" w:cstheme="minorHAnsi"/>
          <w:color w:val="000000"/>
          <w:sz w:val="22"/>
          <w:szCs w:val="22"/>
        </w:rPr>
        <w:t>. Probability sampling adalah teknik pengambilan sampel yang memberikan peluang yang sama bagi setiap unsur (anggota) sampel untuk dipilih menjadi anggota sampel</w:t>
      </w:r>
      <w:r w:rsidRPr="001E0A54">
        <w:rPr>
          <w:rFonts w:asciiTheme="minorHAnsi" w:hAnsiTheme="minorHAnsi" w:cstheme="minorHAnsi"/>
          <w:color w:val="000000"/>
          <w:sz w:val="22"/>
          <w:szCs w:val="22"/>
          <w:lang w:val="en-GB"/>
        </w:rPr>
        <w:t xml:space="preserve">. </w:t>
      </w:r>
      <w:proofErr w:type="spellStart"/>
      <w:r w:rsidRPr="001E0A54">
        <w:rPr>
          <w:rFonts w:asciiTheme="minorHAnsi" w:hAnsiTheme="minorHAnsi" w:cstheme="minorHAnsi"/>
          <w:color w:val="000000"/>
          <w:sz w:val="22"/>
          <w:szCs w:val="22"/>
          <w:lang w:val="en-GB"/>
        </w:rPr>
        <w:t>Berdasarkan</w:t>
      </w:r>
      <w:proofErr w:type="spellEnd"/>
      <w:r w:rsidRPr="001E0A54">
        <w:rPr>
          <w:rFonts w:asciiTheme="minorHAnsi" w:hAnsiTheme="minorHAnsi" w:cstheme="minorHAnsi"/>
          <w:color w:val="000000"/>
          <w:sz w:val="22"/>
          <w:szCs w:val="22"/>
          <w:lang w:val="en-GB"/>
        </w:rPr>
        <w:t xml:space="preserve"> </w:t>
      </w:r>
      <w:r w:rsidRPr="001E0A54">
        <w:rPr>
          <w:rFonts w:asciiTheme="minorHAnsi" w:hAnsiTheme="minorHAnsi" w:cstheme="minorHAnsi"/>
          <w:color w:val="000000"/>
          <w:sz w:val="22"/>
          <w:szCs w:val="22"/>
        </w:rPr>
        <w:t>spesefikasi cluster random sampling yang diambil yaitu guru SMP dan SD</w:t>
      </w:r>
      <w:r w:rsidRPr="001E0A54">
        <w:rPr>
          <w:rFonts w:asciiTheme="minorHAnsi" w:hAnsiTheme="minorHAnsi" w:cstheme="minorHAnsi"/>
          <w:color w:val="000000"/>
          <w:sz w:val="22"/>
          <w:szCs w:val="22"/>
          <w:lang w:val="en-GB"/>
        </w:rPr>
        <w:t xml:space="preserve">. </w:t>
      </w:r>
      <w:proofErr w:type="spellStart"/>
      <w:r w:rsidRPr="001E0A54">
        <w:rPr>
          <w:rFonts w:asciiTheme="minorHAnsi" w:hAnsiTheme="minorHAnsi" w:cstheme="minorHAnsi"/>
          <w:color w:val="000000"/>
          <w:sz w:val="22"/>
          <w:szCs w:val="22"/>
          <w:lang w:val="en-GB"/>
        </w:rPr>
        <w:t>Untuk</w:t>
      </w:r>
      <w:proofErr w:type="spellEnd"/>
      <w:r w:rsidRPr="001E0A54">
        <w:rPr>
          <w:rFonts w:asciiTheme="minorHAnsi" w:hAnsiTheme="minorHAnsi" w:cstheme="minorHAnsi"/>
          <w:color w:val="000000"/>
          <w:sz w:val="22"/>
          <w:szCs w:val="22"/>
          <w:lang w:val="en-GB"/>
        </w:rPr>
        <w:t xml:space="preserve"> </w:t>
      </w:r>
      <w:proofErr w:type="spellStart"/>
      <w:r w:rsidRPr="001E0A54">
        <w:rPr>
          <w:rFonts w:asciiTheme="minorHAnsi" w:hAnsiTheme="minorHAnsi" w:cstheme="minorHAnsi"/>
          <w:color w:val="000000"/>
          <w:sz w:val="22"/>
          <w:szCs w:val="22"/>
          <w:lang w:val="en-GB"/>
        </w:rPr>
        <w:t>menentukan</w:t>
      </w:r>
      <w:proofErr w:type="spellEnd"/>
      <w:r w:rsidRPr="001E0A54">
        <w:rPr>
          <w:rFonts w:asciiTheme="minorHAnsi" w:hAnsiTheme="minorHAnsi" w:cstheme="minorHAnsi"/>
          <w:color w:val="000000"/>
          <w:sz w:val="22"/>
          <w:szCs w:val="22"/>
          <w:lang w:val="en-GB"/>
        </w:rPr>
        <w:t xml:space="preserve"> </w:t>
      </w:r>
      <w:proofErr w:type="spellStart"/>
      <w:r w:rsidRPr="001E0A54">
        <w:rPr>
          <w:rFonts w:asciiTheme="minorHAnsi" w:hAnsiTheme="minorHAnsi" w:cstheme="minorHAnsi"/>
          <w:color w:val="000000"/>
          <w:sz w:val="22"/>
          <w:szCs w:val="22"/>
          <w:lang w:val="en-GB"/>
        </w:rPr>
        <w:t>ukuran</w:t>
      </w:r>
      <w:proofErr w:type="spellEnd"/>
      <w:r w:rsidRPr="001E0A54">
        <w:rPr>
          <w:rFonts w:asciiTheme="minorHAnsi" w:hAnsiTheme="minorHAnsi" w:cstheme="minorHAnsi"/>
          <w:color w:val="000000"/>
          <w:sz w:val="22"/>
          <w:szCs w:val="22"/>
          <w:lang w:val="en-GB"/>
        </w:rPr>
        <w:t xml:space="preserve"> </w:t>
      </w:r>
      <w:proofErr w:type="spellStart"/>
      <w:r w:rsidRPr="001E0A54">
        <w:rPr>
          <w:rFonts w:asciiTheme="minorHAnsi" w:hAnsiTheme="minorHAnsi" w:cstheme="minorHAnsi"/>
          <w:color w:val="000000"/>
          <w:sz w:val="22"/>
          <w:szCs w:val="22"/>
          <w:lang w:val="en-GB"/>
        </w:rPr>
        <w:t>sampel</w:t>
      </w:r>
      <w:proofErr w:type="spellEnd"/>
      <w:r w:rsidRPr="001E0A54">
        <w:rPr>
          <w:rFonts w:asciiTheme="minorHAnsi" w:hAnsiTheme="minorHAnsi" w:cstheme="minorHAnsi"/>
          <w:color w:val="000000"/>
          <w:sz w:val="22"/>
          <w:szCs w:val="22"/>
          <w:lang w:val="en-GB"/>
        </w:rPr>
        <w:t xml:space="preserve"> </w:t>
      </w:r>
      <w:proofErr w:type="spellStart"/>
      <w:r w:rsidRPr="001E0A54">
        <w:rPr>
          <w:rFonts w:asciiTheme="minorHAnsi" w:hAnsiTheme="minorHAnsi" w:cstheme="minorHAnsi"/>
          <w:color w:val="000000"/>
          <w:sz w:val="22"/>
          <w:szCs w:val="22"/>
          <w:lang w:val="en-GB"/>
        </w:rPr>
        <w:t>maka</w:t>
      </w:r>
      <w:proofErr w:type="spellEnd"/>
      <w:r w:rsidRPr="001E0A54">
        <w:rPr>
          <w:rFonts w:asciiTheme="minorHAnsi" w:hAnsiTheme="minorHAnsi" w:cstheme="minorHAnsi"/>
          <w:color w:val="000000"/>
          <w:sz w:val="22"/>
          <w:szCs w:val="22"/>
          <w:lang w:val="en-GB"/>
        </w:rPr>
        <w:t xml:space="preserve"> </w:t>
      </w:r>
      <w:proofErr w:type="spellStart"/>
      <w:r w:rsidRPr="001E0A54">
        <w:rPr>
          <w:rFonts w:asciiTheme="minorHAnsi" w:hAnsiTheme="minorHAnsi" w:cstheme="minorHAnsi"/>
          <w:color w:val="000000"/>
          <w:sz w:val="22"/>
          <w:szCs w:val="22"/>
          <w:lang w:val="en-GB"/>
        </w:rPr>
        <w:t>digunakan</w:t>
      </w:r>
      <w:proofErr w:type="spellEnd"/>
      <w:r w:rsidRPr="001E0A54">
        <w:rPr>
          <w:rFonts w:asciiTheme="minorHAnsi" w:hAnsiTheme="minorHAnsi" w:cstheme="minorHAnsi"/>
          <w:color w:val="000000"/>
          <w:sz w:val="22"/>
          <w:szCs w:val="22"/>
          <w:lang w:val="en-GB"/>
        </w:rPr>
        <w:t xml:space="preserve"> </w:t>
      </w:r>
      <w:proofErr w:type="spellStart"/>
      <w:r w:rsidRPr="001E0A54">
        <w:rPr>
          <w:rFonts w:asciiTheme="minorHAnsi" w:hAnsiTheme="minorHAnsi" w:cstheme="minorHAnsi"/>
          <w:color w:val="000000"/>
          <w:sz w:val="22"/>
          <w:szCs w:val="22"/>
          <w:lang w:val="en-GB"/>
        </w:rPr>
        <w:t>rumus</w:t>
      </w:r>
      <w:proofErr w:type="spellEnd"/>
      <w:r w:rsidRPr="001E0A54">
        <w:rPr>
          <w:rFonts w:asciiTheme="minorHAnsi" w:hAnsiTheme="minorHAnsi" w:cstheme="minorHAnsi"/>
          <w:color w:val="000000"/>
          <w:sz w:val="22"/>
          <w:szCs w:val="22"/>
          <w:lang w:val="en-GB"/>
        </w:rPr>
        <w:t xml:space="preserve"> </w:t>
      </w:r>
      <w:proofErr w:type="spellStart"/>
      <w:r w:rsidRPr="001E0A54">
        <w:rPr>
          <w:rFonts w:asciiTheme="minorHAnsi" w:hAnsiTheme="minorHAnsi" w:cstheme="minorHAnsi"/>
          <w:color w:val="000000"/>
          <w:sz w:val="22"/>
          <w:szCs w:val="22"/>
          <w:lang w:val="en-GB"/>
        </w:rPr>
        <w:t>Slovin</w:t>
      </w:r>
      <w:proofErr w:type="spellEnd"/>
      <w:r w:rsidRPr="001E0A54">
        <w:rPr>
          <w:rFonts w:asciiTheme="minorHAnsi" w:hAnsiTheme="minorHAnsi" w:cstheme="minorHAnsi"/>
          <w:color w:val="000000"/>
          <w:sz w:val="22"/>
          <w:szCs w:val="22"/>
          <w:lang w:val="en-GB"/>
        </w:rPr>
        <w:t xml:space="preserve"> </w:t>
      </w:r>
      <w:proofErr w:type="spellStart"/>
      <w:r w:rsidRPr="001E0A54">
        <w:rPr>
          <w:rFonts w:asciiTheme="minorHAnsi" w:hAnsiTheme="minorHAnsi" w:cstheme="minorHAnsi"/>
          <w:color w:val="000000"/>
          <w:sz w:val="22"/>
          <w:szCs w:val="22"/>
          <w:lang w:val="en-GB"/>
        </w:rPr>
        <w:t>dalam</w:t>
      </w:r>
      <w:proofErr w:type="spellEnd"/>
      <w:r w:rsidRPr="001E0A54">
        <w:rPr>
          <w:rFonts w:asciiTheme="minorHAnsi" w:hAnsiTheme="minorHAnsi" w:cstheme="minorHAnsi"/>
          <w:color w:val="000000"/>
          <w:sz w:val="22"/>
          <w:szCs w:val="22"/>
          <w:lang w:val="en-GB"/>
        </w:rPr>
        <w:t xml:space="preserve"> </w:t>
      </w:r>
      <w:proofErr w:type="spellStart"/>
      <w:r w:rsidRPr="001E0A54">
        <w:rPr>
          <w:rFonts w:asciiTheme="minorHAnsi" w:hAnsiTheme="minorHAnsi" w:cstheme="minorHAnsi"/>
          <w:color w:val="000000"/>
          <w:sz w:val="22"/>
          <w:szCs w:val="22"/>
          <w:lang w:val="en-GB"/>
        </w:rPr>
        <w:t>menentukan</w:t>
      </w:r>
      <w:proofErr w:type="spellEnd"/>
      <w:r w:rsidRPr="001E0A54">
        <w:rPr>
          <w:rFonts w:asciiTheme="minorHAnsi" w:hAnsiTheme="minorHAnsi" w:cstheme="minorHAnsi"/>
          <w:color w:val="000000"/>
          <w:sz w:val="22"/>
          <w:szCs w:val="22"/>
          <w:lang w:val="en-GB"/>
        </w:rPr>
        <w:t xml:space="preserve"> </w:t>
      </w:r>
      <w:proofErr w:type="spellStart"/>
      <w:r w:rsidRPr="001E0A54">
        <w:rPr>
          <w:rFonts w:asciiTheme="minorHAnsi" w:hAnsiTheme="minorHAnsi" w:cstheme="minorHAnsi"/>
          <w:color w:val="000000"/>
          <w:sz w:val="22"/>
          <w:szCs w:val="22"/>
          <w:lang w:val="en-GB"/>
        </w:rPr>
        <w:t>jumlah</w:t>
      </w:r>
      <w:proofErr w:type="spellEnd"/>
      <w:r w:rsidRPr="001E0A54">
        <w:rPr>
          <w:rFonts w:asciiTheme="minorHAnsi" w:hAnsiTheme="minorHAnsi" w:cstheme="minorHAnsi"/>
          <w:color w:val="000000"/>
          <w:sz w:val="22"/>
          <w:szCs w:val="22"/>
          <w:lang w:val="en-GB"/>
        </w:rPr>
        <w:t xml:space="preserve"> unit </w:t>
      </w:r>
      <w:proofErr w:type="spellStart"/>
      <w:r w:rsidRPr="001E0A54">
        <w:rPr>
          <w:rFonts w:asciiTheme="minorHAnsi" w:hAnsiTheme="minorHAnsi" w:cstheme="minorHAnsi"/>
          <w:color w:val="000000"/>
          <w:sz w:val="22"/>
          <w:szCs w:val="22"/>
          <w:lang w:val="en-GB"/>
        </w:rPr>
        <w:t>sampel</w:t>
      </w:r>
      <w:proofErr w:type="spellEnd"/>
      <w:r w:rsidRPr="001E0A54">
        <w:rPr>
          <w:rFonts w:asciiTheme="minorHAnsi" w:hAnsiTheme="minorHAnsi" w:cstheme="minorHAnsi"/>
          <w:color w:val="000000"/>
          <w:sz w:val="22"/>
          <w:szCs w:val="22"/>
          <w:lang w:val="en-GB"/>
        </w:rPr>
        <w:t xml:space="preserve"> </w:t>
      </w:r>
      <w:proofErr w:type="spellStart"/>
      <w:r w:rsidRPr="001E0A54">
        <w:rPr>
          <w:rFonts w:asciiTheme="minorHAnsi" w:hAnsiTheme="minorHAnsi" w:cstheme="minorHAnsi"/>
          <w:color w:val="000000"/>
          <w:sz w:val="22"/>
          <w:szCs w:val="22"/>
          <w:lang w:val="en-GB"/>
        </w:rPr>
        <w:t>sebagai</w:t>
      </w:r>
      <w:proofErr w:type="spellEnd"/>
      <w:r w:rsidRPr="001E0A54">
        <w:rPr>
          <w:rFonts w:asciiTheme="minorHAnsi" w:hAnsiTheme="minorHAnsi" w:cstheme="minorHAnsi"/>
          <w:color w:val="000000"/>
          <w:sz w:val="22"/>
          <w:szCs w:val="22"/>
          <w:lang w:val="en-GB"/>
        </w:rPr>
        <w:t xml:space="preserve"> </w:t>
      </w:r>
      <w:proofErr w:type="spellStart"/>
      <w:proofErr w:type="gramStart"/>
      <w:r w:rsidRPr="001E0A54">
        <w:rPr>
          <w:rFonts w:asciiTheme="minorHAnsi" w:hAnsiTheme="minorHAnsi" w:cstheme="minorHAnsi"/>
          <w:color w:val="000000"/>
          <w:sz w:val="22"/>
          <w:szCs w:val="22"/>
          <w:lang w:val="en-GB"/>
        </w:rPr>
        <w:t>berikut</w:t>
      </w:r>
      <w:proofErr w:type="spellEnd"/>
      <w:r w:rsidRPr="001E0A54">
        <w:rPr>
          <w:rFonts w:asciiTheme="minorHAnsi" w:hAnsiTheme="minorHAnsi" w:cstheme="minorHAnsi"/>
          <w:color w:val="000000"/>
          <w:sz w:val="22"/>
          <w:szCs w:val="22"/>
          <w:lang w:val="en-GB"/>
        </w:rPr>
        <w:t xml:space="preserve"> :</w:t>
      </w:r>
      <w:proofErr w:type="gramEnd"/>
    </w:p>
    <w:p w14:paraId="2BE0E92B" w14:textId="77777777" w:rsidR="001E0A54" w:rsidRPr="001E0A54" w:rsidRDefault="001E0A54" w:rsidP="001E0A54">
      <w:pPr>
        <w:pStyle w:val="BodyText"/>
        <w:jc w:val="both"/>
        <w:rPr>
          <w:rFonts w:asciiTheme="minorHAnsi" w:eastAsia="Calibri" w:hAnsiTheme="minorHAnsi" w:cstheme="minorHAnsi"/>
          <w:sz w:val="22"/>
          <w:szCs w:val="22"/>
        </w:rPr>
      </w:pPr>
      <w:r w:rsidRPr="001E0A54">
        <w:rPr>
          <w:rFonts w:asciiTheme="minorHAnsi" w:eastAsia="Calibri" w:hAnsiTheme="minorHAnsi" w:cstheme="minorHAnsi"/>
          <w:sz w:val="22"/>
          <w:szCs w:val="22"/>
        </w:rPr>
        <w:t xml:space="preserve">n = </w:t>
      </w:r>
      <w:r w:rsidRPr="001E0A54">
        <w:rPr>
          <w:rFonts w:asciiTheme="minorHAnsi" w:eastAsia="Calibri" w:hAnsiTheme="minorHAnsi" w:cstheme="minorHAnsi"/>
          <w:sz w:val="22"/>
          <w:szCs w:val="22"/>
        </w:rPr>
        <w:tab/>
        <w:t>N</w:t>
      </w:r>
    </w:p>
    <w:p w14:paraId="6E5DE1FF" w14:textId="77777777" w:rsidR="001E0A54" w:rsidRPr="001E0A54" w:rsidRDefault="001E0A54" w:rsidP="001E0A54">
      <w:pPr>
        <w:pStyle w:val="BodyText"/>
        <w:jc w:val="both"/>
        <w:rPr>
          <w:rFonts w:asciiTheme="minorHAnsi" w:eastAsia="Calibri" w:hAnsiTheme="minorHAnsi" w:cstheme="minorHAnsi"/>
          <w:sz w:val="22"/>
          <w:szCs w:val="22"/>
        </w:rPr>
      </w:pPr>
      <w:r w:rsidRPr="001E0A54">
        <w:rPr>
          <w:rFonts w:asciiTheme="minorHAnsi" w:eastAsia="Calibri" w:hAnsiTheme="minorHAnsi" w:cstheme="minorHAnsi"/>
          <w:sz w:val="22"/>
          <w:szCs w:val="22"/>
        </w:rPr>
        <w:tab/>
      </w:r>
      <w:r w:rsidRPr="001E0A54">
        <w:rPr>
          <w:rFonts w:asciiTheme="minorHAnsi" w:eastAsia="Calibri" w:hAnsiTheme="minorHAnsi" w:cstheme="minorHAnsi"/>
          <w:sz w:val="22"/>
          <w:szCs w:val="22"/>
        </w:rPr>
        <w:tab/>
        <w:t xml:space="preserve">      1 + ( N x e</w:t>
      </w:r>
      <w:r w:rsidRPr="001E0A54">
        <w:rPr>
          <w:rFonts w:asciiTheme="minorHAnsi" w:eastAsia="Calibri" w:hAnsiTheme="minorHAnsi" w:cstheme="minorHAnsi"/>
          <w:sz w:val="22"/>
          <w:szCs w:val="22"/>
          <w:vertAlign w:val="superscript"/>
        </w:rPr>
        <w:t xml:space="preserve">2 </w:t>
      </w:r>
      <w:r w:rsidRPr="001E0A54">
        <w:rPr>
          <w:rFonts w:asciiTheme="minorHAnsi" w:eastAsia="Calibri" w:hAnsiTheme="minorHAnsi" w:cstheme="minorHAnsi"/>
          <w:sz w:val="22"/>
          <w:szCs w:val="22"/>
        </w:rPr>
        <w:t>)</w:t>
      </w:r>
    </w:p>
    <w:p w14:paraId="22B3E980" w14:textId="77777777" w:rsidR="001E0A54" w:rsidRPr="001E0A54" w:rsidRDefault="001E0A54" w:rsidP="001E0A54">
      <w:pPr>
        <w:pStyle w:val="BodyText"/>
        <w:jc w:val="both"/>
        <w:rPr>
          <w:rFonts w:asciiTheme="minorHAnsi" w:eastAsia="Calibri" w:hAnsiTheme="minorHAnsi" w:cstheme="minorHAnsi"/>
          <w:sz w:val="22"/>
          <w:szCs w:val="22"/>
        </w:rPr>
      </w:pPr>
      <w:r w:rsidRPr="001E0A54">
        <w:rPr>
          <w:rFonts w:asciiTheme="minorHAnsi" w:eastAsia="Calibri" w:hAnsiTheme="minorHAnsi" w:cstheme="minorHAnsi"/>
          <w:sz w:val="22"/>
          <w:szCs w:val="22"/>
        </w:rPr>
        <w:tab/>
        <w:t>Dimana :</w:t>
      </w:r>
      <w:r w:rsidRPr="001E0A54">
        <w:rPr>
          <w:rFonts w:asciiTheme="minorHAnsi" w:eastAsia="Calibri" w:hAnsiTheme="minorHAnsi" w:cstheme="minorHAnsi"/>
          <w:sz w:val="22"/>
          <w:szCs w:val="22"/>
        </w:rPr>
        <w:tab/>
        <w:t>n = Jumlah Sampel</w:t>
      </w:r>
    </w:p>
    <w:p w14:paraId="6B11A2B2" w14:textId="77777777" w:rsidR="001E0A54" w:rsidRPr="001E0A54" w:rsidRDefault="001E0A54" w:rsidP="001E0A54">
      <w:pPr>
        <w:pStyle w:val="BodyText"/>
        <w:jc w:val="both"/>
        <w:rPr>
          <w:rFonts w:asciiTheme="minorHAnsi" w:eastAsia="Calibri" w:hAnsiTheme="minorHAnsi" w:cstheme="minorHAnsi"/>
          <w:sz w:val="22"/>
          <w:szCs w:val="22"/>
        </w:rPr>
      </w:pPr>
      <w:r w:rsidRPr="001E0A54">
        <w:rPr>
          <w:rFonts w:asciiTheme="minorHAnsi" w:eastAsia="Calibri" w:hAnsiTheme="minorHAnsi" w:cstheme="minorHAnsi"/>
          <w:sz w:val="22"/>
          <w:szCs w:val="22"/>
        </w:rPr>
        <w:tab/>
      </w:r>
      <w:r w:rsidRPr="001E0A54">
        <w:rPr>
          <w:rFonts w:asciiTheme="minorHAnsi" w:eastAsia="Calibri" w:hAnsiTheme="minorHAnsi" w:cstheme="minorHAnsi"/>
          <w:sz w:val="22"/>
          <w:szCs w:val="22"/>
        </w:rPr>
        <w:tab/>
      </w:r>
      <w:r w:rsidRPr="001E0A54">
        <w:rPr>
          <w:rFonts w:asciiTheme="minorHAnsi" w:eastAsia="Calibri" w:hAnsiTheme="minorHAnsi" w:cstheme="minorHAnsi"/>
          <w:sz w:val="22"/>
          <w:szCs w:val="22"/>
        </w:rPr>
        <w:tab/>
        <w:t>N= Jumlah Populasi</w:t>
      </w:r>
    </w:p>
    <w:p w14:paraId="5B521981" w14:textId="785B4E89" w:rsidR="001E0A54" w:rsidRPr="001E0A54" w:rsidRDefault="001E0A54" w:rsidP="001E0A54">
      <w:pPr>
        <w:pStyle w:val="BodyText"/>
        <w:jc w:val="both"/>
        <w:rPr>
          <w:rFonts w:asciiTheme="minorHAnsi" w:eastAsia="Calibri" w:hAnsiTheme="minorHAnsi" w:cstheme="minorHAnsi"/>
          <w:sz w:val="22"/>
          <w:szCs w:val="22"/>
        </w:rPr>
      </w:pPr>
      <w:r w:rsidRPr="001E0A54">
        <w:rPr>
          <w:rFonts w:asciiTheme="minorHAnsi" w:eastAsia="Calibri" w:hAnsiTheme="minorHAnsi" w:cstheme="minorHAnsi"/>
          <w:sz w:val="22"/>
          <w:szCs w:val="22"/>
        </w:rPr>
        <w:tab/>
      </w:r>
      <w:r w:rsidRPr="001E0A54">
        <w:rPr>
          <w:rFonts w:asciiTheme="minorHAnsi" w:eastAsia="Calibri" w:hAnsiTheme="minorHAnsi" w:cstheme="minorHAnsi"/>
          <w:sz w:val="22"/>
          <w:szCs w:val="22"/>
        </w:rPr>
        <w:tab/>
      </w:r>
      <w:r w:rsidRPr="001E0A54">
        <w:rPr>
          <w:rFonts w:asciiTheme="minorHAnsi" w:eastAsia="Calibri" w:hAnsiTheme="minorHAnsi" w:cstheme="minorHAnsi"/>
          <w:sz w:val="22"/>
          <w:szCs w:val="22"/>
        </w:rPr>
        <w:tab/>
        <w:t>E= Standar error = 5% atau 0.005</w:t>
      </w:r>
      <w:r w:rsidRPr="001E0A54">
        <w:rPr>
          <w:rFonts w:asciiTheme="minorHAnsi" w:eastAsia="Calibri" w:hAnsiTheme="minorHAnsi" w:cstheme="minorHAnsi"/>
          <w:sz w:val="22"/>
          <w:szCs w:val="22"/>
        </w:rPr>
        <w:tab/>
      </w:r>
    </w:p>
    <w:p w14:paraId="77A95D53" w14:textId="6E043E5E" w:rsidR="001E0A54" w:rsidRPr="001E0A54" w:rsidRDefault="001E0A54" w:rsidP="001E0A54">
      <w:pPr>
        <w:pStyle w:val="BodyText"/>
        <w:jc w:val="both"/>
        <w:rPr>
          <w:rFonts w:asciiTheme="minorHAnsi" w:eastAsia="Calibri" w:hAnsiTheme="minorHAnsi" w:cstheme="minorHAnsi"/>
          <w:sz w:val="22"/>
          <w:szCs w:val="22"/>
        </w:rPr>
      </w:pPr>
      <w:r w:rsidRPr="001E0A54">
        <w:rPr>
          <w:rFonts w:asciiTheme="minorHAnsi" w:eastAsia="Calibri" w:hAnsiTheme="minorHAnsi" w:cstheme="minorHAnsi"/>
          <w:noProof/>
          <w:sz w:val="22"/>
          <w:szCs w:val="22"/>
          <w:lang w:eastAsia="id-ID"/>
        </w:rPr>
        <mc:AlternateContent>
          <mc:Choice Requires="wps">
            <w:drawing>
              <wp:anchor distT="0" distB="0" distL="114300" distR="114300" simplePos="0" relativeHeight="251661312" behindDoc="0" locked="0" layoutInCell="1" allowOverlap="1" wp14:anchorId="183F5AD1" wp14:editId="0B163537">
                <wp:simplePos x="0" y="0"/>
                <wp:positionH relativeFrom="column">
                  <wp:posOffset>1222375</wp:posOffset>
                </wp:positionH>
                <wp:positionV relativeFrom="paragraph">
                  <wp:posOffset>225425</wp:posOffset>
                </wp:positionV>
                <wp:extent cx="45720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2A90D" id="Straight Connector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25pt,17.75pt" to="132.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" strokecolor="#4579b8"/>
            </w:pict>
          </mc:Fallback>
        </mc:AlternateContent>
      </w:r>
      <w:r w:rsidRPr="001E0A54">
        <w:rPr>
          <w:rFonts w:asciiTheme="minorHAnsi" w:eastAsia="Calibri" w:hAnsiTheme="minorHAnsi" w:cstheme="minorHAnsi"/>
          <w:sz w:val="22"/>
          <w:szCs w:val="22"/>
        </w:rPr>
        <w:tab/>
      </w:r>
      <w:r w:rsidRPr="001E0A54">
        <w:rPr>
          <w:rFonts w:asciiTheme="minorHAnsi" w:eastAsia="Calibri" w:hAnsiTheme="minorHAnsi" w:cstheme="minorHAnsi"/>
          <w:sz w:val="22"/>
          <w:szCs w:val="22"/>
        </w:rPr>
        <w:tab/>
        <w:t>n =</w:t>
      </w:r>
      <w:r w:rsidRPr="001E0A54">
        <w:rPr>
          <w:rFonts w:asciiTheme="minorHAnsi" w:eastAsia="Calibri" w:hAnsiTheme="minorHAnsi" w:cstheme="minorHAnsi"/>
          <w:sz w:val="22"/>
          <w:szCs w:val="22"/>
        </w:rPr>
        <w:tab/>
        <w:t>57</w:t>
      </w:r>
    </w:p>
    <w:p w14:paraId="376E35D5" w14:textId="77777777" w:rsidR="001E0A54" w:rsidRPr="001E0A54" w:rsidRDefault="001E0A54" w:rsidP="001E0A54">
      <w:pPr>
        <w:pStyle w:val="BodyText"/>
        <w:jc w:val="both"/>
        <w:rPr>
          <w:rFonts w:asciiTheme="minorHAnsi" w:eastAsia="Calibri" w:hAnsiTheme="minorHAnsi" w:cstheme="minorHAnsi"/>
          <w:sz w:val="22"/>
          <w:szCs w:val="22"/>
        </w:rPr>
      </w:pPr>
      <w:r w:rsidRPr="001E0A54">
        <w:rPr>
          <w:rFonts w:asciiTheme="minorHAnsi" w:eastAsia="Calibri" w:hAnsiTheme="minorHAnsi" w:cstheme="minorHAnsi"/>
          <w:sz w:val="22"/>
          <w:szCs w:val="22"/>
        </w:rPr>
        <w:tab/>
      </w:r>
      <w:r w:rsidRPr="001E0A54">
        <w:rPr>
          <w:rFonts w:asciiTheme="minorHAnsi" w:eastAsia="Calibri" w:hAnsiTheme="minorHAnsi" w:cstheme="minorHAnsi"/>
          <w:sz w:val="22"/>
          <w:szCs w:val="22"/>
        </w:rPr>
        <w:tab/>
        <w:t xml:space="preserve">       1 + ( 57 x 0,005 )</w:t>
      </w:r>
    </w:p>
    <w:p w14:paraId="1A140FD0" w14:textId="4E55ABBD" w:rsidR="001E0A54" w:rsidRPr="001E0A54" w:rsidRDefault="001E0A54" w:rsidP="001E0A54">
      <w:pPr>
        <w:pStyle w:val="BodyText"/>
        <w:jc w:val="both"/>
        <w:rPr>
          <w:rFonts w:asciiTheme="minorHAnsi" w:eastAsia="Calibri" w:hAnsiTheme="minorHAnsi" w:cstheme="minorHAnsi"/>
          <w:sz w:val="22"/>
          <w:szCs w:val="22"/>
        </w:rPr>
      </w:pPr>
      <w:r w:rsidRPr="001E0A54">
        <w:rPr>
          <w:rFonts w:asciiTheme="minorHAnsi" w:eastAsia="Calibri" w:hAnsiTheme="minorHAnsi" w:cstheme="minorHAnsi"/>
          <w:noProof/>
          <w:sz w:val="22"/>
          <w:szCs w:val="22"/>
          <w:lang w:eastAsia="id-ID"/>
        </w:rPr>
        <mc:AlternateContent>
          <mc:Choice Requires="wps">
            <w:drawing>
              <wp:anchor distT="0" distB="0" distL="114300" distR="114300" simplePos="0" relativeHeight="251662336" behindDoc="0" locked="0" layoutInCell="1" allowOverlap="1" wp14:anchorId="518BCF3A" wp14:editId="2BC8B85E">
                <wp:simplePos x="0" y="0"/>
                <wp:positionH relativeFrom="column">
                  <wp:posOffset>1268095</wp:posOffset>
                </wp:positionH>
                <wp:positionV relativeFrom="paragraph">
                  <wp:posOffset>236220</wp:posOffset>
                </wp:positionV>
                <wp:extent cx="4572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1F932"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85pt,18.6pt" to="135.8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" strokecolor="#4579b8"/>
            </w:pict>
          </mc:Fallback>
        </mc:AlternateContent>
      </w:r>
      <w:r w:rsidRPr="001E0A54">
        <w:rPr>
          <w:rFonts w:asciiTheme="minorHAnsi" w:eastAsia="Calibri" w:hAnsiTheme="minorHAnsi" w:cstheme="minorHAnsi"/>
          <w:sz w:val="22"/>
          <w:szCs w:val="22"/>
        </w:rPr>
        <w:tab/>
      </w:r>
      <w:r w:rsidRPr="001E0A54">
        <w:rPr>
          <w:rFonts w:asciiTheme="minorHAnsi" w:eastAsia="Calibri" w:hAnsiTheme="minorHAnsi" w:cstheme="minorHAnsi"/>
          <w:sz w:val="22"/>
          <w:szCs w:val="22"/>
        </w:rPr>
        <w:tab/>
        <w:t xml:space="preserve">n = </w:t>
      </w:r>
      <w:r w:rsidRPr="001E0A54">
        <w:rPr>
          <w:rFonts w:asciiTheme="minorHAnsi" w:eastAsia="Calibri" w:hAnsiTheme="minorHAnsi" w:cstheme="minorHAnsi"/>
          <w:sz w:val="22"/>
          <w:szCs w:val="22"/>
        </w:rPr>
        <w:tab/>
        <w:t>57</w:t>
      </w:r>
      <w:r w:rsidRPr="001E0A54">
        <w:rPr>
          <w:rFonts w:asciiTheme="minorHAnsi" w:eastAsia="Calibri" w:hAnsiTheme="minorHAnsi" w:cstheme="minorHAnsi"/>
          <w:sz w:val="22"/>
          <w:szCs w:val="22"/>
        </w:rPr>
        <w:tab/>
      </w:r>
    </w:p>
    <w:p w14:paraId="7721B8D8" w14:textId="47E552AF" w:rsidR="001E0A54" w:rsidRPr="001E0A54" w:rsidRDefault="001E0A54" w:rsidP="001E0A54">
      <w:pPr>
        <w:pStyle w:val="BodyText"/>
        <w:jc w:val="both"/>
        <w:rPr>
          <w:rFonts w:asciiTheme="minorHAnsi" w:eastAsia="Calibri" w:hAnsiTheme="minorHAnsi" w:cstheme="minorHAnsi"/>
          <w:sz w:val="22"/>
          <w:szCs w:val="22"/>
        </w:rPr>
      </w:pPr>
      <w:r w:rsidRPr="001E0A54">
        <w:rPr>
          <w:rFonts w:asciiTheme="minorHAnsi" w:eastAsia="Calibri" w:hAnsiTheme="minorHAnsi" w:cstheme="minorHAnsi"/>
          <w:sz w:val="22"/>
          <w:szCs w:val="22"/>
        </w:rPr>
        <w:tab/>
      </w:r>
      <w:r w:rsidRPr="001E0A54">
        <w:rPr>
          <w:rFonts w:asciiTheme="minorHAnsi" w:eastAsia="Calibri" w:hAnsiTheme="minorHAnsi" w:cstheme="minorHAnsi"/>
          <w:sz w:val="22"/>
          <w:szCs w:val="22"/>
        </w:rPr>
        <w:tab/>
        <w:t xml:space="preserve">       1 + 0,285</w:t>
      </w:r>
    </w:p>
    <w:p w14:paraId="63BD34A5" w14:textId="0E571649" w:rsidR="001E0A54" w:rsidRPr="001E0A54" w:rsidRDefault="001E0A54" w:rsidP="001E0A54">
      <w:pPr>
        <w:pStyle w:val="BodyText"/>
        <w:jc w:val="both"/>
        <w:rPr>
          <w:rFonts w:asciiTheme="minorHAnsi" w:eastAsia="Calibri" w:hAnsiTheme="minorHAnsi" w:cstheme="minorHAnsi"/>
          <w:sz w:val="22"/>
          <w:szCs w:val="22"/>
        </w:rPr>
      </w:pPr>
      <w:r w:rsidRPr="001E0A54">
        <w:rPr>
          <w:rFonts w:asciiTheme="minorHAnsi" w:eastAsia="Calibri" w:hAnsiTheme="minorHAnsi" w:cstheme="minorHAnsi"/>
          <w:noProof/>
          <w:sz w:val="22"/>
          <w:szCs w:val="22"/>
          <w:lang w:eastAsia="id-ID"/>
        </w:rPr>
        <mc:AlternateContent>
          <mc:Choice Requires="wps">
            <w:drawing>
              <wp:anchor distT="0" distB="0" distL="114300" distR="114300" simplePos="0" relativeHeight="251663360" behindDoc="0" locked="0" layoutInCell="1" allowOverlap="1" wp14:anchorId="7B99D2F6" wp14:editId="22F78FDF">
                <wp:simplePos x="0" y="0"/>
                <wp:positionH relativeFrom="column">
                  <wp:posOffset>1271270</wp:posOffset>
                </wp:positionH>
                <wp:positionV relativeFrom="paragraph">
                  <wp:posOffset>251460</wp:posOffset>
                </wp:positionV>
                <wp:extent cx="4572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D00F4"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1pt,19.8pt" to="136.1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" strokecolor="#4579b8"/>
            </w:pict>
          </mc:Fallback>
        </mc:AlternateContent>
      </w:r>
      <w:r w:rsidRPr="001E0A54">
        <w:rPr>
          <w:rFonts w:asciiTheme="minorHAnsi" w:eastAsia="Calibri" w:hAnsiTheme="minorHAnsi" w:cstheme="minorHAnsi"/>
          <w:sz w:val="22"/>
          <w:szCs w:val="22"/>
        </w:rPr>
        <w:tab/>
      </w:r>
      <w:r w:rsidRPr="001E0A54">
        <w:rPr>
          <w:rFonts w:asciiTheme="minorHAnsi" w:eastAsia="Calibri" w:hAnsiTheme="minorHAnsi" w:cstheme="minorHAnsi"/>
          <w:sz w:val="22"/>
          <w:szCs w:val="22"/>
        </w:rPr>
        <w:tab/>
        <w:t>n =</w:t>
      </w:r>
      <w:r w:rsidRPr="001E0A54">
        <w:rPr>
          <w:rFonts w:asciiTheme="minorHAnsi" w:eastAsia="Calibri" w:hAnsiTheme="minorHAnsi" w:cstheme="minorHAnsi"/>
          <w:sz w:val="22"/>
          <w:szCs w:val="22"/>
        </w:rPr>
        <w:tab/>
        <w:t>57</w:t>
      </w:r>
    </w:p>
    <w:p w14:paraId="6C9999A5" w14:textId="77777777" w:rsidR="001E0A54" w:rsidRPr="001E0A54" w:rsidRDefault="001E0A54" w:rsidP="001E0A54">
      <w:pPr>
        <w:pStyle w:val="BodyText"/>
        <w:jc w:val="both"/>
        <w:rPr>
          <w:rFonts w:asciiTheme="minorHAnsi" w:eastAsia="Calibri" w:hAnsiTheme="minorHAnsi" w:cstheme="minorHAnsi"/>
          <w:sz w:val="22"/>
          <w:szCs w:val="22"/>
        </w:rPr>
      </w:pPr>
      <w:r w:rsidRPr="001E0A54">
        <w:rPr>
          <w:rFonts w:asciiTheme="minorHAnsi" w:eastAsia="Calibri" w:hAnsiTheme="minorHAnsi" w:cstheme="minorHAnsi"/>
          <w:sz w:val="22"/>
          <w:szCs w:val="22"/>
        </w:rPr>
        <w:tab/>
      </w:r>
      <w:r w:rsidRPr="001E0A54">
        <w:rPr>
          <w:rFonts w:asciiTheme="minorHAnsi" w:eastAsia="Calibri" w:hAnsiTheme="minorHAnsi" w:cstheme="minorHAnsi"/>
          <w:sz w:val="22"/>
          <w:szCs w:val="22"/>
        </w:rPr>
        <w:tab/>
        <w:t xml:space="preserve">          1,285</w:t>
      </w:r>
    </w:p>
    <w:p w14:paraId="5BA84ADF" w14:textId="77777777" w:rsidR="001E0A54" w:rsidRPr="001E0A54" w:rsidRDefault="001E0A54" w:rsidP="001E0A54">
      <w:pPr>
        <w:pStyle w:val="BodyText"/>
        <w:jc w:val="both"/>
        <w:rPr>
          <w:rFonts w:asciiTheme="minorHAnsi" w:eastAsia="Calibri" w:hAnsiTheme="minorHAnsi" w:cstheme="minorHAnsi"/>
          <w:sz w:val="22"/>
          <w:szCs w:val="22"/>
        </w:rPr>
      </w:pPr>
      <w:r w:rsidRPr="001E0A54">
        <w:rPr>
          <w:rFonts w:asciiTheme="minorHAnsi" w:eastAsia="Calibri" w:hAnsiTheme="minorHAnsi" w:cstheme="minorHAnsi"/>
          <w:sz w:val="22"/>
          <w:szCs w:val="22"/>
        </w:rPr>
        <w:tab/>
      </w:r>
      <w:r w:rsidRPr="001E0A54">
        <w:rPr>
          <w:rFonts w:asciiTheme="minorHAnsi" w:eastAsia="Calibri" w:hAnsiTheme="minorHAnsi" w:cstheme="minorHAnsi"/>
          <w:sz w:val="22"/>
          <w:szCs w:val="22"/>
        </w:rPr>
        <w:tab/>
        <w:t>n =</w:t>
      </w:r>
      <w:r w:rsidRPr="001E0A54">
        <w:rPr>
          <w:rFonts w:asciiTheme="minorHAnsi" w:eastAsia="Calibri" w:hAnsiTheme="minorHAnsi" w:cstheme="minorHAnsi"/>
          <w:sz w:val="22"/>
          <w:szCs w:val="22"/>
        </w:rPr>
        <w:tab/>
        <w:t>44,35 dibulatkan = 45 orang.</w:t>
      </w:r>
    </w:p>
    <w:p w14:paraId="624D37A2" w14:textId="77777777" w:rsidR="001E0A54" w:rsidRPr="001E0A54" w:rsidRDefault="001E0A54" w:rsidP="001E0A54">
      <w:pPr>
        <w:pStyle w:val="BodyText"/>
        <w:jc w:val="both"/>
        <w:rPr>
          <w:rFonts w:asciiTheme="minorHAnsi" w:eastAsia="Calibri" w:hAnsiTheme="minorHAnsi" w:cstheme="minorHAnsi"/>
          <w:sz w:val="22"/>
          <w:szCs w:val="22"/>
        </w:rPr>
      </w:pPr>
    </w:p>
    <w:p w14:paraId="277A41E9" w14:textId="61E0C40B" w:rsidR="001E0A54" w:rsidRPr="001E0A54" w:rsidRDefault="001E0A54" w:rsidP="001E0A54">
      <w:pPr>
        <w:pStyle w:val="BodyText"/>
        <w:jc w:val="both"/>
        <w:rPr>
          <w:rFonts w:asciiTheme="minorHAnsi" w:eastAsia="Calibri" w:hAnsiTheme="minorHAnsi" w:cstheme="minorHAnsi"/>
          <w:sz w:val="22"/>
          <w:szCs w:val="22"/>
        </w:rPr>
      </w:pPr>
      <w:r w:rsidRPr="001E0A54">
        <w:rPr>
          <w:rFonts w:asciiTheme="minorHAnsi" w:eastAsia="Calibri" w:hAnsiTheme="minorHAnsi" w:cstheme="minorHAnsi"/>
          <w:sz w:val="22"/>
          <w:szCs w:val="22"/>
        </w:rPr>
        <w:tab/>
        <w:t xml:space="preserve">Berdasarkan hasil perhitungan rumus </w:t>
      </w:r>
      <w:r w:rsidRPr="001E0A54">
        <w:rPr>
          <w:rFonts w:asciiTheme="minorHAnsi" w:hAnsiTheme="minorHAnsi" w:cstheme="minorHAnsi"/>
          <w:sz w:val="22"/>
          <w:szCs w:val="22"/>
        </w:rPr>
        <w:t xml:space="preserve">Sugiyono </w:t>
      </w:r>
      <w:r w:rsidRPr="001E0A54">
        <w:rPr>
          <w:rFonts w:asciiTheme="minorHAnsi" w:eastAsia="Calibri" w:hAnsiTheme="minorHAnsi" w:cstheme="minorHAnsi"/>
          <w:sz w:val="22"/>
          <w:szCs w:val="22"/>
        </w:rPr>
        <w:t>diatas, maka diketahui jumlah sampel yang akan diteliti sebanyak 45 guru honorer.</w:t>
      </w:r>
    </w:p>
    <w:p w14:paraId="6A5C4274" w14:textId="77777777" w:rsidR="001E0A54" w:rsidRPr="00A70CE3" w:rsidRDefault="001E0A54" w:rsidP="00A70CE3">
      <w:pPr>
        <w:pStyle w:val="BodyText"/>
        <w:jc w:val="both"/>
        <w:rPr>
          <w:rFonts w:asciiTheme="minorHAnsi" w:hAnsiTheme="minorHAnsi" w:cstheme="minorHAnsi"/>
          <w:b/>
          <w:bCs/>
          <w:sz w:val="22"/>
          <w:szCs w:val="22"/>
        </w:rPr>
      </w:pPr>
      <w:r w:rsidRPr="00A70CE3">
        <w:rPr>
          <w:rFonts w:asciiTheme="minorHAnsi" w:hAnsiTheme="minorHAnsi" w:cstheme="minorHAnsi"/>
          <w:b/>
          <w:bCs/>
          <w:sz w:val="22"/>
          <w:szCs w:val="22"/>
        </w:rPr>
        <w:t>Metode Pengumpulan Data dan Instrumen Penelitian</w:t>
      </w:r>
    </w:p>
    <w:p w14:paraId="706E3E72" w14:textId="77777777" w:rsidR="001E0A54" w:rsidRPr="00A70CE3" w:rsidRDefault="001E0A54" w:rsidP="00A70CE3">
      <w:pPr>
        <w:pStyle w:val="BodyText"/>
        <w:jc w:val="both"/>
        <w:rPr>
          <w:rFonts w:asciiTheme="minorHAnsi" w:hAnsiTheme="minorHAnsi" w:cstheme="minorHAnsi"/>
          <w:b/>
          <w:bCs/>
          <w:sz w:val="22"/>
          <w:szCs w:val="22"/>
        </w:rPr>
      </w:pPr>
      <w:r w:rsidRPr="00A70CE3">
        <w:rPr>
          <w:rFonts w:asciiTheme="minorHAnsi" w:hAnsiTheme="minorHAnsi" w:cstheme="minorHAnsi"/>
          <w:b/>
          <w:bCs/>
          <w:sz w:val="22"/>
          <w:szCs w:val="22"/>
        </w:rPr>
        <w:t>Jenis dan Sumber Data</w:t>
      </w:r>
    </w:p>
    <w:p w14:paraId="1BDA9307" w14:textId="77777777" w:rsidR="001E0A54" w:rsidRPr="00A70CE3" w:rsidRDefault="001E0A54" w:rsidP="00A70CE3">
      <w:pPr>
        <w:pStyle w:val="BodyText"/>
        <w:ind w:firstLine="720"/>
        <w:jc w:val="both"/>
        <w:rPr>
          <w:rFonts w:asciiTheme="minorHAnsi" w:hAnsiTheme="minorHAnsi" w:cstheme="minorHAnsi"/>
          <w:sz w:val="22"/>
          <w:szCs w:val="22"/>
        </w:rPr>
      </w:pPr>
      <w:r w:rsidRPr="00A70CE3">
        <w:rPr>
          <w:rFonts w:asciiTheme="minorHAnsi" w:hAnsiTheme="minorHAnsi" w:cstheme="minorHAnsi"/>
          <w:sz w:val="22"/>
          <w:szCs w:val="22"/>
        </w:rPr>
        <w:t>Berdasarkan</w:t>
      </w:r>
      <w:r w:rsidRPr="00A70CE3">
        <w:rPr>
          <w:rFonts w:asciiTheme="minorHAnsi" w:hAnsiTheme="minorHAnsi" w:cstheme="minorHAnsi"/>
          <w:sz w:val="22"/>
          <w:szCs w:val="22"/>
          <w:lang w:val="id-ID"/>
        </w:rPr>
        <w:t xml:space="preserve"> </w:t>
      </w:r>
      <w:r w:rsidRPr="00A70CE3">
        <w:rPr>
          <w:rFonts w:asciiTheme="minorHAnsi" w:hAnsiTheme="minorHAnsi" w:cstheme="minorHAnsi"/>
          <w:sz w:val="22"/>
          <w:szCs w:val="22"/>
        </w:rPr>
        <w:t>konsep (Soewadji, 2014) sumber data yang digunakan peneliti dalam penelitian ini meliputi</w:t>
      </w:r>
      <w:r w:rsidRPr="00A70CE3">
        <w:rPr>
          <w:rFonts w:asciiTheme="minorHAnsi" w:hAnsiTheme="minorHAnsi" w:cstheme="minorHAnsi"/>
          <w:spacing w:val="1"/>
          <w:sz w:val="22"/>
          <w:szCs w:val="22"/>
        </w:rPr>
        <w:t xml:space="preserve"> </w:t>
      </w:r>
      <w:r w:rsidRPr="00A70CE3">
        <w:rPr>
          <w:rFonts w:asciiTheme="minorHAnsi" w:hAnsiTheme="minorHAnsi" w:cstheme="minorHAnsi"/>
          <w:sz w:val="22"/>
          <w:szCs w:val="22"/>
        </w:rPr>
        <w:t>:</w:t>
      </w:r>
    </w:p>
    <w:p w14:paraId="2B474298" w14:textId="77777777" w:rsidR="001E0A54" w:rsidRPr="00A70CE3" w:rsidRDefault="001E0A54" w:rsidP="00A70CE3">
      <w:pPr>
        <w:pStyle w:val="BodyText"/>
        <w:numPr>
          <w:ilvl w:val="0"/>
          <w:numId w:val="11"/>
        </w:numPr>
        <w:jc w:val="both"/>
        <w:rPr>
          <w:rFonts w:asciiTheme="minorHAnsi" w:hAnsiTheme="minorHAnsi" w:cstheme="minorHAnsi"/>
          <w:b/>
          <w:bCs/>
          <w:sz w:val="22"/>
          <w:szCs w:val="22"/>
        </w:rPr>
      </w:pPr>
      <w:r w:rsidRPr="00A70CE3">
        <w:rPr>
          <w:rFonts w:asciiTheme="minorHAnsi" w:hAnsiTheme="minorHAnsi" w:cstheme="minorHAnsi"/>
          <w:b/>
          <w:bCs/>
          <w:sz w:val="22"/>
          <w:szCs w:val="22"/>
        </w:rPr>
        <w:t>Data</w:t>
      </w:r>
      <w:r w:rsidRPr="00A70CE3">
        <w:rPr>
          <w:rFonts w:asciiTheme="minorHAnsi" w:hAnsiTheme="minorHAnsi" w:cstheme="minorHAnsi"/>
          <w:b/>
          <w:bCs/>
          <w:spacing w:val="-1"/>
          <w:sz w:val="22"/>
          <w:szCs w:val="22"/>
        </w:rPr>
        <w:t xml:space="preserve"> </w:t>
      </w:r>
      <w:r w:rsidRPr="00A70CE3">
        <w:rPr>
          <w:rFonts w:asciiTheme="minorHAnsi" w:hAnsiTheme="minorHAnsi" w:cstheme="minorHAnsi"/>
          <w:b/>
          <w:bCs/>
          <w:sz w:val="22"/>
          <w:szCs w:val="22"/>
        </w:rPr>
        <w:t>Primer</w:t>
      </w:r>
    </w:p>
    <w:p w14:paraId="67D28CE5" w14:textId="77777777" w:rsidR="001E0A54" w:rsidRPr="00A70CE3" w:rsidRDefault="001E0A54" w:rsidP="00A70CE3">
      <w:pPr>
        <w:pStyle w:val="BodyText"/>
        <w:ind w:firstLine="360"/>
        <w:jc w:val="both"/>
        <w:rPr>
          <w:rFonts w:asciiTheme="minorHAnsi" w:hAnsiTheme="minorHAnsi" w:cstheme="minorHAnsi"/>
          <w:sz w:val="22"/>
          <w:szCs w:val="22"/>
        </w:rPr>
      </w:pPr>
      <w:r w:rsidRPr="00A70CE3">
        <w:rPr>
          <w:rFonts w:asciiTheme="minorHAnsi" w:hAnsiTheme="minorHAnsi" w:cstheme="minorHAnsi"/>
          <w:sz w:val="22"/>
          <w:szCs w:val="22"/>
        </w:rPr>
        <w:t>Data primer adalah data yang diperoleh si peneliti langsung dari objek yang diteliti. Data yang diperoleh dikumpulkan secara langsung dari objek yang diteliti, yang didapatkan melalui wawancara dan penyebaran kuesioner pada responden, seperti dengan cara melakukan wawancara secara langsung dengan pihak-pihak yang berhubungan dengan penelitian yang dilakukan di</w:t>
      </w:r>
      <w:r w:rsidRPr="00A70CE3">
        <w:rPr>
          <w:rFonts w:asciiTheme="minorHAnsi" w:hAnsiTheme="minorHAnsi" w:cstheme="minorHAnsi"/>
          <w:sz w:val="22"/>
          <w:szCs w:val="22"/>
          <w:lang w:val="id-ID"/>
        </w:rPr>
        <w:t xml:space="preserve"> </w:t>
      </w:r>
      <w:r w:rsidRPr="00A70CE3">
        <w:rPr>
          <w:rFonts w:asciiTheme="minorHAnsi" w:hAnsiTheme="minorHAnsi" w:cstheme="minorHAnsi"/>
          <w:sz w:val="22"/>
          <w:szCs w:val="22"/>
          <w:lang w:val="en-US"/>
        </w:rPr>
        <w:t xml:space="preserve">SD dan SMP </w:t>
      </w:r>
      <w:proofErr w:type="spellStart"/>
      <w:r w:rsidRPr="00A70CE3">
        <w:rPr>
          <w:rFonts w:asciiTheme="minorHAnsi" w:hAnsiTheme="minorHAnsi" w:cstheme="minorHAnsi"/>
          <w:sz w:val="22"/>
          <w:szCs w:val="22"/>
          <w:lang w:val="en-US"/>
        </w:rPr>
        <w:t>Muhamadiyah</w:t>
      </w:r>
      <w:proofErr w:type="spellEnd"/>
      <w:r w:rsidRPr="00A70CE3">
        <w:rPr>
          <w:rFonts w:asciiTheme="minorHAnsi" w:hAnsiTheme="minorHAnsi" w:cstheme="minorHAnsi"/>
          <w:sz w:val="22"/>
          <w:szCs w:val="22"/>
          <w:lang w:val="en-US"/>
        </w:rPr>
        <w:t xml:space="preserve"> 14 Surabaya</w:t>
      </w:r>
    </w:p>
    <w:p w14:paraId="13741891" w14:textId="77777777" w:rsidR="001E0A54" w:rsidRPr="00A70CE3" w:rsidRDefault="001E0A54" w:rsidP="00A70CE3">
      <w:pPr>
        <w:pStyle w:val="BodyText"/>
        <w:numPr>
          <w:ilvl w:val="0"/>
          <w:numId w:val="11"/>
        </w:numPr>
        <w:jc w:val="both"/>
        <w:rPr>
          <w:rFonts w:asciiTheme="minorHAnsi" w:hAnsiTheme="minorHAnsi" w:cstheme="minorHAnsi"/>
          <w:b/>
          <w:bCs/>
          <w:sz w:val="22"/>
          <w:szCs w:val="22"/>
        </w:rPr>
      </w:pPr>
      <w:r w:rsidRPr="00A70CE3">
        <w:rPr>
          <w:rFonts w:asciiTheme="minorHAnsi" w:hAnsiTheme="minorHAnsi" w:cstheme="minorHAnsi"/>
          <w:b/>
          <w:bCs/>
          <w:sz w:val="22"/>
          <w:szCs w:val="22"/>
        </w:rPr>
        <w:t>Data</w:t>
      </w:r>
      <w:r w:rsidRPr="00A70CE3">
        <w:rPr>
          <w:rFonts w:asciiTheme="minorHAnsi" w:hAnsiTheme="minorHAnsi" w:cstheme="minorHAnsi"/>
          <w:b/>
          <w:bCs/>
          <w:spacing w:val="-1"/>
          <w:sz w:val="22"/>
          <w:szCs w:val="22"/>
        </w:rPr>
        <w:t xml:space="preserve"> </w:t>
      </w:r>
      <w:r w:rsidRPr="00A70CE3">
        <w:rPr>
          <w:rFonts w:asciiTheme="minorHAnsi" w:hAnsiTheme="minorHAnsi" w:cstheme="minorHAnsi"/>
          <w:b/>
          <w:bCs/>
          <w:sz w:val="22"/>
          <w:szCs w:val="22"/>
        </w:rPr>
        <w:t>S</w:t>
      </w:r>
      <w:r w:rsidRPr="00A70CE3">
        <w:rPr>
          <w:rFonts w:asciiTheme="minorHAnsi" w:hAnsiTheme="minorHAnsi" w:cstheme="minorHAnsi"/>
          <w:b/>
          <w:bCs/>
          <w:sz w:val="22"/>
          <w:szCs w:val="22"/>
          <w:lang w:val="id-ID"/>
        </w:rPr>
        <w:t>ekunder</w:t>
      </w:r>
    </w:p>
    <w:p w14:paraId="67DF3150" w14:textId="77777777" w:rsidR="001E0A54" w:rsidRPr="00A70CE3" w:rsidRDefault="001E0A54" w:rsidP="00A70CE3">
      <w:pPr>
        <w:pStyle w:val="BodyText"/>
        <w:ind w:firstLine="360"/>
        <w:jc w:val="both"/>
        <w:rPr>
          <w:rFonts w:asciiTheme="minorHAnsi" w:hAnsiTheme="minorHAnsi" w:cstheme="minorHAnsi"/>
          <w:sz w:val="22"/>
          <w:szCs w:val="22"/>
          <w:lang w:val="en-US"/>
        </w:rPr>
      </w:pPr>
      <w:r w:rsidRPr="00A70CE3">
        <w:rPr>
          <w:rFonts w:asciiTheme="minorHAnsi" w:hAnsiTheme="minorHAnsi" w:cstheme="minorHAnsi"/>
          <w:sz w:val="22"/>
          <w:szCs w:val="22"/>
        </w:rPr>
        <w:t>Data sekunder adalah data yang diperoleh dari dokumen, publikasi  yang  sudah dalam bentuk jadi. Dalam penelitian ini, penulis mengumpulkan data- data dan informasi yang diperlukan dengan cara membaca literatur, buku, artikel, jurnal, data dari internet, dan skripsi maupun tesis penelitian sebelumnya.</w:t>
      </w:r>
    </w:p>
    <w:p w14:paraId="0C80F094" w14:textId="69E0932D" w:rsidR="00F55E32" w:rsidRPr="00A70CE3" w:rsidRDefault="001E0A54" w:rsidP="00A70CE3">
      <w:pPr>
        <w:pStyle w:val="BodyText"/>
        <w:jc w:val="both"/>
        <w:rPr>
          <w:rFonts w:asciiTheme="minorHAnsi" w:hAnsiTheme="minorHAnsi" w:cstheme="minorHAnsi"/>
          <w:b/>
          <w:bCs/>
          <w:sz w:val="22"/>
          <w:szCs w:val="22"/>
          <w:lang w:val="id-ID"/>
        </w:rPr>
      </w:pPr>
      <w:r w:rsidRPr="00A70CE3">
        <w:rPr>
          <w:rFonts w:asciiTheme="minorHAnsi" w:hAnsiTheme="minorHAnsi" w:cstheme="minorHAnsi"/>
          <w:b/>
          <w:bCs/>
          <w:sz w:val="22"/>
          <w:szCs w:val="22"/>
          <w:lang w:val="id-ID"/>
        </w:rPr>
        <w:t>Metode Pengumpulan Data</w:t>
      </w:r>
    </w:p>
    <w:p w14:paraId="764EB294" w14:textId="77777777" w:rsidR="001E0A54" w:rsidRPr="00A70CE3" w:rsidRDefault="001E0A54" w:rsidP="00A70CE3">
      <w:pPr>
        <w:pStyle w:val="BodyText"/>
        <w:ind w:firstLine="360"/>
        <w:jc w:val="both"/>
        <w:rPr>
          <w:rFonts w:asciiTheme="minorHAnsi" w:hAnsiTheme="minorHAnsi" w:cstheme="minorHAnsi"/>
          <w:sz w:val="22"/>
          <w:szCs w:val="22"/>
        </w:rPr>
      </w:pPr>
      <w:r w:rsidRPr="00A70CE3">
        <w:rPr>
          <w:rFonts w:asciiTheme="minorHAnsi" w:hAnsiTheme="minorHAnsi" w:cstheme="minorHAnsi"/>
          <w:sz w:val="22"/>
          <w:szCs w:val="22"/>
        </w:rPr>
        <w:t>Adapun penggunaan teknik dalam pengumpulan data yang tepat sehingga</w:t>
      </w:r>
      <w:r w:rsidRPr="00A70CE3">
        <w:rPr>
          <w:rFonts w:asciiTheme="minorHAnsi" w:hAnsiTheme="minorHAnsi" w:cstheme="minorHAnsi"/>
          <w:sz w:val="22"/>
          <w:szCs w:val="22"/>
          <w:lang w:val="id-ID"/>
        </w:rPr>
        <w:t xml:space="preserve"> </w:t>
      </w:r>
      <w:r w:rsidRPr="00A70CE3">
        <w:rPr>
          <w:rFonts w:asciiTheme="minorHAnsi" w:hAnsiTheme="minorHAnsi" w:cstheme="minorHAnsi"/>
          <w:sz w:val="22"/>
          <w:szCs w:val="22"/>
        </w:rPr>
        <w:t>dapat membantu dalam pencapaian hasil (pemecahan masalah) yang dapat dipercaya kebenarannya antara lain :</w:t>
      </w:r>
    </w:p>
    <w:p w14:paraId="4425CF0D" w14:textId="77777777" w:rsidR="001E0A54" w:rsidRPr="00A70CE3" w:rsidRDefault="001E0A54" w:rsidP="00A70CE3">
      <w:pPr>
        <w:pStyle w:val="BodyText"/>
        <w:numPr>
          <w:ilvl w:val="0"/>
          <w:numId w:val="12"/>
        </w:numPr>
        <w:jc w:val="both"/>
        <w:rPr>
          <w:rFonts w:asciiTheme="minorHAnsi" w:hAnsiTheme="minorHAnsi" w:cstheme="minorHAnsi"/>
          <w:b/>
          <w:bCs/>
          <w:sz w:val="22"/>
          <w:szCs w:val="22"/>
        </w:rPr>
      </w:pPr>
      <w:r w:rsidRPr="00A70CE3">
        <w:rPr>
          <w:rFonts w:asciiTheme="minorHAnsi" w:hAnsiTheme="minorHAnsi" w:cstheme="minorHAnsi"/>
          <w:b/>
          <w:bCs/>
          <w:sz w:val="22"/>
          <w:szCs w:val="22"/>
        </w:rPr>
        <w:t>O</w:t>
      </w:r>
      <w:r w:rsidRPr="00A70CE3">
        <w:rPr>
          <w:rFonts w:asciiTheme="minorHAnsi" w:hAnsiTheme="minorHAnsi" w:cstheme="minorHAnsi"/>
          <w:b/>
          <w:bCs/>
          <w:sz w:val="22"/>
          <w:szCs w:val="22"/>
          <w:lang w:val="id-ID"/>
        </w:rPr>
        <w:t>bservasi</w:t>
      </w:r>
    </w:p>
    <w:p w14:paraId="5492EB77" w14:textId="5E0EF915" w:rsidR="001E0A54" w:rsidRPr="00A70CE3" w:rsidRDefault="001E0A54" w:rsidP="00A70CE3">
      <w:pPr>
        <w:pStyle w:val="BodyText"/>
        <w:ind w:firstLine="360"/>
        <w:jc w:val="both"/>
        <w:rPr>
          <w:rFonts w:asciiTheme="minorHAnsi" w:hAnsiTheme="minorHAnsi" w:cstheme="minorHAnsi"/>
          <w:sz w:val="22"/>
          <w:szCs w:val="22"/>
          <w:lang w:val="id-ID"/>
        </w:rPr>
      </w:pPr>
      <w:r w:rsidRPr="00A70CE3">
        <w:rPr>
          <w:rFonts w:asciiTheme="minorHAnsi" w:hAnsiTheme="minorHAnsi" w:cstheme="minorHAnsi"/>
          <w:sz w:val="22"/>
          <w:szCs w:val="22"/>
          <w:lang w:val="id-ID"/>
        </w:rPr>
        <w:t>Observasi sebagai teknik pengumpulan data mempunyai ciri yang spesifik bila dibandingkan dengan teknik yang lain, yaitu wawancara dan kuesioner. Kalau kuesioner selalu berkomunikasi dengan orang, maka observasi tidak terbatas pada orang, tetapi juga obyek-obyek alam lain Sugiyono (2019:203)</w:t>
      </w:r>
    </w:p>
    <w:p w14:paraId="23600B13" w14:textId="77777777" w:rsidR="001E0A54" w:rsidRPr="00A70CE3" w:rsidRDefault="001E0A54" w:rsidP="00A70CE3">
      <w:pPr>
        <w:pStyle w:val="BodyText"/>
        <w:numPr>
          <w:ilvl w:val="0"/>
          <w:numId w:val="12"/>
        </w:numPr>
        <w:jc w:val="both"/>
        <w:rPr>
          <w:rFonts w:asciiTheme="minorHAnsi" w:hAnsiTheme="minorHAnsi" w:cstheme="minorHAnsi"/>
          <w:b/>
          <w:bCs/>
          <w:sz w:val="22"/>
          <w:szCs w:val="22"/>
        </w:rPr>
      </w:pPr>
      <w:r w:rsidRPr="00A70CE3">
        <w:rPr>
          <w:rFonts w:asciiTheme="minorHAnsi" w:hAnsiTheme="minorHAnsi" w:cstheme="minorHAnsi"/>
          <w:b/>
          <w:bCs/>
          <w:sz w:val="22"/>
          <w:szCs w:val="22"/>
          <w:lang w:val="id-ID"/>
        </w:rPr>
        <w:t>Kuesioner (angket)</w:t>
      </w:r>
    </w:p>
    <w:p w14:paraId="36959F63" w14:textId="77777777" w:rsidR="001E0A54" w:rsidRPr="00A70CE3" w:rsidRDefault="001E0A54" w:rsidP="00A70CE3">
      <w:pPr>
        <w:pStyle w:val="BodyText"/>
        <w:ind w:firstLine="360"/>
        <w:jc w:val="both"/>
        <w:rPr>
          <w:rFonts w:asciiTheme="minorHAnsi" w:hAnsiTheme="minorHAnsi" w:cstheme="minorHAnsi"/>
          <w:sz w:val="22"/>
          <w:szCs w:val="22"/>
          <w:lang w:val="en-US"/>
        </w:rPr>
      </w:pPr>
      <w:r w:rsidRPr="00A70CE3">
        <w:rPr>
          <w:rFonts w:asciiTheme="minorHAnsi" w:hAnsiTheme="minorHAnsi" w:cstheme="minorHAnsi"/>
          <w:sz w:val="22"/>
          <w:szCs w:val="22"/>
        </w:rPr>
        <w:t xml:space="preserve">Yaitu metode pengumpulan data dengan menggunakan instrumen (daftar pertanyaan) terhadap responden berdasarkan kenyataan dan keyakinan. Untuk mengumpulkan data yang belum tercatat seperti survey data tentang suatu opini, diperlukan suatu kuesioner atau daftar pertanyaan. Daftar pertanyaan diberikan kepada </w:t>
      </w:r>
      <w:r w:rsidRPr="00A70CE3">
        <w:rPr>
          <w:rFonts w:asciiTheme="minorHAnsi" w:hAnsiTheme="minorHAnsi" w:cstheme="minorHAnsi"/>
          <w:sz w:val="22"/>
          <w:szCs w:val="22"/>
          <w:lang w:val="en-US"/>
        </w:rPr>
        <w:t xml:space="preserve">guru </w:t>
      </w:r>
      <w:proofErr w:type="spellStart"/>
      <w:r w:rsidRPr="00A70CE3">
        <w:rPr>
          <w:rFonts w:asciiTheme="minorHAnsi" w:hAnsiTheme="minorHAnsi" w:cstheme="minorHAnsi"/>
          <w:sz w:val="22"/>
          <w:szCs w:val="22"/>
          <w:lang w:val="en-US"/>
        </w:rPr>
        <w:t>honorer</w:t>
      </w:r>
      <w:proofErr w:type="spellEnd"/>
      <w:r w:rsidRPr="00A70CE3">
        <w:rPr>
          <w:rFonts w:asciiTheme="minorHAnsi" w:hAnsiTheme="minorHAnsi" w:cstheme="minorHAnsi"/>
          <w:sz w:val="22"/>
          <w:szCs w:val="22"/>
          <w:lang w:val="en-US"/>
        </w:rPr>
        <w:t xml:space="preserve"> </w:t>
      </w:r>
      <w:r w:rsidRPr="00A70CE3">
        <w:rPr>
          <w:rFonts w:asciiTheme="minorHAnsi" w:hAnsiTheme="minorHAnsi" w:cstheme="minorHAnsi"/>
          <w:sz w:val="22"/>
          <w:szCs w:val="22"/>
        </w:rPr>
        <w:t xml:space="preserve">untuk memperoleh jawaban tentang pengaruh </w:t>
      </w:r>
      <w:proofErr w:type="spellStart"/>
      <w:r w:rsidRPr="00A70CE3">
        <w:rPr>
          <w:rFonts w:asciiTheme="minorHAnsi" w:hAnsiTheme="minorHAnsi" w:cstheme="minorHAnsi"/>
          <w:sz w:val="22"/>
          <w:szCs w:val="22"/>
          <w:lang w:val="en-US"/>
        </w:rPr>
        <w:t>budaya</w:t>
      </w:r>
      <w:proofErr w:type="spellEnd"/>
      <w:r w:rsidRPr="00A70CE3">
        <w:rPr>
          <w:rFonts w:asciiTheme="minorHAnsi" w:hAnsiTheme="minorHAnsi" w:cstheme="minorHAnsi"/>
          <w:sz w:val="22"/>
          <w:szCs w:val="22"/>
          <w:lang w:val="en-US"/>
        </w:rPr>
        <w:t xml:space="preserve"> </w:t>
      </w:r>
      <w:proofErr w:type="spellStart"/>
      <w:r w:rsidRPr="00A70CE3">
        <w:rPr>
          <w:rFonts w:asciiTheme="minorHAnsi" w:hAnsiTheme="minorHAnsi" w:cstheme="minorHAnsi"/>
          <w:sz w:val="22"/>
          <w:szCs w:val="22"/>
          <w:lang w:val="en-US"/>
        </w:rPr>
        <w:t>sekolah</w:t>
      </w:r>
      <w:proofErr w:type="spellEnd"/>
      <w:r w:rsidRPr="00A70CE3">
        <w:rPr>
          <w:rFonts w:asciiTheme="minorHAnsi" w:hAnsiTheme="minorHAnsi" w:cstheme="minorHAnsi"/>
          <w:sz w:val="22"/>
          <w:szCs w:val="22"/>
          <w:lang w:val="en-US"/>
        </w:rPr>
        <w:t xml:space="preserve"> dan </w:t>
      </w:r>
      <w:proofErr w:type="spellStart"/>
      <w:r w:rsidRPr="00A70CE3">
        <w:rPr>
          <w:rFonts w:asciiTheme="minorHAnsi" w:hAnsiTheme="minorHAnsi" w:cstheme="minorHAnsi"/>
          <w:sz w:val="22"/>
          <w:szCs w:val="22"/>
          <w:lang w:val="en-US"/>
        </w:rPr>
        <w:t>kesejaheraan</w:t>
      </w:r>
      <w:proofErr w:type="spellEnd"/>
      <w:r w:rsidRPr="00A70CE3">
        <w:rPr>
          <w:rFonts w:asciiTheme="minorHAnsi" w:hAnsiTheme="minorHAnsi" w:cstheme="minorHAnsi"/>
          <w:sz w:val="22"/>
          <w:szCs w:val="22"/>
          <w:lang w:val="en-US"/>
        </w:rPr>
        <w:t xml:space="preserve"> </w:t>
      </w:r>
      <w:r w:rsidRPr="00A70CE3">
        <w:rPr>
          <w:rFonts w:asciiTheme="minorHAnsi" w:hAnsiTheme="minorHAnsi" w:cstheme="minorHAnsi"/>
          <w:sz w:val="22"/>
          <w:szCs w:val="22"/>
        </w:rPr>
        <w:t>sebagai bahan menganalisis suatu</w:t>
      </w:r>
      <w:r w:rsidRPr="00A70CE3">
        <w:rPr>
          <w:rFonts w:asciiTheme="minorHAnsi" w:hAnsiTheme="minorHAnsi" w:cstheme="minorHAnsi"/>
          <w:spacing w:val="-1"/>
          <w:sz w:val="22"/>
          <w:szCs w:val="22"/>
        </w:rPr>
        <w:t xml:space="preserve"> </w:t>
      </w:r>
      <w:r w:rsidRPr="00A70CE3">
        <w:rPr>
          <w:rFonts w:asciiTheme="minorHAnsi" w:hAnsiTheme="minorHAnsi" w:cstheme="minorHAnsi"/>
          <w:sz w:val="22"/>
          <w:szCs w:val="22"/>
        </w:rPr>
        <w:t>masalah.</w:t>
      </w:r>
    </w:p>
    <w:p w14:paraId="7778F86A" w14:textId="77777777" w:rsidR="001E0A54" w:rsidRPr="00A70CE3" w:rsidRDefault="001E0A54" w:rsidP="00A70CE3">
      <w:pPr>
        <w:pStyle w:val="BodyText"/>
        <w:jc w:val="both"/>
        <w:rPr>
          <w:rFonts w:asciiTheme="minorHAnsi" w:hAnsiTheme="minorHAnsi" w:cstheme="minorHAnsi"/>
          <w:b/>
          <w:bCs/>
          <w:sz w:val="22"/>
          <w:szCs w:val="22"/>
          <w:lang w:val="en-US"/>
        </w:rPr>
      </w:pPr>
      <w:r w:rsidRPr="00A70CE3">
        <w:rPr>
          <w:rFonts w:asciiTheme="minorHAnsi" w:hAnsiTheme="minorHAnsi" w:cstheme="minorHAnsi"/>
          <w:b/>
          <w:bCs/>
          <w:sz w:val="22"/>
          <w:szCs w:val="22"/>
        </w:rPr>
        <w:t xml:space="preserve">Teknik pengumpulan data yang digunakan </w:t>
      </w:r>
    </w:p>
    <w:p w14:paraId="60E0A57C" w14:textId="77777777" w:rsidR="001E0A54" w:rsidRPr="00A70CE3" w:rsidRDefault="001E0A54" w:rsidP="00A70CE3">
      <w:pPr>
        <w:pStyle w:val="BodyText"/>
        <w:ind w:firstLine="720"/>
        <w:jc w:val="both"/>
        <w:rPr>
          <w:rFonts w:asciiTheme="minorHAnsi" w:hAnsiTheme="minorHAnsi" w:cstheme="minorHAnsi"/>
          <w:sz w:val="22"/>
          <w:szCs w:val="22"/>
        </w:rPr>
      </w:pPr>
      <w:r w:rsidRPr="00A70CE3">
        <w:rPr>
          <w:rFonts w:asciiTheme="minorHAnsi" w:hAnsiTheme="minorHAnsi" w:cstheme="minorHAnsi"/>
          <w:sz w:val="22"/>
          <w:szCs w:val="22"/>
        </w:rPr>
        <w:t>dalam penelitian ini, diperoleh melalui penyebaran kuesioner (angket). Kuesioner merupakan teknik pengumpulan data yang dilakukan dengan cara memberi seperangkat pertanyaan atau pernyataan tertulis kepada responden untuk dijawabnya. Kuesioner merupakan teknik pengumpulan data yang efisien bila peneliti tahu dengan pasti variabel yang akan diukur dan tahu apa yang bias diharapkan dari responden</w:t>
      </w:r>
      <w:r w:rsidRPr="00A70CE3">
        <w:rPr>
          <w:rFonts w:asciiTheme="minorHAnsi" w:hAnsiTheme="minorHAnsi" w:cstheme="minorHAnsi"/>
          <w:sz w:val="22"/>
          <w:szCs w:val="22"/>
          <w:lang w:val="id-ID"/>
        </w:rPr>
        <w:t xml:space="preserve"> </w:t>
      </w:r>
      <w:r w:rsidRPr="00A70CE3">
        <w:rPr>
          <w:rFonts w:asciiTheme="minorHAnsi" w:hAnsiTheme="minorHAnsi" w:cstheme="minorHAnsi"/>
          <w:sz w:val="22"/>
          <w:szCs w:val="22"/>
        </w:rPr>
        <w:t>(Sugiyono, 201</w:t>
      </w:r>
      <w:r w:rsidRPr="00A70CE3">
        <w:rPr>
          <w:rFonts w:asciiTheme="minorHAnsi" w:hAnsiTheme="minorHAnsi" w:cstheme="minorHAnsi"/>
          <w:sz w:val="22"/>
          <w:szCs w:val="22"/>
          <w:lang w:val="id-ID"/>
        </w:rPr>
        <w:t>9:199</w:t>
      </w:r>
      <w:r w:rsidRPr="00A70CE3">
        <w:rPr>
          <w:rFonts w:asciiTheme="minorHAnsi" w:hAnsiTheme="minorHAnsi" w:cstheme="minorHAnsi"/>
          <w:sz w:val="22"/>
          <w:szCs w:val="22"/>
        </w:rPr>
        <w:t>).</w:t>
      </w:r>
    </w:p>
    <w:p w14:paraId="2679499F" w14:textId="77777777" w:rsidR="001E0A54" w:rsidRPr="00A70CE3" w:rsidRDefault="001E0A54" w:rsidP="00A70CE3">
      <w:pPr>
        <w:pStyle w:val="BodyText"/>
        <w:jc w:val="both"/>
        <w:rPr>
          <w:rFonts w:asciiTheme="minorHAnsi" w:hAnsiTheme="minorHAnsi" w:cstheme="minorHAnsi"/>
          <w:b/>
          <w:bCs/>
          <w:sz w:val="22"/>
          <w:szCs w:val="22"/>
          <w:lang w:val="id-ID"/>
        </w:rPr>
      </w:pPr>
      <w:r w:rsidRPr="00A70CE3">
        <w:rPr>
          <w:rFonts w:asciiTheme="minorHAnsi" w:hAnsiTheme="minorHAnsi" w:cstheme="minorHAnsi"/>
          <w:b/>
          <w:bCs/>
          <w:sz w:val="22"/>
          <w:szCs w:val="22"/>
          <w:lang w:val="id-ID"/>
        </w:rPr>
        <w:t>Instrumen Penelitian</w:t>
      </w:r>
    </w:p>
    <w:p w14:paraId="5F251DFF" w14:textId="77777777" w:rsidR="001E0A54" w:rsidRPr="00A70CE3" w:rsidRDefault="001E0A54" w:rsidP="00A70CE3">
      <w:pPr>
        <w:pStyle w:val="BodyText"/>
        <w:ind w:firstLine="720"/>
        <w:jc w:val="both"/>
        <w:rPr>
          <w:rFonts w:asciiTheme="minorHAnsi" w:hAnsiTheme="minorHAnsi" w:cstheme="minorHAnsi"/>
          <w:sz w:val="22"/>
          <w:szCs w:val="22"/>
        </w:rPr>
      </w:pPr>
      <w:r w:rsidRPr="00A70CE3">
        <w:rPr>
          <w:rFonts w:asciiTheme="minorHAnsi" w:hAnsiTheme="minorHAnsi" w:cstheme="minorHAnsi"/>
          <w:sz w:val="22"/>
          <w:szCs w:val="22"/>
        </w:rPr>
        <w:t>Menurut Sugiyono (201</w:t>
      </w:r>
      <w:r w:rsidRPr="00A70CE3">
        <w:rPr>
          <w:rFonts w:asciiTheme="minorHAnsi" w:hAnsiTheme="minorHAnsi" w:cstheme="minorHAnsi"/>
          <w:sz w:val="22"/>
          <w:szCs w:val="22"/>
          <w:lang w:val="id-ID"/>
        </w:rPr>
        <w:t>9</w:t>
      </w:r>
      <w:r w:rsidRPr="00A70CE3">
        <w:rPr>
          <w:rFonts w:asciiTheme="minorHAnsi" w:hAnsiTheme="minorHAnsi" w:cstheme="minorHAnsi"/>
          <w:sz w:val="22"/>
          <w:szCs w:val="22"/>
        </w:rPr>
        <w:t>;</w:t>
      </w:r>
      <w:r w:rsidRPr="00A70CE3">
        <w:rPr>
          <w:rFonts w:asciiTheme="minorHAnsi" w:hAnsiTheme="minorHAnsi" w:cstheme="minorHAnsi"/>
          <w:sz w:val="22"/>
          <w:szCs w:val="22"/>
          <w:lang w:val="id-ID"/>
        </w:rPr>
        <w:t>156</w:t>
      </w:r>
      <w:r w:rsidRPr="00A70CE3">
        <w:rPr>
          <w:rFonts w:asciiTheme="minorHAnsi" w:hAnsiTheme="minorHAnsi" w:cstheme="minorHAnsi"/>
          <w:sz w:val="22"/>
          <w:szCs w:val="22"/>
        </w:rPr>
        <w:t>) instrumen penelitian adalah suatu alat yang digunakan untuk mengukur fenomena alam maupun sosial yang diamati. Secara spesifik semua fenomena ini disebut variabel penelitian.</w:t>
      </w:r>
    </w:p>
    <w:p w14:paraId="2DFCABAF" w14:textId="77777777" w:rsidR="001E0A54" w:rsidRPr="00A70CE3" w:rsidRDefault="001E0A54" w:rsidP="00A70CE3">
      <w:pPr>
        <w:pStyle w:val="BodyText"/>
        <w:ind w:firstLine="720"/>
        <w:jc w:val="both"/>
        <w:rPr>
          <w:rFonts w:asciiTheme="minorHAnsi" w:hAnsiTheme="minorHAnsi" w:cstheme="minorHAnsi"/>
          <w:sz w:val="22"/>
          <w:szCs w:val="22"/>
        </w:rPr>
      </w:pPr>
      <w:r w:rsidRPr="00A70CE3">
        <w:rPr>
          <w:rFonts w:asciiTheme="minorHAnsi" w:hAnsiTheme="minorHAnsi" w:cstheme="minorHAnsi"/>
          <w:sz w:val="22"/>
          <w:szCs w:val="22"/>
        </w:rPr>
        <w:t>Jadi, semua data yang digunakan untuk mengumpulkan, memeriksa, menyelidiki suatu masalah, atau mengumpulkan, mengolah, menganalisa dan menyajikan data – data secara sistematis serta objektif dengan tujuan  memecahkan suatu persoalan atau menguji suatu hipotesis disebut instrumen penelitian.</w:t>
      </w:r>
    </w:p>
    <w:p w14:paraId="7F54A317" w14:textId="0BC24A54" w:rsidR="001E0A54" w:rsidRPr="00A70CE3" w:rsidRDefault="001E0A54" w:rsidP="00A70CE3">
      <w:pPr>
        <w:pStyle w:val="BodyText"/>
        <w:ind w:firstLine="720"/>
        <w:jc w:val="both"/>
        <w:rPr>
          <w:rFonts w:asciiTheme="minorHAnsi" w:hAnsiTheme="minorHAnsi" w:cstheme="minorHAnsi"/>
          <w:sz w:val="22"/>
          <w:szCs w:val="22"/>
        </w:rPr>
      </w:pPr>
      <w:r w:rsidRPr="00A70CE3">
        <w:rPr>
          <w:rFonts w:asciiTheme="minorHAnsi" w:hAnsiTheme="minorHAnsi" w:cstheme="minorHAnsi"/>
          <w:sz w:val="22"/>
          <w:szCs w:val="22"/>
        </w:rPr>
        <w:t>Pada penelitian kuantitatif, teknik analisis data yang digunakan sudah jelas, yaitu di arahkan untuk menjawab rumusan masalah atau menguji hipotesis yang telah di rumuskan karena datanya kuantitatif maka teknik analisis data menggunakan</w:t>
      </w:r>
      <w:r w:rsidRPr="00A70CE3">
        <w:rPr>
          <w:rFonts w:asciiTheme="minorHAnsi" w:hAnsiTheme="minorHAnsi" w:cstheme="minorHAnsi"/>
          <w:spacing w:val="27"/>
          <w:sz w:val="22"/>
          <w:szCs w:val="22"/>
        </w:rPr>
        <w:t xml:space="preserve"> </w:t>
      </w:r>
      <w:r w:rsidRPr="00A70CE3">
        <w:rPr>
          <w:rFonts w:asciiTheme="minorHAnsi" w:hAnsiTheme="minorHAnsi" w:cstheme="minorHAnsi"/>
          <w:sz w:val="22"/>
          <w:szCs w:val="22"/>
        </w:rPr>
        <w:t>metode</w:t>
      </w:r>
      <w:r w:rsidRPr="00A70CE3">
        <w:rPr>
          <w:rFonts w:asciiTheme="minorHAnsi" w:hAnsiTheme="minorHAnsi" w:cstheme="minorHAnsi"/>
          <w:spacing w:val="27"/>
          <w:sz w:val="22"/>
          <w:szCs w:val="22"/>
        </w:rPr>
        <w:t xml:space="preserve"> </w:t>
      </w:r>
      <w:r w:rsidRPr="00A70CE3">
        <w:rPr>
          <w:rFonts w:asciiTheme="minorHAnsi" w:hAnsiTheme="minorHAnsi" w:cstheme="minorHAnsi"/>
          <w:sz w:val="22"/>
          <w:szCs w:val="22"/>
        </w:rPr>
        <w:t>statistik</w:t>
      </w:r>
      <w:r w:rsidRPr="00A70CE3">
        <w:rPr>
          <w:rFonts w:asciiTheme="minorHAnsi" w:hAnsiTheme="minorHAnsi" w:cstheme="minorHAnsi"/>
          <w:spacing w:val="31"/>
          <w:sz w:val="22"/>
          <w:szCs w:val="22"/>
        </w:rPr>
        <w:t xml:space="preserve"> </w:t>
      </w:r>
      <w:r w:rsidRPr="00A70CE3">
        <w:rPr>
          <w:rFonts w:asciiTheme="minorHAnsi" w:hAnsiTheme="minorHAnsi" w:cstheme="minorHAnsi"/>
          <w:sz w:val="22"/>
          <w:szCs w:val="22"/>
        </w:rPr>
        <w:t>yang</w:t>
      </w:r>
      <w:r w:rsidRPr="00A70CE3">
        <w:rPr>
          <w:rFonts w:asciiTheme="minorHAnsi" w:hAnsiTheme="minorHAnsi" w:cstheme="minorHAnsi"/>
          <w:spacing w:val="27"/>
          <w:sz w:val="22"/>
          <w:szCs w:val="22"/>
        </w:rPr>
        <w:t xml:space="preserve"> </w:t>
      </w:r>
      <w:r w:rsidRPr="00A70CE3">
        <w:rPr>
          <w:rFonts w:asciiTheme="minorHAnsi" w:hAnsiTheme="minorHAnsi" w:cstheme="minorHAnsi"/>
          <w:sz w:val="22"/>
          <w:szCs w:val="22"/>
        </w:rPr>
        <w:t>sudah</w:t>
      </w:r>
      <w:r w:rsidRPr="00A70CE3">
        <w:rPr>
          <w:rFonts w:asciiTheme="minorHAnsi" w:hAnsiTheme="minorHAnsi" w:cstheme="minorHAnsi"/>
          <w:spacing w:val="27"/>
          <w:sz w:val="22"/>
          <w:szCs w:val="22"/>
        </w:rPr>
        <w:t xml:space="preserve"> </w:t>
      </w:r>
      <w:r w:rsidRPr="00A70CE3">
        <w:rPr>
          <w:rFonts w:asciiTheme="minorHAnsi" w:hAnsiTheme="minorHAnsi" w:cstheme="minorHAnsi"/>
          <w:sz w:val="22"/>
          <w:szCs w:val="22"/>
        </w:rPr>
        <w:t>tersedia.</w:t>
      </w:r>
      <w:r w:rsidRPr="00A70CE3">
        <w:rPr>
          <w:rFonts w:asciiTheme="minorHAnsi" w:hAnsiTheme="minorHAnsi" w:cstheme="minorHAnsi"/>
          <w:spacing w:val="27"/>
          <w:sz w:val="22"/>
          <w:szCs w:val="22"/>
        </w:rPr>
        <w:t xml:space="preserve"> </w:t>
      </w:r>
      <w:r w:rsidRPr="00A70CE3">
        <w:rPr>
          <w:rFonts w:asciiTheme="minorHAnsi" w:hAnsiTheme="minorHAnsi" w:cstheme="minorHAnsi"/>
          <w:sz w:val="22"/>
          <w:szCs w:val="22"/>
        </w:rPr>
        <w:t>Analisis</w:t>
      </w:r>
      <w:r w:rsidRPr="00A70CE3">
        <w:rPr>
          <w:rFonts w:asciiTheme="minorHAnsi" w:hAnsiTheme="minorHAnsi" w:cstheme="minorHAnsi"/>
          <w:spacing w:val="29"/>
          <w:sz w:val="22"/>
          <w:szCs w:val="22"/>
        </w:rPr>
        <w:t xml:space="preserve"> </w:t>
      </w:r>
      <w:r w:rsidRPr="00A70CE3">
        <w:rPr>
          <w:rFonts w:asciiTheme="minorHAnsi" w:hAnsiTheme="minorHAnsi" w:cstheme="minorHAnsi"/>
          <w:sz w:val="22"/>
          <w:szCs w:val="22"/>
        </w:rPr>
        <w:t>data</w:t>
      </w:r>
      <w:r w:rsidRPr="00A70CE3">
        <w:rPr>
          <w:rFonts w:asciiTheme="minorHAnsi" w:hAnsiTheme="minorHAnsi" w:cstheme="minorHAnsi"/>
          <w:spacing w:val="27"/>
          <w:sz w:val="22"/>
          <w:szCs w:val="22"/>
        </w:rPr>
        <w:t xml:space="preserve"> </w:t>
      </w:r>
      <w:r w:rsidRPr="00A70CE3">
        <w:rPr>
          <w:rFonts w:asciiTheme="minorHAnsi" w:hAnsiTheme="minorHAnsi" w:cstheme="minorHAnsi"/>
          <w:sz w:val="22"/>
          <w:szCs w:val="22"/>
        </w:rPr>
        <w:t>kuantiatif</w:t>
      </w:r>
      <w:r w:rsidR="00A70CE3">
        <w:rPr>
          <w:rFonts w:asciiTheme="minorHAnsi" w:hAnsiTheme="minorHAnsi" w:cstheme="minorHAnsi"/>
          <w:sz w:val="22"/>
          <w:szCs w:val="22"/>
          <w:lang w:val="id-ID"/>
        </w:rPr>
        <w:t xml:space="preserve"> </w:t>
      </w:r>
      <w:r w:rsidRPr="00A70CE3">
        <w:rPr>
          <w:rFonts w:asciiTheme="minorHAnsi" w:hAnsiTheme="minorHAnsi" w:cstheme="minorHAnsi"/>
          <w:sz w:val="22"/>
          <w:szCs w:val="22"/>
        </w:rPr>
        <w:t>menggunakan data berbentuk angka - angka yang diperoleh sebagai hasil pengukuran atau penjumlahan dari kuesioner.</w:t>
      </w:r>
    </w:p>
    <w:p w14:paraId="6D01AC41" w14:textId="77777777" w:rsidR="001E0A54" w:rsidRPr="00A70CE3" w:rsidRDefault="001E0A54" w:rsidP="00A70CE3">
      <w:pPr>
        <w:pStyle w:val="BodyText"/>
        <w:ind w:firstLine="720"/>
        <w:jc w:val="both"/>
        <w:rPr>
          <w:rFonts w:asciiTheme="minorHAnsi" w:hAnsiTheme="minorHAnsi" w:cstheme="minorHAnsi"/>
          <w:sz w:val="22"/>
          <w:szCs w:val="22"/>
        </w:rPr>
      </w:pPr>
      <w:r w:rsidRPr="00A70CE3">
        <w:rPr>
          <w:rFonts w:asciiTheme="minorHAnsi" w:hAnsiTheme="minorHAnsi" w:cstheme="minorHAnsi"/>
          <w:sz w:val="22"/>
          <w:szCs w:val="22"/>
        </w:rPr>
        <w:t xml:space="preserve">Untuk mendapatkan data kuantitatif, digunakan skala </w:t>
      </w:r>
      <w:r w:rsidRPr="00A70CE3">
        <w:rPr>
          <w:rFonts w:asciiTheme="minorHAnsi" w:hAnsiTheme="minorHAnsi" w:cstheme="minorHAnsi"/>
          <w:i/>
          <w:sz w:val="22"/>
          <w:szCs w:val="22"/>
        </w:rPr>
        <w:t xml:space="preserve">likert </w:t>
      </w:r>
      <w:r w:rsidRPr="00A70CE3">
        <w:rPr>
          <w:rFonts w:asciiTheme="minorHAnsi" w:hAnsiTheme="minorHAnsi" w:cstheme="minorHAnsi"/>
          <w:sz w:val="22"/>
          <w:szCs w:val="22"/>
        </w:rPr>
        <w:t xml:space="preserve">yang diperoleh dari daftar pertanyaan yang digolongkan kedalam lima tingkatan Sugiyono (2014;90), dalam penelitian ini peneliti menggunakan lima tingkatan skala </w:t>
      </w:r>
      <w:r w:rsidRPr="00A70CE3">
        <w:rPr>
          <w:rFonts w:asciiTheme="minorHAnsi" w:hAnsiTheme="minorHAnsi" w:cstheme="minorHAnsi"/>
          <w:i/>
          <w:sz w:val="22"/>
          <w:szCs w:val="22"/>
        </w:rPr>
        <w:t>likert</w:t>
      </w:r>
      <w:r w:rsidRPr="00A70CE3">
        <w:rPr>
          <w:rFonts w:asciiTheme="minorHAnsi" w:hAnsiTheme="minorHAnsi" w:cstheme="minorHAnsi"/>
          <w:sz w:val="22"/>
          <w:szCs w:val="22"/>
        </w:rPr>
        <w:t xml:space="preserve">. Berikut adalah contoh skala </w:t>
      </w:r>
      <w:r w:rsidRPr="00A70CE3">
        <w:rPr>
          <w:rFonts w:asciiTheme="minorHAnsi" w:hAnsiTheme="minorHAnsi" w:cstheme="minorHAnsi"/>
          <w:i/>
          <w:sz w:val="22"/>
          <w:szCs w:val="22"/>
        </w:rPr>
        <w:t xml:space="preserve">likert </w:t>
      </w:r>
      <w:r w:rsidRPr="00A70CE3">
        <w:rPr>
          <w:rFonts w:asciiTheme="minorHAnsi" w:hAnsiTheme="minorHAnsi" w:cstheme="minorHAnsi"/>
          <w:sz w:val="22"/>
          <w:szCs w:val="22"/>
        </w:rPr>
        <w:t>yang akan digunakan dalam penelitian :</w:t>
      </w:r>
    </w:p>
    <w:p w14:paraId="743A200A" w14:textId="77777777" w:rsidR="001E0A54" w:rsidRPr="00A70CE3" w:rsidRDefault="001E0A54" w:rsidP="00A70CE3">
      <w:pPr>
        <w:pStyle w:val="BodyText"/>
        <w:jc w:val="both"/>
        <w:rPr>
          <w:rFonts w:asciiTheme="minorHAnsi" w:hAnsiTheme="minorHAnsi" w:cstheme="minorHAnsi"/>
          <w:sz w:val="22"/>
          <w:szCs w:val="22"/>
        </w:rPr>
      </w:pPr>
      <w:r w:rsidRPr="00A70CE3">
        <w:rPr>
          <w:rFonts w:asciiTheme="minorHAnsi" w:hAnsiTheme="minorHAnsi" w:cstheme="minorHAnsi"/>
          <w:sz w:val="22"/>
          <w:szCs w:val="22"/>
          <w:lang w:val="id-ID"/>
        </w:rPr>
        <w:t xml:space="preserve">Untuk jawaban 1 sangat tidak setuju diberi nilai =1 </w:t>
      </w:r>
    </w:p>
    <w:p w14:paraId="74EC0528" w14:textId="77777777" w:rsidR="001E0A54" w:rsidRPr="00A70CE3" w:rsidRDefault="001E0A54" w:rsidP="00A70CE3">
      <w:pPr>
        <w:pStyle w:val="BodyText"/>
        <w:jc w:val="both"/>
        <w:rPr>
          <w:rFonts w:asciiTheme="minorHAnsi" w:hAnsiTheme="minorHAnsi" w:cstheme="minorHAnsi"/>
          <w:sz w:val="22"/>
          <w:szCs w:val="22"/>
        </w:rPr>
      </w:pPr>
      <w:r w:rsidRPr="00A70CE3">
        <w:rPr>
          <w:rFonts w:asciiTheme="minorHAnsi" w:hAnsiTheme="minorHAnsi" w:cstheme="minorHAnsi"/>
          <w:sz w:val="22"/>
          <w:szCs w:val="22"/>
          <w:lang w:val="id-ID"/>
        </w:rPr>
        <w:t xml:space="preserve">Untuk jawaban 2 tidak setuju diberi nilai = 2 </w:t>
      </w:r>
    </w:p>
    <w:p w14:paraId="1D8ED488" w14:textId="77777777" w:rsidR="001E0A54" w:rsidRPr="00A70CE3" w:rsidRDefault="001E0A54" w:rsidP="00A70CE3">
      <w:pPr>
        <w:pStyle w:val="BodyText"/>
        <w:jc w:val="both"/>
        <w:rPr>
          <w:rFonts w:asciiTheme="minorHAnsi" w:hAnsiTheme="minorHAnsi" w:cstheme="minorHAnsi"/>
          <w:sz w:val="22"/>
          <w:szCs w:val="22"/>
        </w:rPr>
      </w:pPr>
      <w:r w:rsidRPr="00A70CE3">
        <w:rPr>
          <w:rFonts w:asciiTheme="minorHAnsi" w:hAnsiTheme="minorHAnsi" w:cstheme="minorHAnsi"/>
          <w:sz w:val="22"/>
          <w:szCs w:val="22"/>
          <w:lang w:val="id-ID"/>
        </w:rPr>
        <w:t>Untuk jawaban cukup setuju diberi nilai =</w:t>
      </w:r>
    </w:p>
    <w:p w14:paraId="0B7C28C5" w14:textId="77777777" w:rsidR="001E0A54" w:rsidRPr="00A70CE3" w:rsidRDefault="001E0A54" w:rsidP="00A70CE3">
      <w:pPr>
        <w:pStyle w:val="BodyText"/>
        <w:jc w:val="both"/>
        <w:rPr>
          <w:rFonts w:asciiTheme="minorHAnsi" w:hAnsiTheme="minorHAnsi" w:cstheme="minorHAnsi"/>
          <w:sz w:val="22"/>
          <w:szCs w:val="22"/>
        </w:rPr>
      </w:pPr>
      <w:r w:rsidRPr="00A70CE3">
        <w:rPr>
          <w:rFonts w:asciiTheme="minorHAnsi" w:hAnsiTheme="minorHAnsi" w:cstheme="minorHAnsi"/>
          <w:sz w:val="22"/>
          <w:szCs w:val="22"/>
          <w:lang w:val="id-ID"/>
        </w:rPr>
        <w:t xml:space="preserve">Untuk jawaban setuju diberi nilai = 4 </w:t>
      </w:r>
    </w:p>
    <w:p w14:paraId="3534CC5B" w14:textId="77777777" w:rsidR="001E0A54" w:rsidRPr="00A70CE3" w:rsidRDefault="001E0A54" w:rsidP="00A70CE3">
      <w:pPr>
        <w:pStyle w:val="BodyText"/>
        <w:jc w:val="both"/>
        <w:rPr>
          <w:rFonts w:asciiTheme="minorHAnsi" w:hAnsiTheme="minorHAnsi" w:cstheme="minorHAnsi"/>
          <w:sz w:val="22"/>
          <w:szCs w:val="22"/>
        </w:rPr>
      </w:pPr>
      <w:r w:rsidRPr="00A70CE3">
        <w:rPr>
          <w:rFonts w:asciiTheme="minorHAnsi" w:hAnsiTheme="minorHAnsi" w:cstheme="minorHAnsi"/>
          <w:sz w:val="22"/>
          <w:szCs w:val="22"/>
          <w:lang w:val="id-ID"/>
        </w:rPr>
        <w:t xml:space="preserve">Untuk jawaban 5 sangat setuju diberi nilai =5 </w:t>
      </w:r>
    </w:p>
    <w:p w14:paraId="62C729A4" w14:textId="1A4C0F7F" w:rsidR="001E0A54" w:rsidRPr="00A70CE3" w:rsidRDefault="001E0A54" w:rsidP="00A70CE3">
      <w:pPr>
        <w:pStyle w:val="BodyText"/>
        <w:jc w:val="both"/>
        <w:rPr>
          <w:rFonts w:asciiTheme="minorHAnsi" w:hAnsiTheme="minorHAnsi" w:cstheme="minorHAnsi"/>
          <w:b/>
          <w:bCs/>
          <w:sz w:val="22"/>
          <w:szCs w:val="22"/>
        </w:rPr>
      </w:pPr>
      <w:r w:rsidRPr="00A70CE3">
        <w:rPr>
          <w:rFonts w:asciiTheme="minorHAnsi" w:hAnsiTheme="minorHAnsi" w:cstheme="minorHAnsi"/>
          <w:b/>
          <w:bCs/>
          <w:sz w:val="22"/>
          <w:szCs w:val="22"/>
        </w:rPr>
        <w:t>Teknik Analisis Data</w:t>
      </w:r>
    </w:p>
    <w:p w14:paraId="6EA6F1F0" w14:textId="77777777" w:rsidR="001E0A54" w:rsidRPr="00A70CE3" w:rsidRDefault="001E0A54" w:rsidP="00A70CE3">
      <w:pPr>
        <w:pStyle w:val="BodyText"/>
        <w:ind w:firstLine="720"/>
        <w:jc w:val="both"/>
        <w:rPr>
          <w:rFonts w:asciiTheme="minorHAnsi" w:hAnsiTheme="minorHAnsi" w:cstheme="minorHAnsi"/>
          <w:sz w:val="22"/>
          <w:szCs w:val="22"/>
        </w:rPr>
      </w:pPr>
      <w:r w:rsidRPr="00A70CE3">
        <w:rPr>
          <w:rFonts w:asciiTheme="minorHAnsi" w:hAnsiTheme="minorHAnsi" w:cstheme="minorHAnsi"/>
          <w:sz w:val="22"/>
          <w:szCs w:val="22"/>
        </w:rPr>
        <w:t>Menurut Sugiyono (2017:147) teknik analisa data adalah kegiatan setelah data dari seluruh responden atau sumber data lain terkumpul.</w:t>
      </w:r>
    </w:p>
    <w:p w14:paraId="7013E971" w14:textId="77777777" w:rsidR="00A70CE3" w:rsidRPr="00A70CE3" w:rsidRDefault="00A70CE3" w:rsidP="00A70CE3">
      <w:pPr>
        <w:pStyle w:val="BodyText"/>
        <w:jc w:val="both"/>
        <w:rPr>
          <w:rFonts w:asciiTheme="minorHAnsi" w:hAnsiTheme="minorHAnsi" w:cstheme="minorHAnsi"/>
          <w:b/>
          <w:bCs/>
          <w:sz w:val="22"/>
          <w:szCs w:val="22"/>
        </w:rPr>
      </w:pPr>
      <w:r w:rsidRPr="00A70CE3">
        <w:rPr>
          <w:rFonts w:asciiTheme="minorHAnsi" w:hAnsiTheme="minorHAnsi" w:cstheme="minorHAnsi"/>
          <w:b/>
          <w:bCs/>
          <w:sz w:val="22"/>
          <w:szCs w:val="22"/>
        </w:rPr>
        <w:t>Analisis Deskriptif</w:t>
      </w:r>
    </w:p>
    <w:p w14:paraId="7064EFF1" w14:textId="6E520069" w:rsidR="00A70CE3" w:rsidRPr="00A70CE3" w:rsidRDefault="00A70CE3" w:rsidP="00A70CE3">
      <w:pPr>
        <w:pStyle w:val="BodyText"/>
        <w:ind w:firstLine="720"/>
        <w:jc w:val="both"/>
        <w:rPr>
          <w:rFonts w:asciiTheme="minorHAnsi" w:hAnsiTheme="minorHAnsi" w:cstheme="minorHAnsi"/>
          <w:sz w:val="22"/>
          <w:szCs w:val="22"/>
        </w:rPr>
      </w:pPr>
      <w:r w:rsidRPr="00A70CE3">
        <w:rPr>
          <w:rFonts w:asciiTheme="minorHAnsi" w:hAnsiTheme="minorHAnsi" w:cstheme="minorHAnsi"/>
          <w:sz w:val="22"/>
          <w:szCs w:val="22"/>
        </w:rPr>
        <w:t>Menurut Sugiyono (2017:147) mendefinisikan metode deskriptif yaitu metode yang digunakan untuk menganalisa data dengan cara mendeskripsikan atau menggambarkan data yang telah terkumpul sebagaimana adanya tanpa bermaksud membuat kesimpulan yang berlaku umum atau generalisasi.</w:t>
      </w:r>
    </w:p>
    <w:p w14:paraId="5AE6BF1E" w14:textId="2D43423D" w:rsidR="00A70CE3" w:rsidRPr="00A70CE3" w:rsidRDefault="00A70CE3" w:rsidP="00A70CE3">
      <w:pPr>
        <w:pStyle w:val="BodyText"/>
        <w:jc w:val="both"/>
        <w:rPr>
          <w:rFonts w:asciiTheme="minorHAnsi" w:hAnsiTheme="minorHAnsi" w:cstheme="minorHAnsi"/>
          <w:b/>
          <w:bCs/>
          <w:sz w:val="22"/>
          <w:szCs w:val="22"/>
        </w:rPr>
      </w:pPr>
      <w:r w:rsidRPr="00A70CE3">
        <w:rPr>
          <w:rFonts w:asciiTheme="minorHAnsi" w:hAnsiTheme="minorHAnsi" w:cstheme="minorHAnsi"/>
          <w:b/>
          <w:bCs/>
          <w:sz w:val="22"/>
          <w:szCs w:val="22"/>
        </w:rPr>
        <w:t>Uji Determinasi (R2)</w:t>
      </w:r>
    </w:p>
    <w:p w14:paraId="0850E9C4" w14:textId="32F5733C" w:rsidR="00A70CE3" w:rsidRPr="00A70CE3" w:rsidRDefault="00A70CE3" w:rsidP="00A70CE3">
      <w:pPr>
        <w:pStyle w:val="BodyText"/>
        <w:ind w:firstLine="720"/>
        <w:jc w:val="both"/>
        <w:rPr>
          <w:rFonts w:asciiTheme="minorHAnsi" w:hAnsiTheme="minorHAnsi" w:cstheme="minorHAnsi"/>
          <w:sz w:val="22"/>
          <w:szCs w:val="22"/>
        </w:rPr>
      </w:pPr>
      <w:r w:rsidRPr="00A70CE3">
        <w:rPr>
          <w:rFonts w:asciiTheme="minorHAnsi" w:hAnsiTheme="minorHAnsi" w:cstheme="minorHAnsi"/>
          <w:sz w:val="22"/>
          <w:szCs w:val="22"/>
        </w:rPr>
        <w:t>Menurut Imam Ghozali (2016:98) tujuan koefisien determinasi (R</w:t>
      </w:r>
      <w:r w:rsidRPr="00A70CE3">
        <w:rPr>
          <w:rFonts w:asciiTheme="minorHAnsi" w:hAnsiTheme="minorHAnsi" w:cstheme="minorHAnsi"/>
          <w:sz w:val="22"/>
          <w:szCs w:val="22"/>
          <w:vertAlign w:val="superscript"/>
        </w:rPr>
        <w:t>2</w:t>
      </w:r>
      <w:r w:rsidRPr="00A70CE3">
        <w:rPr>
          <w:rFonts w:asciiTheme="minorHAnsi" w:hAnsiTheme="minorHAnsi" w:cstheme="minorHAnsi"/>
          <w:sz w:val="22"/>
          <w:szCs w:val="22"/>
        </w:rPr>
        <w:t>) pada intinya untuk mengukur seberapa jauh kemampuan model dalam menerangkan variasi variabel independen. Nilai koefisien determinasi adalah antara nol dan satu, nilai R</w:t>
      </w:r>
      <w:r w:rsidRPr="00A70CE3">
        <w:rPr>
          <w:rFonts w:asciiTheme="minorHAnsi" w:hAnsiTheme="minorHAnsi" w:cstheme="minorHAnsi"/>
          <w:sz w:val="22"/>
          <w:szCs w:val="22"/>
          <w:vertAlign w:val="superscript"/>
        </w:rPr>
        <w:t>2</w:t>
      </w:r>
      <w:r w:rsidRPr="00A70CE3">
        <w:rPr>
          <w:rFonts w:asciiTheme="minorHAnsi" w:hAnsiTheme="minorHAnsi" w:cstheme="minorHAnsi"/>
          <w:sz w:val="22"/>
          <w:szCs w:val="22"/>
        </w:rPr>
        <w:t xml:space="preserve"> yang kecil berarti kemampuan</w:t>
      </w:r>
      <w:r w:rsidRPr="00A70CE3">
        <w:rPr>
          <w:rFonts w:asciiTheme="minorHAnsi" w:hAnsiTheme="minorHAnsi" w:cstheme="minorHAnsi"/>
          <w:spacing w:val="56"/>
          <w:sz w:val="22"/>
          <w:szCs w:val="22"/>
        </w:rPr>
        <w:t xml:space="preserve"> </w:t>
      </w:r>
      <w:r w:rsidRPr="00A70CE3">
        <w:rPr>
          <w:rFonts w:asciiTheme="minorHAnsi" w:hAnsiTheme="minorHAnsi" w:cstheme="minorHAnsi"/>
          <w:sz w:val="22"/>
          <w:szCs w:val="22"/>
        </w:rPr>
        <w:t>variable-variabel independen dalam menjelaskan variasi variabel dependen amat terbatas</w:t>
      </w:r>
      <w:r w:rsidRPr="00A70CE3">
        <w:rPr>
          <w:rFonts w:asciiTheme="minorHAnsi" w:hAnsiTheme="minorHAnsi" w:cstheme="minorHAnsi"/>
          <w:sz w:val="22"/>
          <w:szCs w:val="22"/>
          <w:lang w:val="en-US"/>
        </w:rPr>
        <w:t xml:space="preserve">. </w:t>
      </w:r>
      <w:r w:rsidRPr="00A70CE3">
        <w:rPr>
          <w:rFonts w:asciiTheme="minorHAnsi" w:hAnsiTheme="minorHAnsi" w:cstheme="minorHAnsi"/>
          <w:sz w:val="22"/>
          <w:szCs w:val="22"/>
        </w:rPr>
        <w:t>Tujuan metode koefisien determinasi berbeda dengan koefisien korelasi berganda. Pada metode koefisien determinasi kita dapat mengetahui seberapa besar pengaruh Kualitas Produk, Harga dan Kualitas Pelayanan terhadap Minat Beli Ulang.</w:t>
      </w:r>
    </w:p>
    <w:p w14:paraId="57DA3246" w14:textId="77777777" w:rsidR="00A70CE3" w:rsidRPr="00A70CE3" w:rsidRDefault="00A70CE3" w:rsidP="00A70CE3">
      <w:pPr>
        <w:pStyle w:val="BodyText"/>
        <w:jc w:val="both"/>
        <w:rPr>
          <w:rFonts w:asciiTheme="minorHAnsi" w:hAnsiTheme="minorHAnsi" w:cstheme="minorHAnsi"/>
          <w:b/>
          <w:bCs/>
          <w:sz w:val="22"/>
          <w:szCs w:val="22"/>
        </w:rPr>
      </w:pPr>
      <w:r w:rsidRPr="00A70CE3">
        <w:rPr>
          <w:rFonts w:asciiTheme="minorHAnsi" w:hAnsiTheme="minorHAnsi" w:cstheme="minorHAnsi"/>
          <w:b/>
          <w:bCs/>
          <w:sz w:val="22"/>
          <w:szCs w:val="22"/>
        </w:rPr>
        <w:t>Analisis Regresi Linier Berganda</w:t>
      </w:r>
    </w:p>
    <w:p w14:paraId="38BA0905" w14:textId="77777777" w:rsidR="00A70CE3" w:rsidRPr="00A70CE3" w:rsidRDefault="00A70CE3" w:rsidP="00A70CE3">
      <w:pPr>
        <w:pStyle w:val="BodyText"/>
        <w:ind w:firstLine="720"/>
        <w:jc w:val="both"/>
        <w:rPr>
          <w:rFonts w:asciiTheme="minorHAnsi" w:hAnsiTheme="minorHAnsi" w:cstheme="minorHAnsi"/>
          <w:sz w:val="22"/>
          <w:szCs w:val="22"/>
        </w:rPr>
      </w:pPr>
      <w:r w:rsidRPr="00A70CE3">
        <w:rPr>
          <w:rFonts w:asciiTheme="minorHAnsi" w:hAnsiTheme="minorHAnsi" w:cstheme="minorHAnsi"/>
          <w:sz w:val="22"/>
          <w:szCs w:val="22"/>
        </w:rPr>
        <w:t xml:space="preserve">Menurut Sugiyono (2017:275) Analisis regresi berganda digunakan untuk meramalkan keadaan naik turunnya variabel dependen, jika dua atau lebih variabel independen sebagai faktor prediktor dimanipulasi (dinaik turunkan nilainya). Dalam penelitian ini, analisis regresi berganda berperan sebagai teknik statistik yang digunakan untuk menguji ada tidaknya pengaruh </w:t>
      </w:r>
      <w:proofErr w:type="spellStart"/>
      <w:r w:rsidRPr="00A70CE3">
        <w:rPr>
          <w:rFonts w:asciiTheme="minorHAnsi" w:hAnsiTheme="minorHAnsi" w:cstheme="minorHAnsi"/>
          <w:sz w:val="22"/>
          <w:szCs w:val="22"/>
          <w:lang w:val="en-US"/>
        </w:rPr>
        <w:t>budaya</w:t>
      </w:r>
      <w:proofErr w:type="spellEnd"/>
      <w:r w:rsidRPr="00A70CE3">
        <w:rPr>
          <w:rFonts w:asciiTheme="minorHAnsi" w:hAnsiTheme="minorHAnsi" w:cstheme="minorHAnsi"/>
          <w:sz w:val="22"/>
          <w:szCs w:val="22"/>
          <w:lang w:val="en-US"/>
        </w:rPr>
        <w:t xml:space="preserve"> </w:t>
      </w:r>
      <w:proofErr w:type="spellStart"/>
      <w:r w:rsidRPr="00A70CE3">
        <w:rPr>
          <w:rFonts w:asciiTheme="minorHAnsi" w:hAnsiTheme="minorHAnsi" w:cstheme="minorHAnsi"/>
          <w:sz w:val="22"/>
          <w:szCs w:val="22"/>
          <w:lang w:val="en-US"/>
        </w:rPr>
        <w:t>sekolah</w:t>
      </w:r>
      <w:proofErr w:type="spellEnd"/>
      <w:r w:rsidRPr="00A70CE3">
        <w:rPr>
          <w:rFonts w:asciiTheme="minorHAnsi" w:hAnsiTheme="minorHAnsi" w:cstheme="minorHAnsi"/>
          <w:sz w:val="22"/>
          <w:szCs w:val="22"/>
        </w:rPr>
        <w:t xml:space="preserve">, dan </w:t>
      </w:r>
      <w:proofErr w:type="spellStart"/>
      <w:r w:rsidRPr="00A70CE3">
        <w:rPr>
          <w:rFonts w:asciiTheme="minorHAnsi" w:hAnsiTheme="minorHAnsi" w:cstheme="minorHAnsi"/>
          <w:sz w:val="22"/>
          <w:szCs w:val="22"/>
          <w:lang w:val="en-US"/>
        </w:rPr>
        <w:t>kesehjahteraan</w:t>
      </w:r>
      <w:proofErr w:type="spellEnd"/>
      <w:r w:rsidRPr="00A70CE3">
        <w:rPr>
          <w:rFonts w:asciiTheme="minorHAnsi" w:hAnsiTheme="minorHAnsi" w:cstheme="minorHAnsi"/>
          <w:sz w:val="22"/>
          <w:szCs w:val="22"/>
        </w:rPr>
        <w:t xml:space="preserve"> terhadap </w:t>
      </w:r>
      <w:proofErr w:type="spellStart"/>
      <w:r w:rsidRPr="00A70CE3">
        <w:rPr>
          <w:rFonts w:asciiTheme="minorHAnsi" w:hAnsiTheme="minorHAnsi" w:cstheme="minorHAnsi"/>
          <w:sz w:val="22"/>
          <w:szCs w:val="22"/>
          <w:lang w:val="en-US"/>
        </w:rPr>
        <w:t>kinerja</w:t>
      </w:r>
      <w:proofErr w:type="spellEnd"/>
      <w:r w:rsidRPr="00A70CE3">
        <w:rPr>
          <w:rFonts w:asciiTheme="minorHAnsi" w:hAnsiTheme="minorHAnsi" w:cstheme="minorHAnsi"/>
          <w:sz w:val="22"/>
          <w:szCs w:val="22"/>
          <w:lang w:val="en-US"/>
        </w:rPr>
        <w:t xml:space="preserve"> guru</w:t>
      </w:r>
      <w:r w:rsidRPr="00A70CE3">
        <w:rPr>
          <w:rFonts w:asciiTheme="minorHAnsi" w:hAnsiTheme="minorHAnsi" w:cstheme="minorHAnsi"/>
          <w:sz w:val="22"/>
          <w:szCs w:val="22"/>
        </w:rPr>
        <w:t>. Persamaan regresi linier berganda dapat dirumuskan sebagai berikut:</w:t>
      </w:r>
    </w:p>
    <w:p w14:paraId="53F8DE94" w14:textId="77777777" w:rsidR="00A70CE3" w:rsidRPr="00A70CE3" w:rsidRDefault="00A70CE3" w:rsidP="00A70CE3">
      <w:pPr>
        <w:pStyle w:val="BodyText"/>
        <w:jc w:val="both"/>
        <w:rPr>
          <w:rFonts w:asciiTheme="minorHAnsi" w:hAnsiTheme="minorHAnsi" w:cstheme="minorHAnsi"/>
          <w:b/>
          <w:bCs/>
          <w:sz w:val="22"/>
          <w:szCs w:val="22"/>
        </w:rPr>
      </w:pPr>
      <w:r w:rsidRPr="00A70CE3">
        <w:rPr>
          <w:rFonts w:asciiTheme="minorHAnsi" w:hAnsiTheme="minorHAnsi" w:cstheme="minorHAnsi"/>
          <w:b/>
          <w:bCs/>
          <w:position w:val="1"/>
          <w:sz w:val="22"/>
          <w:szCs w:val="22"/>
        </w:rPr>
        <w:t>Y = a + β</w:t>
      </w:r>
      <w:r w:rsidRPr="00A70CE3">
        <w:rPr>
          <w:rFonts w:asciiTheme="minorHAnsi" w:hAnsiTheme="minorHAnsi" w:cstheme="minorHAnsi"/>
          <w:b/>
          <w:bCs/>
          <w:sz w:val="22"/>
          <w:szCs w:val="22"/>
        </w:rPr>
        <w:t xml:space="preserve">1 </w:t>
      </w:r>
      <w:r w:rsidRPr="00A70CE3">
        <w:rPr>
          <w:rFonts w:asciiTheme="minorHAnsi" w:hAnsiTheme="minorHAnsi" w:cstheme="minorHAnsi"/>
          <w:b/>
          <w:bCs/>
          <w:position w:val="1"/>
          <w:sz w:val="22"/>
          <w:szCs w:val="22"/>
        </w:rPr>
        <w:t>X</w:t>
      </w:r>
      <w:r w:rsidRPr="00A70CE3">
        <w:rPr>
          <w:rFonts w:asciiTheme="minorHAnsi" w:hAnsiTheme="minorHAnsi" w:cstheme="minorHAnsi"/>
          <w:b/>
          <w:bCs/>
          <w:sz w:val="22"/>
          <w:szCs w:val="22"/>
        </w:rPr>
        <w:t xml:space="preserve">1 </w:t>
      </w:r>
      <w:r w:rsidRPr="00A70CE3">
        <w:rPr>
          <w:rFonts w:asciiTheme="minorHAnsi" w:hAnsiTheme="minorHAnsi" w:cstheme="minorHAnsi"/>
          <w:b/>
          <w:bCs/>
          <w:position w:val="1"/>
          <w:sz w:val="22"/>
          <w:szCs w:val="22"/>
        </w:rPr>
        <w:t>+ β</w:t>
      </w:r>
      <w:r w:rsidRPr="00A70CE3">
        <w:rPr>
          <w:rFonts w:asciiTheme="minorHAnsi" w:hAnsiTheme="minorHAnsi" w:cstheme="minorHAnsi"/>
          <w:b/>
          <w:bCs/>
          <w:sz w:val="22"/>
          <w:szCs w:val="22"/>
        </w:rPr>
        <w:t xml:space="preserve">2 </w:t>
      </w:r>
      <w:r w:rsidRPr="00A70CE3">
        <w:rPr>
          <w:rFonts w:asciiTheme="minorHAnsi" w:hAnsiTheme="minorHAnsi" w:cstheme="minorHAnsi"/>
          <w:b/>
          <w:bCs/>
          <w:position w:val="1"/>
          <w:sz w:val="22"/>
          <w:szCs w:val="22"/>
        </w:rPr>
        <w:t>X</w:t>
      </w:r>
      <w:r w:rsidRPr="00A70CE3">
        <w:rPr>
          <w:rFonts w:asciiTheme="minorHAnsi" w:hAnsiTheme="minorHAnsi" w:cstheme="minorHAnsi"/>
          <w:b/>
          <w:bCs/>
          <w:sz w:val="22"/>
          <w:szCs w:val="22"/>
        </w:rPr>
        <w:t xml:space="preserve">2 </w:t>
      </w:r>
    </w:p>
    <w:p w14:paraId="0D7FC4D6" w14:textId="77777777" w:rsidR="00A70CE3" w:rsidRPr="00A70CE3" w:rsidRDefault="00A70CE3" w:rsidP="00A70CE3">
      <w:pPr>
        <w:pStyle w:val="BodyText"/>
        <w:jc w:val="both"/>
        <w:rPr>
          <w:rFonts w:asciiTheme="minorHAnsi" w:hAnsiTheme="minorHAnsi" w:cstheme="minorHAnsi"/>
          <w:sz w:val="22"/>
          <w:szCs w:val="22"/>
        </w:rPr>
      </w:pPr>
      <w:r w:rsidRPr="00A70CE3">
        <w:rPr>
          <w:rFonts w:asciiTheme="minorHAnsi" w:hAnsiTheme="minorHAnsi" w:cstheme="minorHAnsi"/>
          <w:sz w:val="22"/>
          <w:szCs w:val="22"/>
        </w:rPr>
        <w:t>Keterangan:</w:t>
      </w:r>
    </w:p>
    <w:p w14:paraId="79AEFCE3" w14:textId="77777777" w:rsidR="00A70CE3" w:rsidRPr="00A70CE3" w:rsidRDefault="00A70CE3" w:rsidP="00A70CE3">
      <w:pPr>
        <w:pStyle w:val="BodyText"/>
        <w:jc w:val="both"/>
        <w:rPr>
          <w:rFonts w:asciiTheme="minorHAnsi" w:hAnsiTheme="minorHAnsi" w:cstheme="minorHAnsi"/>
          <w:sz w:val="22"/>
          <w:szCs w:val="22"/>
          <w:lang w:val="en-US"/>
        </w:rPr>
      </w:pPr>
      <w:r w:rsidRPr="00A70CE3">
        <w:rPr>
          <w:rFonts w:asciiTheme="minorHAnsi" w:hAnsiTheme="minorHAnsi" w:cstheme="minorHAnsi"/>
          <w:sz w:val="22"/>
          <w:szCs w:val="22"/>
        </w:rPr>
        <w:t>Y</w:t>
      </w:r>
      <w:r w:rsidRPr="00A70CE3">
        <w:rPr>
          <w:rFonts w:asciiTheme="minorHAnsi" w:hAnsiTheme="minorHAnsi" w:cstheme="minorHAnsi"/>
          <w:sz w:val="22"/>
          <w:szCs w:val="22"/>
        </w:rPr>
        <w:tab/>
        <w:t xml:space="preserve">=   </w:t>
      </w:r>
      <w:r w:rsidRPr="00A70CE3">
        <w:rPr>
          <w:rFonts w:asciiTheme="minorHAnsi" w:hAnsiTheme="minorHAnsi" w:cstheme="minorHAnsi"/>
          <w:sz w:val="22"/>
          <w:szCs w:val="22"/>
          <w:lang w:val="en-US"/>
        </w:rPr>
        <w:t>Kinerja Guru</w:t>
      </w:r>
    </w:p>
    <w:p w14:paraId="492884AE" w14:textId="77777777" w:rsidR="00A70CE3" w:rsidRPr="00A70CE3" w:rsidRDefault="00A70CE3" w:rsidP="00A70CE3">
      <w:pPr>
        <w:pStyle w:val="BodyText"/>
        <w:jc w:val="both"/>
        <w:rPr>
          <w:rFonts w:asciiTheme="minorHAnsi" w:hAnsiTheme="minorHAnsi" w:cstheme="minorHAnsi"/>
          <w:spacing w:val="-3"/>
          <w:position w:val="2"/>
          <w:sz w:val="22"/>
          <w:szCs w:val="22"/>
          <w:lang w:val="en-US"/>
        </w:rPr>
      </w:pPr>
      <w:r w:rsidRPr="00A70CE3">
        <w:rPr>
          <w:rFonts w:asciiTheme="minorHAnsi" w:hAnsiTheme="minorHAnsi" w:cstheme="minorHAnsi"/>
          <w:position w:val="2"/>
          <w:sz w:val="22"/>
          <w:szCs w:val="22"/>
        </w:rPr>
        <w:t>β</w:t>
      </w:r>
      <w:r w:rsidRPr="00A70CE3">
        <w:rPr>
          <w:rFonts w:asciiTheme="minorHAnsi" w:hAnsiTheme="minorHAnsi" w:cstheme="minorHAnsi"/>
          <w:sz w:val="22"/>
          <w:szCs w:val="22"/>
        </w:rPr>
        <w:t>1</w:t>
      </w:r>
      <w:r w:rsidRPr="00A70CE3">
        <w:rPr>
          <w:rFonts w:asciiTheme="minorHAnsi" w:hAnsiTheme="minorHAnsi" w:cstheme="minorHAnsi"/>
          <w:position w:val="2"/>
          <w:sz w:val="22"/>
          <w:szCs w:val="22"/>
        </w:rPr>
        <w:t>, β</w:t>
      </w:r>
      <w:r w:rsidRPr="00A70CE3">
        <w:rPr>
          <w:rFonts w:asciiTheme="minorHAnsi" w:hAnsiTheme="minorHAnsi" w:cstheme="minorHAnsi"/>
          <w:sz w:val="22"/>
          <w:szCs w:val="22"/>
        </w:rPr>
        <w:t>2</w:t>
      </w:r>
      <w:r w:rsidRPr="00A70CE3">
        <w:rPr>
          <w:rFonts w:asciiTheme="minorHAnsi" w:hAnsiTheme="minorHAnsi" w:cstheme="minorHAnsi"/>
          <w:position w:val="2"/>
          <w:sz w:val="22"/>
          <w:szCs w:val="22"/>
        </w:rPr>
        <w:t>, β</w:t>
      </w:r>
      <w:r w:rsidRPr="00A70CE3">
        <w:rPr>
          <w:rFonts w:asciiTheme="minorHAnsi" w:hAnsiTheme="minorHAnsi" w:cstheme="minorHAnsi"/>
          <w:sz w:val="22"/>
          <w:szCs w:val="22"/>
        </w:rPr>
        <w:t>3</w:t>
      </w:r>
      <w:r w:rsidRPr="00A70CE3">
        <w:rPr>
          <w:rFonts w:asciiTheme="minorHAnsi" w:hAnsiTheme="minorHAnsi" w:cstheme="minorHAnsi"/>
          <w:sz w:val="22"/>
          <w:szCs w:val="22"/>
        </w:rPr>
        <w:tab/>
      </w:r>
      <w:r w:rsidRPr="00A70CE3">
        <w:rPr>
          <w:rFonts w:asciiTheme="minorHAnsi" w:hAnsiTheme="minorHAnsi" w:cstheme="minorHAnsi"/>
          <w:position w:val="2"/>
          <w:sz w:val="22"/>
          <w:szCs w:val="22"/>
        </w:rPr>
        <w:t xml:space="preserve">= Koefisien Regresi Variabel </w:t>
      </w:r>
    </w:p>
    <w:p w14:paraId="3276D690" w14:textId="77777777" w:rsidR="00A70CE3" w:rsidRPr="00A70CE3" w:rsidRDefault="00A70CE3" w:rsidP="00A70CE3">
      <w:pPr>
        <w:pStyle w:val="BodyText"/>
        <w:jc w:val="both"/>
        <w:rPr>
          <w:rFonts w:asciiTheme="minorHAnsi" w:hAnsiTheme="minorHAnsi" w:cstheme="minorHAnsi"/>
          <w:sz w:val="22"/>
          <w:szCs w:val="22"/>
          <w:lang w:val="en-US"/>
        </w:rPr>
      </w:pPr>
      <w:r w:rsidRPr="00A70CE3">
        <w:rPr>
          <w:rFonts w:asciiTheme="minorHAnsi" w:hAnsiTheme="minorHAnsi" w:cstheme="minorHAnsi"/>
          <w:position w:val="2"/>
          <w:sz w:val="22"/>
          <w:szCs w:val="22"/>
        </w:rPr>
        <w:t>X</w:t>
      </w:r>
      <w:r w:rsidRPr="00A70CE3">
        <w:rPr>
          <w:rFonts w:asciiTheme="minorHAnsi" w:hAnsiTheme="minorHAnsi" w:cstheme="minorHAnsi"/>
          <w:sz w:val="22"/>
          <w:szCs w:val="22"/>
        </w:rPr>
        <w:t>1</w:t>
      </w:r>
      <w:r w:rsidRPr="00A70CE3">
        <w:rPr>
          <w:rFonts w:asciiTheme="minorHAnsi" w:hAnsiTheme="minorHAnsi" w:cstheme="minorHAnsi"/>
          <w:sz w:val="22"/>
          <w:szCs w:val="22"/>
        </w:rPr>
        <w:tab/>
      </w:r>
      <w:r w:rsidRPr="00A70CE3">
        <w:rPr>
          <w:rFonts w:asciiTheme="minorHAnsi" w:hAnsiTheme="minorHAnsi" w:cstheme="minorHAnsi"/>
          <w:position w:val="2"/>
          <w:sz w:val="22"/>
          <w:szCs w:val="22"/>
        </w:rPr>
        <w:t xml:space="preserve">=   </w:t>
      </w:r>
      <w:proofErr w:type="spellStart"/>
      <w:r w:rsidRPr="00A70CE3">
        <w:rPr>
          <w:rFonts w:asciiTheme="minorHAnsi" w:hAnsiTheme="minorHAnsi" w:cstheme="minorHAnsi"/>
          <w:position w:val="2"/>
          <w:sz w:val="22"/>
          <w:szCs w:val="22"/>
          <w:lang w:val="en-US"/>
        </w:rPr>
        <w:t>Budaya</w:t>
      </w:r>
      <w:proofErr w:type="spellEnd"/>
      <w:r w:rsidRPr="00A70CE3">
        <w:rPr>
          <w:rFonts w:asciiTheme="minorHAnsi" w:hAnsiTheme="minorHAnsi" w:cstheme="minorHAnsi"/>
          <w:position w:val="2"/>
          <w:sz w:val="22"/>
          <w:szCs w:val="22"/>
          <w:lang w:val="en-US"/>
        </w:rPr>
        <w:t xml:space="preserve"> </w:t>
      </w:r>
      <w:proofErr w:type="spellStart"/>
      <w:r w:rsidRPr="00A70CE3">
        <w:rPr>
          <w:rFonts w:asciiTheme="minorHAnsi" w:hAnsiTheme="minorHAnsi" w:cstheme="minorHAnsi"/>
          <w:position w:val="2"/>
          <w:sz w:val="22"/>
          <w:szCs w:val="22"/>
          <w:lang w:val="en-US"/>
        </w:rPr>
        <w:t>Sekolah</w:t>
      </w:r>
      <w:proofErr w:type="spellEnd"/>
    </w:p>
    <w:p w14:paraId="14121381" w14:textId="77777777" w:rsidR="00A70CE3" w:rsidRPr="00A70CE3" w:rsidRDefault="00A70CE3" w:rsidP="00A70CE3">
      <w:pPr>
        <w:pStyle w:val="BodyText"/>
        <w:jc w:val="both"/>
        <w:rPr>
          <w:rFonts w:asciiTheme="minorHAnsi" w:hAnsiTheme="minorHAnsi" w:cstheme="minorHAnsi"/>
          <w:sz w:val="22"/>
          <w:szCs w:val="22"/>
          <w:lang w:val="en-US"/>
        </w:rPr>
      </w:pPr>
      <w:r w:rsidRPr="00A70CE3">
        <w:rPr>
          <w:rFonts w:asciiTheme="minorHAnsi" w:hAnsiTheme="minorHAnsi" w:cstheme="minorHAnsi"/>
          <w:position w:val="2"/>
          <w:sz w:val="22"/>
          <w:szCs w:val="22"/>
        </w:rPr>
        <w:t>X</w:t>
      </w:r>
      <w:r w:rsidRPr="00A70CE3">
        <w:rPr>
          <w:rFonts w:asciiTheme="minorHAnsi" w:hAnsiTheme="minorHAnsi" w:cstheme="minorHAnsi"/>
          <w:sz w:val="22"/>
          <w:szCs w:val="22"/>
        </w:rPr>
        <w:t>2</w:t>
      </w:r>
      <w:r w:rsidRPr="00A70CE3">
        <w:rPr>
          <w:rFonts w:asciiTheme="minorHAnsi" w:hAnsiTheme="minorHAnsi" w:cstheme="minorHAnsi"/>
          <w:sz w:val="22"/>
          <w:szCs w:val="22"/>
        </w:rPr>
        <w:tab/>
      </w:r>
      <w:r w:rsidRPr="00A70CE3">
        <w:rPr>
          <w:rFonts w:asciiTheme="minorHAnsi" w:hAnsiTheme="minorHAnsi" w:cstheme="minorHAnsi"/>
          <w:position w:val="2"/>
          <w:sz w:val="22"/>
          <w:szCs w:val="22"/>
        </w:rPr>
        <w:t xml:space="preserve">=   </w:t>
      </w:r>
      <w:proofErr w:type="spellStart"/>
      <w:r w:rsidRPr="00A70CE3">
        <w:rPr>
          <w:rFonts w:asciiTheme="minorHAnsi" w:hAnsiTheme="minorHAnsi" w:cstheme="minorHAnsi"/>
          <w:position w:val="2"/>
          <w:sz w:val="22"/>
          <w:szCs w:val="22"/>
          <w:lang w:val="en-US"/>
        </w:rPr>
        <w:t>Kesehjahteraan</w:t>
      </w:r>
      <w:proofErr w:type="spellEnd"/>
    </w:p>
    <w:p w14:paraId="1482F064" w14:textId="77777777" w:rsidR="00A70CE3" w:rsidRPr="00A70CE3" w:rsidRDefault="00A70CE3" w:rsidP="00A70CE3">
      <w:pPr>
        <w:pStyle w:val="BodyText"/>
        <w:jc w:val="both"/>
        <w:rPr>
          <w:rFonts w:asciiTheme="minorHAnsi" w:hAnsiTheme="minorHAnsi" w:cstheme="minorHAnsi"/>
          <w:sz w:val="22"/>
          <w:szCs w:val="22"/>
          <w:lang w:val="en-US"/>
        </w:rPr>
      </w:pPr>
      <w:r w:rsidRPr="00A70CE3">
        <w:rPr>
          <w:rFonts w:asciiTheme="minorHAnsi" w:hAnsiTheme="minorHAnsi" w:cstheme="minorHAnsi"/>
          <w:sz w:val="22"/>
          <w:szCs w:val="22"/>
        </w:rPr>
        <w:t>a</w:t>
      </w:r>
      <w:r w:rsidRPr="00A70CE3">
        <w:rPr>
          <w:rFonts w:asciiTheme="minorHAnsi" w:hAnsiTheme="minorHAnsi" w:cstheme="minorHAnsi"/>
          <w:sz w:val="22"/>
          <w:szCs w:val="22"/>
        </w:rPr>
        <w:tab/>
        <w:t>=</w:t>
      </w:r>
      <w:r w:rsidRPr="00A70CE3">
        <w:rPr>
          <w:rFonts w:asciiTheme="minorHAnsi" w:hAnsiTheme="minorHAnsi" w:cstheme="minorHAnsi"/>
          <w:spacing w:val="-1"/>
          <w:sz w:val="22"/>
          <w:szCs w:val="22"/>
        </w:rPr>
        <w:t xml:space="preserve">   </w:t>
      </w:r>
      <w:r w:rsidRPr="00A70CE3">
        <w:rPr>
          <w:rFonts w:asciiTheme="minorHAnsi" w:hAnsiTheme="minorHAnsi" w:cstheme="minorHAnsi"/>
          <w:sz w:val="22"/>
          <w:szCs w:val="22"/>
        </w:rPr>
        <w:t>Konstanta</w:t>
      </w:r>
    </w:p>
    <w:p w14:paraId="0E994337" w14:textId="77777777" w:rsidR="00A70CE3" w:rsidRPr="00A70CE3" w:rsidRDefault="00A70CE3" w:rsidP="00A70CE3">
      <w:pPr>
        <w:pStyle w:val="BodyText"/>
        <w:jc w:val="both"/>
        <w:rPr>
          <w:rFonts w:asciiTheme="minorHAnsi" w:hAnsiTheme="minorHAnsi" w:cstheme="minorHAnsi"/>
          <w:b/>
          <w:bCs/>
          <w:sz w:val="22"/>
          <w:szCs w:val="22"/>
        </w:rPr>
      </w:pPr>
      <w:r w:rsidRPr="00A70CE3">
        <w:rPr>
          <w:rFonts w:asciiTheme="minorHAnsi" w:hAnsiTheme="minorHAnsi" w:cstheme="minorHAnsi"/>
          <w:b/>
          <w:bCs/>
          <w:sz w:val="22"/>
          <w:szCs w:val="22"/>
        </w:rPr>
        <w:t>Uji t (Parsial)</w:t>
      </w:r>
    </w:p>
    <w:p w14:paraId="2A0E864B" w14:textId="77777777" w:rsidR="00A70CE3" w:rsidRPr="00A70CE3" w:rsidRDefault="00A70CE3" w:rsidP="00A70CE3">
      <w:pPr>
        <w:pStyle w:val="BodyText"/>
        <w:ind w:firstLine="720"/>
        <w:jc w:val="both"/>
        <w:rPr>
          <w:rFonts w:asciiTheme="minorHAnsi" w:hAnsiTheme="minorHAnsi" w:cstheme="minorHAnsi"/>
          <w:sz w:val="22"/>
          <w:szCs w:val="22"/>
        </w:rPr>
      </w:pPr>
      <w:r w:rsidRPr="00A70CE3">
        <w:rPr>
          <w:rFonts w:asciiTheme="minorHAnsi" w:hAnsiTheme="minorHAnsi" w:cstheme="minorHAnsi"/>
          <w:sz w:val="22"/>
          <w:szCs w:val="22"/>
        </w:rPr>
        <w:t>Menurut Ghozali (2016:97) Uji statistik t pada dasarnya menunjukkan seberapa jauh pengaruh satu variabel independen secara individual dalam menerangkan variasi variabel dependen.</w:t>
      </w:r>
    </w:p>
    <w:p w14:paraId="0A42A8D7" w14:textId="77777777" w:rsidR="00A70CE3" w:rsidRPr="00A70CE3" w:rsidRDefault="00A70CE3" w:rsidP="00A70CE3">
      <w:pPr>
        <w:pStyle w:val="BodyText"/>
        <w:jc w:val="both"/>
        <w:rPr>
          <w:rFonts w:asciiTheme="minorHAnsi" w:hAnsiTheme="minorHAnsi" w:cstheme="minorHAnsi"/>
          <w:sz w:val="22"/>
          <w:szCs w:val="22"/>
        </w:rPr>
      </w:pPr>
      <w:r w:rsidRPr="00A70CE3">
        <w:rPr>
          <w:rFonts w:asciiTheme="minorHAnsi" w:hAnsiTheme="minorHAnsi" w:cstheme="minorHAnsi"/>
          <w:position w:val="2"/>
          <w:sz w:val="22"/>
          <w:szCs w:val="22"/>
        </w:rPr>
        <w:t>Dengan asumsi (t</w:t>
      </w:r>
      <w:r w:rsidRPr="00A70CE3">
        <w:rPr>
          <w:rFonts w:asciiTheme="minorHAnsi" w:hAnsiTheme="minorHAnsi" w:cstheme="minorHAnsi"/>
          <w:sz w:val="22"/>
          <w:szCs w:val="22"/>
        </w:rPr>
        <w:t>hitung</w:t>
      </w:r>
      <w:r w:rsidRPr="00A70CE3">
        <w:rPr>
          <w:rFonts w:asciiTheme="minorHAnsi" w:hAnsiTheme="minorHAnsi" w:cstheme="minorHAnsi"/>
          <w:position w:val="2"/>
          <w:sz w:val="22"/>
          <w:szCs w:val="22"/>
        </w:rPr>
        <w:t>) sebagai berikut:</w:t>
      </w:r>
    </w:p>
    <w:p w14:paraId="3A53FF6C" w14:textId="77777777" w:rsidR="00A70CE3" w:rsidRPr="00A70CE3" w:rsidRDefault="00A70CE3" w:rsidP="00A70CE3">
      <w:pPr>
        <w:pStyle w:val="BodyText"/>
        <w:numPr>
          <w:ilvl w:val="0"/>
          <w:numId w:val="13"/>
        </w:numPr>
        <w:jc w:val="both"/>
        <w:rPr>
          <w:rFonts w:asciiTheme="minorHAnsi" w:hAnsiTheme="minorHAnsi" w:cstheme="minorHAnsi"/>
          <w:sz w:val="22"/>
          <w:szCs w:val="22"/>
        </w:rPr>
      </w:pPr>
      <w:r w:rsidRPr="00A70CE3">
        <w:rPr>
          <w:rFonts w:asciiTheme="minorHAnsi" w:hAnsiTheme="minorHAnsi" w:cstheme="minorHAnsi"/>
          <w:position w:val="2"/>
          <w:sz w:val="22"/>
          <w:szCs w:val="22"/>
        </w:rPr>
        <w:t>Apabila (t</w:t>
      </w:r>
      <w:r w:rsidRPr="00A70CE3">
        <w:rPr>
          <w:rFonts w:asciiTheme="minorHAnsi" w:hAnsiTheme="minorHAnsi" w:cstheme="minorHAnsi"/>
          <w:sz w:val="22"/>
          <w:szCs w:val="22"/>
        </w:rPr>
        <w:t>hitung</w:t>
      </w:r>
      <w:r w:rsidRPr="00A70CE3">
        <w:rPr>
          <w:rFonts w:asciiTheme="minorHAnsi" w:hAnsiTheme="minorHAnsi" w:cstheme="minorHAnsi"/>
          <w:position w:val="2"/>
          <w:sz w:val="22"/>
          <w:szCs w:val="22"/>
        </w:rPr>
        <w:t>) &gt; (t</w:t>
      </w:r>
      <w:r w:rsidRPr="00A70CE3">
        <w:rPr>
          <w:rFonts w:asciiTheme="minorHAnsi" w:hAnsiTheme="minorHAnsi" w:cstheme="minorHAnsi"/>
          <w:sz w:val="22"/>
          <w:szCs w:val="22"/>
        </w:rPr>
        <w:t>tabel</w:t>
      </w:r>
      <w:r w:rsidRPr="00A70CE3">
        <w:rPr>
          <w:rFonts w:asciiTheme="minorHAnsi" w:hAnsiTheme="minorHAnsi" w:cstheme="minorHAnsi"/>
          <w:position w:val="2"/>
          <w:sz w:val="22"/>
          <w:szCs w:val="22"/>
        </w:rPr>
        <w:t>) atau (t</w:t>
      </w:r>
      <w:r w:rsidRPr="00A70CE3">
        <w:rPr>
          <w:rFonts w:asciiTheme="minorHAnsi" w:hAnsiTheme="minorHAnsi" w:cstheme="minorHAnsi"/>
          <w:sz w:val="22"/>
          <w:szCs w:val="22"/>
        </w:rPr>
        <w:t>hitung</w:t>
      </w:r>
      <w:r w:rsidRPr="00A70CE3">
        <w:rPr>
          <w:rFonts w:asciiTheme="minorHAnsi" w:hAnsiTheme="minorHAnsi" w:cstheme="minorHAnsi"/>
          <w:position w:val="2"/>
          <w:sz w:val="22"/>
          <w:szCs w:val="22"/>
        </w:rPr>
        <w:t>) dengan tingkat signifikansi &lt; (0,05)</w:t>
      </w:r>
      <w:r w:rsidRPr="00A70CE3">
        <w:rPr>
          <w:rFonts w:asciiTheme="minorHAnsi" w:hAnsiTheme="minorHAnsi" w:cstheme="minorHAnsi"/>
          <w:sz w:val="22"/>
          <w:szCs w:val="22"/>
        </w:rPr>
        <w:t xml:space="preserve"> maka variabel independen secara individual berpengaruh terhadap variabel</w:t>
      </w:r>
      <w:r w:rsidRPr="00A70CE3">
        <w:rPr>
          <w:rFonts w:asciiTheme="minorHAnsi" w:hAnsiTheme="minorHAnsi" w:cstheme="minorHAnsi"/>
          <w:spacing w:val="-1"/>
          <w:sz w:val="22"/>
          <w:szCs w:val="22"/>
        </w:rPr>
        <w:t xml:space="preserve"> </w:t>
      </w:r>
      <w:r w:rsidRPr="00A70CE3">
        <w:rPr>
          <w:rFonts w:asciiTheme="minorHAnsi" w:hAnsiTheme="minorHAnsi" w:cstheme="minorHAnsi"/>
          <w:sz w:val="22"/>
          <w:szCs w:val="22"/>
        </w:rPr>
        <w:t>dependen</w:t>
      </w:r>
    </w:p>
    <w:p w14:paraId="437A985E" w14:textId="77777777" w:rsidR="00A70CE3" w:rsidRPr="00A70CE3" w:rsidRDefault="00A70CE3" w:rsidP="00A70CE3">
      <w:pPr>
        <w:pStyle w:val="BodyText"/>
        <w:numPr>
          <w:ilvl w:val="0"/>
          <w:numId w:val="13"/>
        </w:numPr>
        <w:jc w:val="both"/>
        <w:rPr>
          <w:rFonts w:asciiTheme="minorHAnsi" w:hAnsiTheme="minorHAnsi" w:cstheme="minorHAnsi"/>
          <w:sz w:val="22"/>
          <w:szCs w:val="22"/>
        </w:rPr>
      </w:pPr>
      <w:r w:rsidRPr="00A70CE3">
        <w:rPr>
          <w:rFonts w:asciiTheme="minorHAnsi" w:hAnsiTheme="minorHAnsi" w:cstheme="minorHAnsi"/>
          <w:position w:val="2"/>
          <w:sz w:val="22"/>
          <w:szCs w:val="22"/>
        </w:rPr>
        <w:t>Apabila (t</w:t>
      </w:r>
      <w:r w:rsidRPr="00A70CE3">
        <w:rPr>
          <w:rFonts w:asciiTheme="minorHAnsi" w:hAnsiTheme="minorHAnsi" w:cstheme="minorHAnsi"/>
          <w:sz w:val="22"/>
          <w:szCs w:val="22"/>
        </w:rPr>
        <w:t>hitung</w:t>
      </w:r>
      <w:r w:rsidRPr="00A70CE3">
        <w:rPr>
          <w:rFonts w:asciiTheme="minorHAnsi" w:hAnsiTheme="minorHAnsi" w:cstheme="minorHAnsi"/>
          <w:position w:val="2"/>
          <w:sz w:val="22"/>
          <w:szCs w:val="22"/>
        </w:rPr>
        <w:t>) &lt; (t</w:t>
      </w:r>
      <w:r w:rsidRPr="00A70CE3">
        <w:rPr>
          <w:rFonts w:asciiTheme="minorHAnsi" w:hAnsiTheme="minorHAnsi" w:cstheme="minorHAnsi"/>
          <w:sz w:val="22"/>
          <w:szCs w:val="22"/>
        </w:rPr>
        <w:t>tabel</w:t>
      </w:r>
      <w:r w:rsidRPr="00A70CE3">
        <w:rPr>
          <w:rFonts w:asciiTheme="minorHAnsi" w:hAnsiTheme="minorHAnsi" w:cstheme="minorHAnsi"/>
          <w:position w:val="2"/>
          <w:sz w:val="22"/>
          <w:szCs w:val="22"/>
        </w:rPr>
        <w:t>) atau (t</w:t>
      </w:r>
      <w:r w:rsidRPr="00A70CE3">
        <w:rPr>
          <w:rFonts w:asciiTheme="minorHAnsi" w:hAnsiTheme="minorHAnsi" w:cstheme="minorHAnsi"/>
          <w:sz w:val="22"/>
          <w:szCs w:val="22"/>
        </w:rPr>
        <w:t>hitung</w:t>
      </w:r>
      <w:r w:rsidRPr="00A70CE3">
        <w:rPr>
          <w:rFonts w:asciiTheme="minorHAnsi" w:hAnsiTheme="minorHAnsi" w:cstheme="minorHAnsi"/>
          <w:position w:val="2"/>
          <w:sz w:val="22"/>
          <w:szCs w:val="22"/>
        </w:rPr>
        <w:t>) dengan tingkat signifikansi &gt; (0,05)</w:t>
      </w:r>
      <w:r w:rsidRPr="00A70CE3">
        <w:rPr>
          <w:rFonts w:asciiTheme="minorHAnsi" w:hAnsiTheme="minorHAnsi" w:cstheme="minorHAnsi"/>
          <w:sz w:val="22"/>
          <w:szCs w:val="22"/>
        </w:rPr>
        <w:t xml:space="preserve"> maka variabel independen secara individual berpengaruh terhadap variabel</w:t>
      </w:r>
      <w:r w:rsidRPr="00A70CE3">
        <w:rPr>
          <w:rFonts w:asciiTheme="minorHAnsi" w:hAnsiTheme="minorHAnsi" w:cstheme="minorHAnsi"/>
          <w:spacing w:val="-1"/>
          <w:sz w:val="22"/>
          <w:szCs w:val="22"/>
        </w:rPr>
        <w:t xml:space="preserve"> </w:t>
      </w:r>
      <w:r w:rsidRPr="00A70CE3">
        <w:rPr>
          <w:rFonts w:asciiTheme="minorHAnsi" w:hAnsiTheme="minorHAnsi" w:cstheme="minorHAnsi"/>
          <w:sz w:val="22"/>
          <w:szCs w:val="22"/>
        </w:rPr>
        <w:t>dependen</w:t>
      </w:r>
    </w:p>
    <w:p w14:paraId="062ADD7C" w14:textId="77777777" w:rsidR="00A70CE3" w:rsidRPr="00A70CE3" w:rsidRDefault="00A70CE3" w:rsidP="00A70CE3">
      <w:pPr>
        <w:pStyle w:val="BodyText"/>
        <w:jc w:val="both"/>
        <w:rPr>
          <w:rFonts w:asciiTheme="minorHAnsi" w:hAnsiTheme="minorHAnsi" w:cstheme="minorHAnsi"/>
          <w:b/>
          <w:bCs/>
          <w:sz w:val="22"/>
          <w:szCs w:val="22"/>
        </w:rPr>
      </w:pPr>
      <w:r w:rsidRPr="00A70CE3">
        <w:rPr>
          <w:rFonts w:asciiTheme="minorHAnsi" w:hAnsiTheme="minorHAnsi" w:cstheme="minorHAnsi"/>
          <w:b/>
          <w:bCs/>
          <w:sz w:val="22"/>
          <w:szCs w:val="22"/>
        </w:rPr>
        <w:t>Uji F (Simultan)</w:t>
      </w:r>
    </w:p>
    <w:p w14:paraId="05CDF6FA" w14:textId="77777777" w:rsidR="00A70CE3" w:rsidRPr="00A70CE3" w:rsidRDefault="00A70CE3" w:rsidP="00A70CE3">
      <w:pPr>
        <w:pStyle w:val="BodyText"/>
        <w:ind w:firstLine="720"/>
        <w:jc w:val="both"/>
        <w:rPr>
          <w:rFonts w:asciiTheme="minorHAnsi" w:hAnsiTheme="minorHAnsi" w:cstheme="minorHAnsi"/>
          <w:sz w:val="22"/>
          <w:szCs w:val="22"/>
        </w:rPr>
      </w:pPr>
      <w:r w:rsidRPr="00A70CE3">
        <w:rPr>
          <w:rFonts w:asciiTheme="minorHAnsi" w:hAnsiTheme="minorHAnsi" w:cstheme="minorHAnsi"/>
          <w:sz w:val="22"/>
          <w:szCs w:val="22"/>
        </w:rPr>
        <w:t xml:space="preserve">Menurut Ghozali (2016:96) Uji F menunjukkan apakah </w:t>
      </w:r>
      <w:r w:rsidRPr="00A70CE3">
        <w:rPr>
          <w:rFonts w:asciiTheme="minorHAnsi" w:hAnsiTheme="minorHAnsi" w:cstheme="minorHAnsi"/>
          <w:spacing w:val="-4"/>
          <w:sz w:val="22"/>
          <w:szCs w:val="22"/>
        </w:rPr>
        <w:t>semua</w:t>
      </w:r>
      <w:r w:rsidRPr="00A70CE3">
        <w:rPr>
          <w:rFonts w:asciiTheme="minorHAnsi" w:hAnsiTheme="minorHAnsi" w:cstheme="minorHAnsi"/>
          <w:spacing w:val="52"/>
          <w:sz w:val="22"/>
          <w:szCs w:val="22"/>
        </w:rPr>
        <w:t xml:space="preserve"> </w:t>
      </w:r>
      <w:r w:rsidRPr="00A70CE3">
        <w:rPr>
          <w:rFonts w:asciiTheme="minorHAnsi" w:hAnsiTheme="minorHAnsi" w:cstheme="minorHAnsi"/>
          <w:sz w:val="22"/>
          <w:szCs w:val="22"/>
        </w:rPr>
        <w:t>variabel bebas yang dimasukkan dalam model mempunyai pengaruh secara bersama – sama terhadap variabel terikat.</w:t>
      </w:r>
    </w:p>
    <w:p w14:paraId="49889290" w14:textId="77777777" w:rsidR="00A70CE3" w:rsidRPr="00A70CE3" w:rsidRDefault="00A70CE3" w:rsidP="00A70CE3">
      <w:pPr>
        <w:pStyle w:val="BodyText"/>
        <w:ind w:firstLine="720"/>
        <w:jc w:val="both"/>
        <w:rPr>
          <w:rFonts w:asciiTheme="minorHAnsi" w:hAnsiTheme="minorHAnsi" w:cstheme="minorHAnsi"/>
          <w:sz w:val="22"/>
          <w:szCs w:val="22"/>
          <w:lang w:val="en-US"/>
        </w:rPr>
      </w:pPr>
      <w:r w:rsidRPr="00A70CE3">
        <w:rPr>
          <w:rFonts w:asciiTheme="minorHAnsi" w:hAnsiTheme="minorHAnsi" w:cstheme="minorHAnsi"/>
          <w:sz w:val="22"/>
          <w:szCs w:val="22"/>
        </w:rPr>
        <w:t xml:space="preserve">Uji F digunakan untuk mengetahui pengaruh bersama-sama variabel bebas terhadap variabel terikat. Jika nilai signifikasi &lt; 0,05 maka </w:t>
      </w:r>
      <w:r w:rsidRPr="00A70CE3">
        <w:rPr>
          <w:rFonts w:asciiTheme="minorHAnsi" w:hAnsiTheme="minorHAnsi" w:cstheme="minorHAnsi"/>
          <w:position w:val="2"/>
          <w:sz w:val="22"/>
          <w:szCs w:val="22"/>
        </w:rPr>
        <w:t>H</w:t>
      </w:r>
      <w:r w:rsidRPr="00A70CE3">
        <w:rPr>
          <w:rFonts w:asciiTheme="minorHAnsi" w:hAnsiTheme="minorHAnsi" w:cstheme="minorHAnsi"/>
          <w:sz w:val="22"/>
          <w:szCs w:val="22"/>
        </w:rPr>
        <w:t xml:space="preserve">1 </w:t>
      </w:r>
      <w:r w:rsidRPr="00A70CE3">
        <w:rPr>
          <w:rFonts w:asciiTheme="minorHAnsi" w:hAnsiTheme="minorHAnsi" w:cstheme="minorHAnsi"/>
          <w:position w:val="2"/>
          <w:sz w:val="22"/>
          <w:szCs w:val="22"/>
        </w:rPr>
        <w:t>diterima atau secara bersama-sama variabel bebas dapat menerangkan variabel terikatnya secara serentak. Jika nilai signifikasi &gt; 0,05 maka H</w:t>
      </w:r>
      <w:r w:rsidRPr="00A70CE3">
        <w:rPr>
          <w:rFonts w:asciiTheme="minorHAnsi" w:hAnsiTheme="minorHAnsi" w:cstheme="minorHAnsi"/>
          <w:sz w:val="22"/>
          <w:szCs w:val="22"/>
        </w:rPr>
        <w:t xml:space="preserve">0 diterima secara bersama-sama variabel bebas tidak memiliki pengaruh terhadap variabel terikat. Untuk mengetahui signifikan atau tiak pengaruh secara bersama–sama variable bebas terhadap variabel terikat maka digunakan </w:t>
      </w:r>
      <w:r w:rsidRPr="00A70CE3">
        <w:rPr>
          <w:rFonts w:asciiTheme="minorHAnsi" w:hAnsiTheme="minorHAnsi" w:cstheme="minorHAnsi"/>
          <w:i/>
          <w:sz w:val="22"/>
          <w:szCs w:val="22"/>
        </w:rPr>
        <w:t xml:space="preserve">probability </w:t>
      </w:r>
      <w:r w:rsidRPr="00A70CE3">
        <w:rPr>
          <w:rFonts w:asciiTheme="minorHAnsi" w:hAnsiTheme="minorHAnsi" w:cstheme="minorHAnsi"/>
          <w:sz w:val="22"/>
          <w:szCs w:val="22"/>
        </w:rPr>
        <w:t>sebesar 5</w:t>
      </w:r>
      <w:r w:rsidRPr="00A70CE3">
        <w:rPr>
          <w:rFonts w:asciiTheme="minorHAnsi" w:hAnsiTheme="minorHAnsi" w:cstheme="minorHAnsi"/>
          <w:sz w:val="22"/>
          <w:szCs w:val="22"/>
          <w:lang w:val="en-US"/>
        </w:rPr>
        <w:t xml:space="preserve">%. </w:t>
      </w:r>
      <w:r w:rsidRPr="00A70CE3">
        <w:rPr>
          <w:rFonts w:asciiTheme="minorHAnsi" w:hAnsiTheme="minorHAnsi" w:cstheme="minorHAnsi"/>
          <w:sz w:val="22"/>
          <w:szCs w:val="22"/>
        </w:rPr>
        <w:t>Menurut Ghozali (2016:96) kriteria pengambilan keputusan uji F adalah sebagai berikut:</w:t>
      </w:r>
    </w:p>
    <w:p w14:paraId="176B6B91" w14:textId="77777777" w:rsidR="00A70CE3" w:rsidRPr="00A70CE3" w:rsidRDefault="00A70CE3" w:rsidP="00A70CE3">
      <w:pPr>
        <w:pStyle w:val="BodyText"/>
        <w:numPr>
          <w:ilvl w:val="0"/>
          <w:numId w:val="14"/>
        </w:numPr>
        <w:jc w:val="both"/>
        <w:rPr>
          <w:rFonts w:asciiTheme="minorHAnsi" w:hAnsiTheme="minorHAnsi" w:cstheme="minorHAnsi"/>
          <w:sz w:val="22"/>
          <w:szCs w:val="22"/>
        </w:rPr>
      </w:pPr>
      <w:r w:rsidRPr="00A70CE3">
        <w:rPr>
          <w:rFonts w:asciiTheme="minorHAnsi" w:hAnsiTheme="minorHAnsi" w:cstheme="minorHAnsi"/>
          <w:position w:val="2"/>
          <w:sz w:val="22"/>
          <w:szCs w:val="22"/>
        </w:rPr>
        <w:t>Apabila nilai signifikasi &lt; 0,05 atau F hitung &gt; F table maka H</w:t>
      </w:r>
      <w:r w:rsidRPr="00A70CE3">
        <w:rPr>
          <w:rFonts w:asciiTheme="minorHAnsi" w:hAnsiTheme="minorHAnsi" w:cstheme="minorHAnsi"/>
          <w:sz w:val="22"/>
          <w:szCs w:val="22"/>
        </w:rPr>
        <w:t>0</w:t>
      </w:r>
      <w:r w:rsidRPr="00A70CE3">
        <w:rPr>
          <w:rFonts w:asciiTheme="minorHAnsi" w:hAnsiTheme="minorHAnsi" w:cstheme="minorHAnsi"/>
          <w:position w:val="2"/>
          <w:sz w:val="22"/>
          <w:szCs w:val="22"/>
        </w:rPr>
        <w:t xml:space="preserve"> ditolak dan H</w:t>
      </w:r>
      <w:r w:rsidRPr="00A70CE3">
        <w:rPr>
          <w:rFonts w:asciiTheme="minorHAnsi" w:hAnsiTheme="minorHAnsi" w:cstheme="minorHAnsi"/>
          <w:sz w:val="22"/>
          <w:szCs w:val="22"/>
        </w:rPr>
        <w:t>a</w:t>
      </w:r>
      <w:r w:rsidRPr="00A70CE3">
        <w:rPr>
          <w:rFonts w:asciiTheme="minorHAnsi" w:hAnsiTheme="minorHAnsi" w:cstheme="minorHAnsi"/>
          <w:spacing w:val="19"/>
          <w:sz w:val="22"/>
          <w:szCs w:val="22"/>
        </w:rPr>
        <w:t xml:space="preserve"> </w:t>
      </w:r>
      <w:r w:rsidRPr="00A70CE3">
        <w:rPr>
          <w:rFonts w:asciiTheme="minorHAnsi" w:hAnsiTheme="minorHAnsi" w:cstheme="minorHAnsi"/>
          <w:position w:val="2"/>
          <w:sz w:val="22"/>
          <w:szCs w:val="22"/>
        </w:rPr>
        <w:t>diterima.</w:t>
      </w:r>
    </w:p>
    <w:p w14:paraId="0F0A5792" w14:textId="77777777" w:rsidR="00A70CE3" w:rsidRPr="00A70CE3" w:rsidRDefault="00A70CE3" w:rsidP="00A70CE3">
      <w:pPr>
        <w:pStyle w:val="BodyText"/>
        <w:numPr>
          <w:ilvl w:val="0"/>
          <w:numId w:val="14"/>
        </w:numPr>
        <w:jc w:val="both"/>
        <w:rPr>
          <w:rFonts w:asciiTheme="minorHAnsi" w:hAnsiTheme="minorHAnsi" w:cstheme="minorHAnsi"/>
          <w:sz w:val="22"/>
          <w:szCs w:val="22"/>
        </w:rPr>
      </w:pPr>
      <w:r w:rsidRPr="00A70CE3">
        <w:rPr>
          <w:rFonts w:asciiTheme="minorHAnsi" w:hAnsiTheme="minorHAnsi" w:cstheme="minorHAnsi"/>
          <w:position w:val="2"/>
          <w:sz w:val="22"/>
          <w:szCs w:val="22"/>
        </w:rPr>
        <w:t xml:space="preserve">Apabila nilai signifikasi &gt; 0,05 atau F hitung &lt; F table maka </w:t>
      </w:r>
      <w:r w:rsidRPr="00A70CE3">
        <w:rPr>
          <w:rFonts w:asciiTheme="minorHAnsi" w:hAnsiTheme="minorHAnsi" w:cstheme="minorHAnsi"/>
          <w:spacing w:val="3"/>
          <w:position w:val="2"/>
          <w:sz w:val="22"/>
          <w:szCs w:val="22"/>
        </w:rPr>
        <w:t>H</w:t>
      </w:r>
      <w:r w:rsidRPr="00A70CE3">
        <w:rPr>
          <w:rFonts w:asciiTheme="minorHAnsi" w:hAnsiTheme="minorHAnsi" w:cstheme="minorHAnsi"/>
          <w:spacing w:val="3"/>
          <w:sz w:val="22"/>
          <w:szCs w:val="22"/>
        </w:rPr>
        <w:t xml:space="preserve">a </w:t>
      </w:r>
      <w:r w:rsidRPr="00A70CE3">
        <w:rPr>
          <w:rFonts w:asciiTheme="minorHAnsi" w:hAnsiTheme="minorHAnsi" w:cstheme="minorHAnsi"/>
          <w:sz w:val="22"/>
          <w:szCs w:val="22"/>
        </w:rPr>
        <w:t>ditolak</w:t>
      </w:r>
    </w:p>
    <w:p w14:paraId="761336F8" w14:textId="77777777" w:rsidR="00F721E2" w:rsidRPr="00DD6064" w:rsidRDefault="00F721E2" w:rsidP="00DD6064">
      <w:pPr>
        <w:pStyle w:val="BodyText"/>
        <w:jc w:val="both"/>
        <w:rPr>
          <w:rFonts w:asciiTheme="minorHAnsi" w:hAnsiTheme="minorHAnsi" w:cstheme="minorHAnsi"/>
          <w:b/>
          <w:bCs/>
          <w:sz w:val="22"/>
          <w:szCs w:val="22"/>
          <w:lang w:eastAsia="en-GB" w:bidi="en-GB"/>
        </w:rPr>
      </w:pPr>
      <w:r w:rsidRPr="00DD6064">
        <w:rPr>
          <w:rFonts w:asciiTheme="minorHAnsi" w:hAnsiTheme="minorHAnsi" w:cstheme="minorHAnsi"/>
          <w:b/>
          <w:bCs/>
          <w:sz w:val="22"/>
          <w:szCs w:val="22"/>
          <w:lang w:eastAsia="en-GB" w:bidi="en-GB"/>
        </w:rPr>
        <w:t xml:space="preserve">PEMBAHASAN PENELITIAN </w:t>
      </w:r>
    </w:p>
    <w:p w14:paraId="5A30B3B1" w14:textId="77777777" w:rsidR="00F721E2" w:rsidRPr="00DD6064" w:rsidRDefault="00F721E2" w:rsidP="00DD6064">
      <w:pPr>
        <w:pStyle w:val="BodyText"/>
        <w:jc w:val="both"/>
        <w:rPr>
          <w:rFonts w:asciiTheme="minorHAnsi" w:hAnsiTheme="minorHAnsi" w:cstheme="minorHAnsi"/>
          <w:b/>
          <w:bCs/>
          <w:sz w:val="22"/>
          <w:szCs w:val="22"/>
        </w:rPr>
      </w:pPr>
      <w:r w:rsidRPr="00DD6064">
        <w:rPr>
          <w:rFonts w:asciiTheme="minorHAnsi" w:hAnsiTheme="minorHAnsi" w:cstheme="minorHAnsi"/>
          <w:b/>
          <w:bCs/>
          <w:sz w:val="22"/>
          <w:szCs w:val="22"/>
        </w:rPr>
        <w:t xml:space="preserve">Hasil Analisis Data </w:t>
      </w:r>
    </w:p>
    <w:p w14:paraId="7DE94DC9" w14:textId="77777777" w:rsidR="00F721E2" w:rsidRPr="00DD6064" w:rsidRDefault="00F721E2" w:rsidP="00DD6064">
      <w:pPr>
        <w:pStyle w:val="BodyText"/>
        <w:ind w:firstLine="720"/>
        <w:jc w:val="both"/>
        <w:rPr>
          <w:rFonts w:asciiTheme="minorHAnsi" w:hAnsiTheme="minorHAnsi" w:cstheme="minorHAnsi"/>
          <w:sz w:val="22"/>
          <w:szCs w:val="22"/>
        </w:rPr>
      </w:pPr>
      <w:r w:rsidRPr="00DD6064">
        <w:rPr>
          <w:rFonts w:asciiTheme="minorHAnsi" w:hAnsiTheme="minorHAnsi" w:cstheme="minorHAnsi"/>
          <w:sz w:val="22"/>
          <w:szCs w:val="22"/>
        </w:rPr>
        <w:t>Menurut Sugiyono (2017:147) teknik analisa data adalah kegiatan setelah data dari seluruh responden atau sumber data lain terkumpul.</w:t>
      </w:r>
    </w:p>
    <w:p w14:paraId="677B0A80" w14:textId="6A3EB0C2" w:rsidR="001E0A54" w:rsidRPr="00DD6064" w:rsidRDefault="00F721E2" w:rsidP="00DD6064">
      <w:pPr>
        <w:pStyle w:val="BodyText"/>
        <w:ind w:firstLine="720"/>
        <w:jc w:val="both"/>
        <w:rPr>
          <w:rFonts w:asciiTheme="minorHAnsi" w:hAnsiTheme="minorHAnsi" w:cstheme="minorHAnsi"/>
          <w:sz w:val="22"/>
          <w:szCs w:val="22"/>
        </w:rPr>
      </w:pPr>
      <w:r w:rsidRPr="00DD6064">
        <w:rPr>
          <w:rFonts w:asciiTheme="minorHAnsi" w:hAnsiTheme="minorHAnsi" w:cstheme="minorHAnsi"/>
          <w:sz w:val="22"/>
          <w:szCs w:val="22"/>
        </w:rPr>
        <w:t>Menurut Sugiyono (2017:147) mendefinisikan metode deskriptif yaitu metode yang digunakan untuk menganalisa data dengan cara mendeskripsikan atau menggambarkan data yang telah terkumpul sebagaimana adanya tanpa bermaksud membuat kesimpulan yang berlaku umum atau generalisasi.</w:t>
      </w:r>
    </w:p>
    <w:tbl>
      <w:tblPr>
        <w:tblW w:w="6211"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18"/>
        <w:gridCol w:w="851"/>
        <w:gridCol w:w="1009"/>
        <w:gridCol w:w="1233"/>
      </w:tblGrid>
      <w:tr w:rsidR="00F721E2" w:rsidRPr="00425E5E" w14:paraId="7D185EAD" w14:textId="77777777" w:rsidTr="00EF3193">
        <w:trPr>
          <w:cantSplit/>
        </w:trPr>
        <w:tc>
          <w:tcPr>
            <w:tcW w:w="6211" w:type="dxa"/>
            <w:gridSpan w:val="4"/>
            <w:tcBorders>
              <w:top w:val="nil"/>
              <w:left w:val="nil"/>
              <w:bottom w:val="nil"/>
              <w:right w:val="nil"/>
            </w:tcBorders>
            <w:shd w:val="clear" w:color="auto" w:fill="FFFFFF"/>
          </w:tcPr>
          <w:p w14:paraId="3A5229BF" w14:textId="77777777" w:rsidR="00F721E2" w:rsidRPr="00425E5E" w:rsidRDefault="00F721E2" w:rsidP="00DD6064">
            <w:pPr>
              <w:pStyle w:val="BodyText"/>
              <w:jc w:val="both"/>
              <w:rPr>
                <w:rFonts w:asciiTheme="minorHAnsi" w:hAnsiTheme="minorHAnsi" w:cstheme="minorHAnsi"/>
                <w:sz w:val="22"/>
                <w:szCs w:val="22"/>
              </w:rPr>
            </w:pPr>
            <w:r w:rsidRPr="00425E5E">
              <w:rPr>
                <w:rFonts w:asciiTheme="minorHAnsi" w:hAnsiTheme="minorHAnsi" w:cstheme="minorHAnsi"/>
                <w:sz w:val="22"/>
                <w:szCs w:val="22"/>
              </w:rPr>
              <w:t>Descriptive Statistics</w:t>
            </w:r>
          </w:p>
        </w:tc>
      </w:tr>
      <w:tr w:rsidR="00425E5E" w:rsidRPr="00425E5E" w14:paraId="001DF0A1" w14:textId="77777777" w:rsidTr="00EF3193">
        <w:trPr>
          <w:gridAfter w:val="1"/>
          <w:wAfter w:w="1233" w:type="dxa"/>
          <w:cantSplit/>
        </w:trPr>
        <w:tc>
          <w:tcPr>
            <w:tcW w:w="3118" w:type="dxa"/>
            <w:tcBorders>
              <w:top w:val="single" w:sz="16" w:space="0" w:color="000000"/>
              <w:left w:val="single" w:sz="16" w:space="0" w:color="000000"/>
              <w:bottom w:val="single" w:sz="16" w:space="0" w:color="000000"/>
              <w:right w:val="single" w:sz="16" w:space="0" w:color="000000"/>
            </w:tcBorders>
            <w:shd w:val="clear" w:color="auto" w:fill="FFFFFF"/>
          </w:tcPr>
          <w:p w14:paraId="2AF4FEF9" w14:textId="77777777" w:rsidR="00425E5E" w:rsidRPr="00425E5E" w:rsidRDefault="00425E5E" w:rsidP="00DD6064">
            <w:pPr>
              <w:pStyle w:val="BodyText"/>
              <w:jc w:val="both"/>
              <w:rPr>
                <w:rFonts w:asciiTheme="minorHAnsi" w:hAnsiTheme="minorHAnsi" w:cstheme="minorHAnsi"/>
                <w:sz w:val="22"/>
                <w:szCs w:val="22"/>
              </w:rPr>
            </w:pPr>
          </w:p>
        </w:tc>
        <w:tc>
          <w:tcPr>
            <w:tcW w:w="851" w:type="dxa"/>
            <w:tcBorders>
              <w:top w:val="single" w:sz="16" w:space="0" w:color="000000"/>
              <w:left w:val="single" w:sz="16" w:space="0" w:color="000000"/>
              <w:bottom w:val="single" w:sz="16" w:space="0" w:color="000000"/>
            </w:tcBorders>
            <w:shd w:val="clear" w:color="auto" w:fill="FFFFFF"/>
          </w:tcPr>
          <w:p w14:paraId="13E64E22" w14:textId="77777777" w:rsidR="00425E5E" w:rsidRPr="00425E5E" w:rsidRDefault="00425E5E" w:rsidP="00DD6064">
            <w:pPr>
              <w:pStyle w:val="BodyText"/>
              <w:jc w:val="both"/>
              <w:rPr>
                <w:rFonts w:asciiTheme="minorHAnsi" w:hAnsiTheme="minorHAnsi" w:cstheme="minorHAnsi"/>
                <w:sz w:val="22"/>
                <w:szCs w:val="22"/>
              </w:rPr>
            </w:pPr>
            <w:r w:rsidRPr="00425E5E">
              <w:rPr>
                <w:rFonts w:asciiTheme="minorHAnsi" w:hAnsiTheme="minorHAnsi" w:cstheme="minorHAnsi"/>
                <w:sz w:val="22"/>
                <w:szCs w:val="22"/>
              </w:rPr>
              <w:t>Mean</w:t>
            </w:r>
          </w:p>
        </w:tc>
        <w:tc>
          <w:tcPr>
            <w:tcW w:w="1009" w:type="dxa"/>
            <w:tcBorders>
              <w:top w:val="single" w:sz="16" w:space="0" w:color="000000"/>
              <w:bottom w:val="single" w:sz="16" w:space="0" w:color="000000"/>
              <w:right w:val="single" w:sz="16" w:space="0" w:color="000000"/>
            </w:tcBorders>
            <w:shd w:val="clear" w:color="auto" w:fill="FFFFFF"/>
          </w:tcPr>
          <w:p w14:paraId="6DF23667" w14:textId="77777777" w:rsidR="00425E5E" w:rsidRPr="00425E5E" w:rsidRDefault="00425E5E" w:rsidP="00DD6064">
            <w:pPr>
              <w:pStyle w:val="BodyText"/>
              <w:jc w:val="both"/>
              <w:rPr>
                <w:rFonts w:asciiTheme="minorHAnsi" w:hAnsiTheme="minorHAnsi" w:cstheme="minorHAnsi"/>
                <w:sz w:val="22"/>
                <w:szCs w:val="22"/>
              </w:rPr>
            </w:pPr>
            <w:r w:rsidRPr="00425E5E">
              <w:rPr>
                <w:rFonts w:asciiTheme="minorHAnsi" w:hAnsiTheme="minorHAnsi" w:cstheme="minorHAnsi"/>
                <w:sz w:val="22"/>
                <w:szCs w:val="22"/>
              </w:rPr>
              <w:t>N</w:t>
            </w:r>
          </w:p>
        </w:tc>
      </w:tr>
      <w:tr w:rsidR="00425E5E" w:rsidRPr="00425E5E" w14:paraId="52E8B8EA" w14:textId="77777777" w:rsidTr="00EF3193">
        <w:trPr>
          <w:gridAfter w:val="1"/>
          <w:wAfter w:w="1233" w:type="dxa"/>
          <w:cantSplit/>
        </w:trPr>
        <w:tc>
          <w:tcPr>
            <w:tcW w:w="3118" w:type="dxa"/>
            <w:tcBorders>
              <w:top w:val="single" w:sz="16" w:space="0" w:color="000000"/>
              <w:left w:val="single" w:sz="16" w:space="0" w:color="000000"/>
              <w:bottom w:val="nil"/>
              <w:right w:val="single" w:sz="16" w:space="0" w:color="000000"/>
            </w:tcBorders>
            <w:shd w:val="clear" w:color="auto" w:fill="FFFFFF"/>
            <w:vAlign w:val="center"/>
          </w:tcPr>
          <w:p w14:paraId="17A4F07C" w14:textId="69B227B1" w:rsidR="00425E5E" w:rsidRPr="00425E5E" w:rsidRDefault="00425E5E" w:rsidP="00DD6064">
            <w:pPr>
              <w:pStyle w:val="BodyText"/>
              <w:jc w:val="both"/>
              <w:rPr>
                <w:rFonts w:asciiTheme="minorHAnsi" w:hAnsiTheme="minorHAnsi" w:cstheme="minorHAnsi"/>
                <w:sz w:val="22"/>
                <w:szCs w:val="22"/>
              </w:rPr>
            </w:pPr>
            <w:r w:rsidRPr="00425E5E">
              <w:rPr>
                <w:lang w:eastAsia="x-none"/>
              </w:rPr>
              <w:t>budaya sekolah</w:t>
            </w:r>
          </w:p>
        </w:tc>
        <w:tc>
          <w:tcPr>
            <w:tcW w:w="851" w:type="dxa"/>
            <w:tcBorders>
              <w:top w:val="single" w:sz="16" w:space="0" w:color="000000"/>
              <w:left w:val="single" w:sz="16" w:space="0" w:color="000000"/>
              <w:bottom w:val="nil"/>
            </w:tcBorders>
            <w:shd w:val="clear" w:color="auto" w:fill="FFFFFF"/>
          </w:tcPr>
          <w:p w14:paraId="2DAA8E08" w14:textId="2891A49B" w:rsidR="00425E5E" w:rsidRPr="00425E5E" w:rsidRDefault="00425E5E" w:rsidP="00DD6064">
            <w:pPr>
              <w:pStyle w:val="BodyText"/>
              <w:jc w:val="both"/>
              <w:rPr>
                <w:rFonts w:asciiTheme="minorHAnsi" w:hAnsiTheme="minorHAnsi" w:cstheme="minorHAnsi"/>
                <w:sz w:val="22"/>
                <w:szCs w:val="22"/>
                <w:lang w:val="id-ID"/>
              </w:rPr>
            </w:pPr>
            <w:r w:rsidRPr="00425E5E">
              <w:rPr>
                <w:rFonts w:asciiTheme="minorHAnsi" w:hAnsiTheme="minorHAnsi" w:cstheme="minorHAnsi"/>
                <w:sz w:val="22"/>
                <w:szCs w:val="22"/>
                <w:lang w:val="id-ID"/>
              </w:rPr>
              <w:t>22,35</w:t>
            </w:r>
          </w:p>
        </w:tc>
        <w:tc>
          <w:tcPr>
            <w:tcW w:w="1009" w:type="dxa"/>
            <w:tcBorders>
              <w:top w:val="single" w:sz="16" w:space="0" w:color="000000"/>
              <w:bottom w:val="nil"/>
              <w:right w:val="single" w:sz="16" w:space="0" w:color="000000"/>
            </w:tcBorders>
            <w:shd w:val="clear" w:color="auto" w:fill="FFFFFF"/>
          </w:tcPr>
          <w:p w14:paraId="38BA01ED" w14:textId="77777777" w:rsidR="00425E5E" w:rsidRPr="00425E5E" w:rsidRDefault="00425E5E" w:rsidP="00DD6064">
            <w:pPr>
              <w:pStyle w:val="BodyText"/>
              <w:jc w:val="both"/>
              <w:rPr>
                <w:rFonts w:asciiTheme="minorHAnsi" w:hAnsiTheme="minorHAnsi" w:cstheme="minorHAnsi"/>
                <w:sz w:val="22"/>
                <w:szCs w:val="22"/>
                <w:lang w:val="id-ID"/>
              </w:rPr>
            </w:pPr>
            <w:r w:rsidRPr="00425E5E">
              <w:rPr>
                <w:rFonts w:asciiTheme="minorHAnsi" w:hAnsiTheme="minorHAnsi" w:cstheme="minorHAnsi"/>
                <w:sz w:val="22"/>
                <w:szCs w:val="22"/>
                <w:lang w:val="id-ID"/>
              </w:rPr>
              <w:t>45</w:t>
            </w:r>
          </w:p>
        </w:tc>
      </w:tr>
      <w:tr w:rsidR="00425E5E" w:rsidRPr="00425E5E" w14:paraId="57527D13" w14:textId="77777777" w:rsidTr="00EF3193">
        <w:trPr>
          <w:gridAfter w:val="1"/>
          <w:wAfter w:w="1233" w:type="dxa"/>
          <w:cantSplit/>
        </w:trPr>
        <w:tc>
          <w:tcPr>
            <w:tcW w:w="3118" w:type="dxa"/>
            <w:tcBorders>
              <w:top w:val="nil"/>
              <w:left w:val="single" w:sz="16" w:space="0" w:color="000000"/>
              <w:bottom w:val="nil"/>
              <w:right w:val="single" w:sz="16" w:space="0" w:color="000000"/>
            </w:tcBorders>
            <w:shd w:val="clear" w:color="auto" w:fill="FFFFFF"/>
            <w:vAlign w:val="center"/>
          </w:tcPr>
          <w:p w14:paraId="450AD55B" w14:textId="3B95CF53" w:rsidR="00425E5E" w:rsidRPr="00425E5E" w:rsidRDefault="00425E5E" w:rsidP="00425E5E">
            <w:pPr>
              <w:rPr>
                <w:szCs w:val="24"/>
                <w:lang w:eastAsia="x-none"/>
              </w:rPr>
            </w:pPr>
            <w:proofErr w:type="spellStart"/>
            <w:r w:rsidRPr="00425E5E">
              <w:rPr>
                <w:szCs w:val="24"/>
                <w:lang w:eastAsia="x-none"/>
              </w:rPr>
              <w:t>Kesehjahteraan</w:t>
            </w:r>
            <w:proofErr w:type="spellEnd"/>
          </w:p>
        </w:tc>
        <w:tc>
          <w:tcPr>
            <w:tcW w:w="851" w:type="dxa"/>
            <w:tcBorders>
              <w:top w:val="nil"/>
              <w:left w:val="single" w:sz="16" w:space="0" w:color="000000"/>
              <w:bottom w:val="nil"/>
            </w:tcBorders>
            <w:shd w:val="clear" w:color="auto" w:fill="FFFFFF"/>
          </w:tcPr>
          <w:p w14:paraId="4BA7D08F" w14:textId="428B68C2" w:rsidR="00425E5E" w:rsidRPr="00425E5E" w:rsidRDefault="00425E5E" w:rsidP="00DD6064">
            <w:pPr>
              <w:pStyle w:val="BodyText"/>
              <w:jc w:val="both"/>
              <w:rPr>
                <w:rFonts w:asciiTheme="minorHAnsi" w:hAnsiTheme="minorHAnsi" w:cstheme="minorHAnsi"/>
                <w:sz w:val="22"/>
                <w:szCs w:val="22"/>
                <w:lang w:val="id-ID"/>
              </w:rPr>
            </w:pPr>
            <w:r w:rsidRPr="00425E5E">
              <w:rPr>
                <w:rFonts w:asciiTheme="minorHAnsi" w:hAnsiTheme="minorHAnsi" w:cstheme="minorHAnsi"/>
                <w:sz w:val="22"/>
                <w:szCs w:val="22"/>
                <w:lang w:val="id-ID"/>
              </w:rPr>
              <w:t>33</w:t>
            </w:r>
            <w:r w:rsidRPr="00425E5E">
              <w:rPr>
                <w:rFonts w:asciiTheme="minorHAnsi" w:hAnsiTheme="minorHAnsi" w:cstheme="minorHAnsi"/>
                <w:sz w:val="22"/>
                <w:szCs w:val="22"/>
              </w:rPr>
              <w:t>.</w:t>
            </w:r>
            <w:r w:rsidRPr="00425E5E">
              <w:rPr>
                <w:rFonts w:asciiTheme="minorHAnsi" w:hAnsiTheme="minorHAnsi" w:cstheme="minorHAnsi"/>
                <w:sz w:val="22"/>
                <w:szCs w:val="22"/>
                <w:lang w:val="id-ID"/>
              </w:rPr>
              <w:t>84</w:t>
            </w:r>
          </w:p>
        </w:tc>
        <w:tc>
          <w:tcPr>
            <w:tcW w:w="1009" w:type="dxa"/>
            <w:tcBorders>
              <w:top w:val="nil"/>
              <w:bottom w:val="nil"/>
              <w:right w:val="single" w:sz="16" w:space="0" w:color="000000"/>
            </w:tcBorders>
            <w:shd w:val="clear" w:color="auto" w:fill="FFFFFF"/>
          </w:tcPr>
          <w:p w14:paraId="0B18F3ED" w14:textId="77777777" w:rsidR="00425E5E" w:rsidRPr="00425E5E" w:rsidRDefault="00425E5E" w:rsidP="00DD6064">
            <w:pPr>
              <w:pStyle w:val="BodyText"/>
              <w:jc w:val="both"/>
              <w:rPr>
                <w:rFonts w:asciiTheme="minorHAnsi" w:hAnsiTheme="minorHAnsi" w:cstheme="minorHAnsi"/>
                <w:sz w:val="22"/>
                <w:szCs w:val="22"/>
              </w:rPr>
            </w:pPr>
            <w:r w:rsidRPr="00425E5E">
              <w:rPr>
                <w:rFonts w:asciiTheme="minorHAnsi" w:hAnsiTheme="minorHAnsi" w:cstheme="minorHAnsi"/>
                <w:sz w:val="22"/>
                <w:szCs w:val="22"/>
                <w:lang w:val="id-ID"/>
              </w:rPr>
              <w:t>45</w:t>
            </w:r>
          </w:p>
        </w:tc>
      </w:tr>
      <w:tr w:rsidR="00425E5E" w:rsidRPr="00425E5E" w14:paraId="7C9BDD0A" w14:textId="77777777" w:rsidTr="00425E5E">
        <w:trPr>
          <w:gridAfter w:val="1"/>
          <w:wAfter w:w="1233" w:type="dxa"/>
          <w:cantSplit/>
        </w:trPr>
        <w:tc>
          <w:tcPr>
            <w:tcW w:w="3118" w:type="dxa"/>
            <w:tcBorders>
              <w:top w:val="nil"/>
              <w:left w:val="single" w:sz="16" w:space="0" w:color="000000"/>
              <w:bottom w:val="single" w:sz="12" w:space="0" w:color="auto"/>
              <w:right w:val="single" w:sz="16" w:space="0" w:color="000000"/>
            </w:tcBorders>
            <w:shd w:val="clear" w:color="auto" w:fill="FFFFFF"/>
            <w:vAlign w:val="center"/>
          </w:tcPr>
          <w:p w14:paraId="129521AA" w14:textId="612992BF" w:rsidR="00425E5E" w:rsidRPr="00425E5E" w:rsidRDefault="00425E5E" w:rsidP="00DD6064">
            <w:pPr>
              <w:pStyle w:val="BodyText"/>
              <w:jc w:val="both"/>
              <w:rPr>
                <w:rFonts w:asciiTheme="minorHAnsi" w:hAnsiTheme="minorHAnsi" w:cstheme="minorHAnsi"/>
                <w:sz w:val="22"/>
                <w:szCs w:val="22"/>
              </w:rPr>
            </w:pPr>
            <w:r w:rsidRPr="00425E5E">
              <w:rPr>
                <w:lang w:val="x-none" w:eastAsia="x-none"/>
              </w:rPr>
              <w:t>kinerja guru</w:t>
            </w:r>
          </w:p>
        </w:tc>
        <w:tc>
          <w:tcPr>
            <w:tcW w:w="851" w:type="dxa"/>
            <w:tcBorders>
              <w:top w:val="nil"/>
              <w:left w:val="single" w:sz="16" w:space="0" w:color="000000"/>
              <w:bottom w:val="single" w:sz="12" w:space="0" w:color="auto"/>
            </w:tcBorders>
            <w:shd w:val="clear" w:color="auto" w:fill="FFFFFF"/>
          </w:tcPr>
          <w:p w14:paraId="7E392F7A" w14:textId="2D00A0C1" w:rsidR="00425E5E" w:rsidRPr="00425E5E" w:rsidRDefault="00425E5E" w:rsidP="00DD6064">
            <w:pPr>
              <w:pStyle w:val="BodyText"/>
              <w:jc w:val="both"/>
              <w:rPr>
                <w:rFonts w:asciiTheme="minorHAnsi" w:hAnsiTheme="minorHAnsi" w:cstheme="minorHAnsi"/>
                <w:sz w:val="22"/>
                <w:szCs w:val="22"/>
                <w:lang w:val="id-ID"/>
              </w:rPr>
            </w:pPr>
            <w:r w:rsidRPr="00425E5E">
              <w:rPr>
                <w:rFonts w:asciiTheme="minorHAnsi" w:hAnsiTheme="minorHAnsi" w:cstheme="minorHAnsi"/>
                <w:sz w:val="22"/>
                <w:szCs w:val="22"/>
                <w:lang w:val="id-ID"/>
              </w:rPr>
              <w:t>47,13</w:t>
            </w:r>
          </w:p>
        </w:tc>
        <w:tc>
          <w:tcPr>
            <w:tcW w:w="1009" w:type="dxa"/>
            <w:tcBorders>
              <w:top w:val="nil"/>
              <w:bottom w:val="single" w:sz="12" w:space="0" w:color="auto"/>
              <w:right w:val="single" w:sz="16" w:space="0" w:color="000000"/>
            </w:tcBorders>
            <w:shd w:val="clear" w:color="auto" w:fill="FFFFFF"/>
          </w:tcPr>
          <w:p w14:paraId="7AE9F654" w14:textId="77777777" w:rsidR="00425E5E" w:rsidRPr="00425E5E" w:rsidRDefault="00425E5E" w:rsidP="00DD6064">
            <w:pPr>
              <w:pStyle w:val="BodyText"/>
              <w:jc w:val="both"/>
              <w:rPr>
                <w:rFonts w:asciiTheme="minorHAnsi" w:hAnsiTheme="minorHAnsi" w:cstheme="minorHAnsi"/>
                <w:sz w:val="22"/>
                <w:szCs w:val="22"/>
              </w:rPr>
            </w:pPr>
            <w:r w:rsidRPr="00425E5E">
              <w:rPr>
                <w:rFonts w:asciiTheme="minorHAnsi" w:hAnsiTheme="minorHAnsi" w:cstheme="minorHAnsi"/>
                <w:sz w:val="22"/>
                <w:szCs w:val="22"/>
                <w:lang w:val="id-ID"/>
              </w:rPr>
              <w:t>45</w:t>
            </w:r>
          </w:p>
        </w:tc>
      </w:tr>
    </w:tbl>
    <w:p w14:paraId="13F183CA" w14:textId="1D3AD1C6" w:rsidR="00F721E2" w:rsidRPr="00DD6064" w:rsidRDefault="00F721E2" w:rsidP="00DD6064">
      <w:pPr>
        <w:pStyle w:val="BodyText"/>
        <w:ind w:left="1418"/>
        <w:jc w:val="both"/>
        <w:rPr>
          <w:rFonts w:asciiTheme="minorHAnsi" w:eastAsia="Calibri" w:hAnsiTheme="minorHAnsi" w:cstheme="minorHAnsi"/>
          <w:sz w:val="22"/>
          <w:szCs w:val="22"/>
          <w:lang w:val="sv-SE"/>
        </w:rPr>
      </w:pPr>
      <w:r w:rsidRPr="00DD6064">
        <w:rPr>
          <w:rFonts w:asciiTheme="minorHAnsi" w:eastAsia="Calibri" w:hAnsiTheme="minorHAnsi" w:cstheme="minorHAnsi"/>
          <w:sz w:val="22"/>
          <w:szCs w:val="22"/>
          <w:lang w:val="sv-SE"/>
        </w:rPr>
        <w:t>Sumber: Data Primer Diolah Tahun 2020</w:t>
      </w:r>
    </w:p>
    <w:p w14:paraId="0BBD7D95" w14:textId="37BACA59" w:rsidR="00F721E2" w:rsidRPr="00DD6064" w:rsidRDefault="00F721E2" w:rsidP="00DD6064">
      <w:pPr>
        <w:pStyle w:val="BodyText"/>
        <w:jc w:val="both"/>
        <w:rPr>
          <w:rFonts w:asciiTheme="minorHAnsi" w:hAnsiTheme="minorHAnsi" w:cstheme="minorHAnsi"/>
          <w:b/>
          <w:bCs/>
          <w:sz w:val="22"/>
          <w:szCs w:val="22"/>
        </w:rPr>
      </w:pPr>
      <w:r w:rsidRPr="00DD6064">
        <w:rPr>
          <w:rFonts w:asciiTheme="minorHAnsi" w:hAnsiTheme="minorHAnsi" w:cstheme="minorHAnsi"/>
          <w:b/>
          <w:bCs/>
          <w:sz w:val="22"/>
          <w:szCs w:val="22"/>
        </w:rPr>
        <w:t>Uji Regresi Linier Berganda</w:t>
      </w:r>
    </w:p>
    <w:p w14:paraId="519FBA28" w14:textId="77379680" w:rsidR="00F721E2" w:rsidRPr="00DD6064" w:rsidRDefault="00F721E2" w:rsidP="00DD6064">
      <w:pPr>
        <w:pStyle w:val="BodyText"/>
        <w:ind w:firstLine="720"/>
        <w:jc w:val="both"/>
        <w:rPr>
          <w:rFonts w:asciiTheme="minorHAnsi" w:eastAsia="Calibri" w:hAnsiTheme="minorHAnsi" w:cstheme="minorHAnsi"/>
          <w:sz w:val="22"/>
          <w:szCs w:val="22"/>
          <w:lang w:val="sv-SE"/>
        </w:rPr>
      </w:pPr>
      <w:r w:rsidRPr="00DD6064">
        <w:rPr>
          <w:rFonts w:asciiTheme="minorHAnsi" w:eastAsia="Calibri" w:hAnsiTheme="minorHAnsi" w:cstheme="minorHAnsi"/>
          <w:sz w:val="22"/>
          <w:szCs w:val="22"/>
          <w:lang w:val="sv-SE"/>
        </w:rPr>
        <w:t>Data</w:t>
      </w:r>
      <w:r w:rsidR="00DD6064">
        <w:rPr>
          <w:rFonts w:asciiTheme="minorHAnsi" w:eastAsia="Calibri" w:hAnsiTheme="minorHAnsi" w:cstheme="minorHAnsi"/>
          <w:sz w:val="22"/>
          <w:szCs w:val="22"/>
          <w:lang w:val="id-ID"/>
        </w:rPr>
        <w:t xml:space="preserve"> </w:t>
      </w:r>
      <w:r w:rsidRPr="00DD6064">
        <w:rPr>
          <w:rFonts w:asciiTheme="minorHAnsi" w:eastAsia="Calibri" w:hAnsiTheme="minorHAnsi" w:cstheme="minorHAnsi"/>
          <w:sz w:val="22"/>
          <w:szCs w:val="22"/>
          <w:lang w:val="sv-SE"/>
        </w:rPr>
        <w:t>yang digunakan adalah analisis regresi linier berganda. Peneliti melakukan pengolahan data dengan bantuan program SPSS 16. Berikut ini adalah hasil analisis regresi.</w:t>
      </w:r>
    </w:p>
    <w:p w14:paraId="77B58125" w14:textId="77777777" w:rsidR="00F721E2" w:rsidRPr="00DD6064" w:rsidRDefault="00F721E2" w:rsidP="00DD6064">
      <w:pPr>
        <w:pStyle w:val="BodyText"/>
        <w:jc w:val="both"/>
        <w:rPr>
          <w:rFonts w:asciiTheme="minorHAnsi" w:eastAsia="Calibri" w:hAnsiTheme="minorHAnsi" w:cstheme="minorHAnsi"/>
          <w:b/>
          <w:bCs/>
          <w:sz w:val="22"/>
          <w:szCs w:val="22"/>
          <w:lang w:val="sv-SE"/>
        </w:rPr>
      </w:pPr>
      <w:bookmarkStart w:id="0" w:name="_Toc46327326"/>
      <w:bookmarkStart w:id="1" w:name="_Toc46396765"/>
      <w:bookmarkStart w:id="2" w:name="_Toc47644556"/>
      <w:r w:rsidRPr="00DD6064">
        <w:rPr>
          <w:rFonts w:asciiTheme="minorHAnsi" w:eastAsia="Calibri" w:hAnsiTheme="minorHAnsi" w:cstheme="minorHAnsi"/>
          <w:b/>
          <w:bCs/>
          <w:sz w:val="22"/>
          <w:szCs w:val="22"/>
          <w:lang w:val="sv-SE"/>
        </w:rPr>
        <w:t>Tabel 4.14</w:t>
      </w:r>
      <w:bookmarkEnd w:id="0"/>
      <w:bookmarkEnd w:id="1"/>
      <w:bookmarkEnd w:id="2"/>
    </w:p>
    <w:p w14:paraId="092868DF" w14:textId="77777777" w:rsidR="00F721E2" w:rsidRPr="00DD6064" w:rsidRDefault="00F721E2" w:rsidP="00DD6064">
      <w:pPr>
        <w:pStyle w:val="BodyText"/>
        <w:jc w:val="both"/>
        <w:rPr>
          <w:rFonts w:asciiTheme="minorHAnsi" w:eastAsia="Calibri" w:hAnsiTheme="minorHAnsi" w:cstheme="minorHAnsi"/>
          <w:b/>
          <w:bCs/>
          <w:sz w:val="22"/>
          <w:szCs w:val="22"/>
          <w:lang w:val="sv-SE"/>
        </w:rPr>
      </w:pPr>
      <w:r w:rsidRPr="00DD6064">
        <w:rPr>
          <w:rFonts w:asciiTheme="minorHAnsi" w:eastAsia="Calibri" w:hAnsiTheme="minorHAnsi" w:cstheme="minorHAnsi"/>
          <w:b/>
          <w:bCs/>
          <w:sz w:val="22"/>
          <w:szCs w:val="22"/>
          <w:lang w:val="sv-SE"/>
        </w:rPr>
        <w:t>Hasil Perhitungan SPSS</w:t>
      </w:r>
    </w:p>
    <w:tbl>
      <w:tblPr>
        <w:tblW w:w="94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7"/>
        <w:gridCol w:w="1456"/>
        <w:gridCol w:w="1172"/>
        <w:gridCol w:w="1172"/>
        <w:gridCol w:w="1293"/>
        <w:gridCol w:w="903"/>
        <w:gridCol w:w="903"/>
        <w:gridCol w:w="996"/>
        <w:gridCol w:w="903"/>
      </w:tblGrid>
      <w:tr w:rsidR="00F721E2" w:rsidRPr="00DD6064" w14:paraId="72C484D6" w14:textId="77777777" w:rsidTr="00EF3193">
        <w:trPr>
          <w:cantSplit/>
          <w:trHeight w:val="289"/>
        </w:trPr>
        <w:tc>
          <w:tcPr>
            <w:tcW w:w="9444" w:type="dxa"/>
            <w:gridSpan w:val="9"/>
            <w:tcBorders>
              <w:top w:val="nil"/>
              <w:left w:val="nil"/>
              <w:bottom w:val="nil"/>
              <w:right w:val="nil"/>
            </w:tcBorders>
            <w:shd w:val="clear" w:color="auto" w:fill="FFFFFF"/>
            <w:vAlign w:val="center"/>
          </w:tcPr>
          <w:p w14:paraId="6E4BF35F"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Coefficients</w:t>
            </w:r>
            <w:r w:rsidRPr="00DD6064">
              <w:rPr>
                <w:rFonts w:ascii="Arial" w:hAnsi="Arial" w:cs="Arial"/>
                <w:color w:val="000000"/>
                <w:sz w:val="18"/>
                <w:szCs w:val="18"/>
                <w:vertAlign w:val="superscript"/>
              </w:rPr>
              <w:t>a</w:t>
            </w:r>
          </w:p>
        </w:tc>
      </w:tr>
      <w:tr w:rsidR="00F721E2" w:rsidRPr="00DD6064" w14:paraId="3E5030D9" w14:textId="77777777" w:rsidTr="00EF3193">
        <w:trPr>
          <w:cantSplit/>
          <w:trHeight w:val="579"/>
        </w:trPr>
        <w:tc>
          <w:tcPr>
            <w:tcW w:w="2103" w:type="dxa"/>
            <w:gridSpan w:val="2"/>
            <w:vMerge w:val="restart"/>
            <w:tcBorders>
              <w:top w:val="single" w:sz="16" w:space="0" w:color="000000"/>
              <w:left w:val="single" w:sz="16" w:space="0" w:color="000000"/>
              <w:bottom w:val="nil"/>
              <w:right w:val="nil"/>
            </w:tcBorders>
            <w:shd w:val="clear" w:color="auto" w:fill="FFFFFF"/>
            <w:vAlign w:val="bottom"/>
          </w:tcPr>
          <w:p w14:paraId="7828F35C"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Model</w:t>
            </w:r>
          </w:p>
        </w:tc>
        <w:tc>
          <w:tcPr>
            <w:tcW w:w="2344" w:type="dxa"/>
            <w:gridSpan w:val="2"/>
            <w:tcBorders>
              <w:top w:val="single" w:sz="16" w:space="0" w:color="000000"/>
              <w:left w:val="single" w:sz="16" w:space="0" w:color="000000"/>
            </w:tcBorders>
            <w:shd w:val="clear" w:color="auto" w:fill="FFFFFF"/>
            <w:vAlign w:val="bottom"/>
          </w:tcPr>
          <w:p w14:paraId="560D06BC"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Unstandardized Coefficients</w:t>
            </w:r>
          </w:p>
        </w:tc>
        <w:tc>
          <w:tcPr>
            <w:tcW w:w="1293" w:type="dxa"/>
            <w:tcBorders>
              <w:top w:val="single" w:sz="16" w:space="0" w:color="000000"/>
            </w:tcBorders>
            <w:shd w:val="clear" w:color="auto" w:fill="FFFFFF"/>
            <w:vAlign w:val="bottom"/>
          </w:tcPr>
          <w:p w14:paraId="4CC82CF1"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Standardized Coefficients</w:t>
            </w:r>
          </w:p>
        </w:tc>
        <w:tc>
          <w:tcPr>
            <w:tcW w:w="903" w:type="dxa"/>
            <w:vMerge w:val="restart"/>
            <w:tcBorders>
              <w:top w:val="single" w:sz="16" w:space="0" w:color="000000"/>
            </w:tcBorders>
            <w:shd w:val="clear" w:color="auto" w:fill="FFFFFF"/>
            <w:vAlign w:val="bottom"/>
          </w:tcPr>
          <w:p w14:paraId="367100CE"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t</w:t>
            </w:r>
          </w:p>
        </w:tc>
        <w:tc>
          <w:tcPr>
            <w:tcW w:w="903" w:type="dxa"/>
            <w:vMerge w:val="restart"/>
            <w:tcBorders>
              <w:top w:val="single" w:sz="16" w:space="0" w:color="000000"/>
            </w:tcBorders>
            <w:shd w:val="clear" w:color="auto" w:fill="FFFFFF"/>
            <w:vAlign w:val="bottom"/>
          </w:tcPr>
          <w:p w14:paraId="28389DDA"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Sig.</w:t>
            </w:r>
          </w:p>
        </w:tc>
        <w:tc>
          <w:tcPr>
            <w:tcW w:w="1899" w:type="dxa"/>
            <w:gridSpan w:val="2"/>
            <w:tcBorders>
              <w:top w:val="single" w:sz="16" w:space="0" w:color="000000"/>
              <w:right w:val="single" w:sz="16" w:space="0" w:color="000000"/>
            </w:tcBorders>
            <w:shd w:val="clear" w:color="auto" w:fill="FFFFFF"/>
            <w:vAlign w:val="bottom"/>
          </w:tcPr>
          <w:p w14:paraId="1F0C84D2"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Collinearity Statistics</w:t>
            </w:r>
          </w:p>
        </w:tc>
      </w:tr>
      <w:tr w:rsidR="00F721E2" w:rsidRPr="00DD6064" w14:paraId="78E92B23" w14:textId="77777777" w:rsidTr="00EF3193">
        <w:trPr>
          <w:cantSplit/>
          <w:trHeight w:val="132"/>
        </w:trPr>
        <w:tc>
          <w:tcPr>
            <w:tcW w:w="2103" w:type="dxa"/>
            <w:gridSpan w:val="2"/>
            <w:vMerge/>
            <w:tcBorders>
              <w:top w:val="single" w:sz="16" w:space="0" w:color="000000"/>
              <w:left w:val="single" w:sz="16" w:space="0" w:color="000000"/>
              <w:bottom w:val="nil"/>
              <w:right w:val="nil"/>
            </w:tcBorders>
            <w:shd w:val="clear" w:color="auto" w:fill="FFFFFF"/>
            <w:vAlign w:val="bottom"/>
          </w:tcPr>
          <w:p w14:paraId="256ED664" w14:textId="77777777" w:rsidR="00F721E2" w:rsidRPr="00DD6064" w:rsidRDefault="00F721E2" w:rsidP="00DD6064">
            <w:pPr>
              <w:pStyle w:val="BodyText"/>
              <w:jc w:val="both"/>
              <w:rPr>
                <w:rFonts w:ascii="Arial" w:hAnsi="Arial" w:cs="Arial"/>
                <w:color w:val="000000"/>
                <w:sz w:val="18"/>
                <w:szCs w:val="18"/>
              </w:rPr>
            </w:pPr>
          </w:p>
        </w:tc>
        <w:tc>
          <w:tcPr>
            <w:tcW w:w="1172" w:type="dxa"/>
            <w:tcBorders>
              <w:left w:val="single" w:sz="16" w:space="0" w:color="000000"/>
              <w:bottom w:val="single" w:sz="16" w:space="0" w:color="000000"/>
            </w:tcBorders>
            <w:shd w:val="clear" w:color="auto" w:fill="FFFFFF"/>
            <w:vAlign w:val="bottom"/>
          </w:tcPr>
          <w:p w14:paraId="282380D6"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B</w:t>
            </w:r>
          </w:p>
        </w:tc>
        <w:tc>
          <w:tcPr>
            <w:tcW w:w="1172" w:type="dxa"/>
            <w:tcBorders>
              <w:bottom w:val="single" w:sz="16" w:space="0" w:color="000000"/>
            </w:tcBorders>
            <w:shd w:val="clear" w:color="auto" w:fill="FFFFFF"/>
            <w:vAlign w:val="bottom"/>
          </w:tcPr>
          <w:p w14:paraId="751268A8"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Std. Error</w:t>
            </w:r>
          </w:p>
        </w:tc>
        <w:tc>
          <w:tcPr>
            <w:tcW w:w="1293" w:type="dxa"/>
            <w:tcBorders>
              <w:bottom w:val="single" w:sz="16" w:space="0" w:color="000000"/>
            </w:tcBorders>
            <w:shd w:val="clear" w:color="auto" w:fill="FFFFFF"/>
            <w:vAlign w:val="bottom"/>
          </w:tcPr>
          <w:p w14:paraId="5E45E9D8"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Beta</w:t>
            </w:r>
          </w:p>
        </w:tc>
        <w:tc>
          <w:tcPr>
            <w:tcW w:w="903" w:type="dxa"/>
            <w:vMerge/>
            <w:tcBorders>
              <w:top w:val="single" w:sz="16" w:space="0" w:color="000000"/>
            </w:tcBorders>
            <w:shd w:val="clear" w:color="auto" w:fill="FFFFFF"/>
            <w:vAlign w:val="bottom"/>
          </w:tcPr>
          <w:p w14:paraId="3B28E434" w14:textId="77777777" w:rsidR="00F721E2" w:rsidRPr="00DD6064" w:rsidRDefault="00F721E2" w:rsidP="00DD6064">
            <w:pPr>
              <w:pStyle w:val="BodyText"/>
              <w:jc w:val="both"/>
              <w:rPr>
                <w:rFonts w:ascii="Arial" w:hAnsi="Arial" w:cs="Arial"/>
                <w:color w:val="000000"/>
                <w:sz w:val="18"/>
                <w:szCs w:val="18"/>
              </w:rPr>
            </w:pPr>
          </w:p>
        </w:tc>
        <w:tc>
          <w:tcPr>
            <w:tcW w:w="903" w:type="dxa"/>
            <w:vMerge/>
            <w:tcBorders>
              <w:top w:val="single" w:sz="16" w:space="0" w:color="000000"/>
            </w:tcBorders>
            <w:shd w:val="clear" w:color="auto" w:fill="FFFFFF"/>
            <w:vAlign w:val="bottom"/>
          </w:tcPr>
          <w:p w14:paraId="2AC7657A" w14:textId="77777777" w:rsidR="00F721E2" w:rsidRPr="00DD6064" w:rsidRDefault="00F721E2" w:rsidP="00DD6064">
            <w:pPr>
              <w:pStyle w:val="BodyText"/>
              <w:jc w:val="both"/>
              <w:rPr>
                <w:rFonts w:ascii="Arial" w:hAnsi="Arial" w:cs="Arial"/>
                <w:color w:val="000000"/>
                <w:sz w:val="18"/>
                <w:szCs w:val="18"/>
              </w:rPr>
            </w:pPr>
          </w:p>
        </w:tc>
        <w:tc>
          <w:tcPr>
            <w:tcW w:w="996" w:type="dxa"/>
            <w:tcBorders>
              <w:bottom w:val="single" w:sz="16" w:space="0" w:color="000000"/>
            </w:tcBorders>
            <w:shd w:val="clear" w:color="auto" w:fill="FFFFFF"/>
            <w:vAlign w:val="bottom"/>
          </w:tcPr>
          <w:p w14:paraId="3E8CB0D8"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Tolerance</w:t>
            </w:r>
          </w:p>
        </w:tc>
        <w:tc>
          <w:tcPr>
            <w:tcW w:w="903" w:type="dxa"/>
            <w:tcBorders>
              <w:bottom w:val="single" w:sz="16" w:space="0" w:color="000000"/>
              <w:right w:val="single" w:sz="16" w:space="0" w:color="000000"/>
            </w:tcBorders>
            <w:shd w:val="clear" w:color="auto" w:fill="FFFFFF"/>
            <w:vAlign w:val="bottom"/>
          </w:tcPr>
          <w:p w14:paraId="366918CC"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VIF</w:t>
            </w:r>
          </w:p>
        </w:tc>
      </w:tr>
      <w:tr w:rsidR="00F721E2" w:rsidRPr="00DD6064" w14:paraId="0F32B279" w14:textId="77777777" w:rsidTr="00EF3193">
        <w:trPr>
          <w:cantSplit/>
          <w:trHeight w:val="289"/>
        </w:trPr>
        <w:tc>
          <w:tcPr>
            <w:tcW w:w="647" w:type="dxa"/>
            <w:vMerge w:val="restart"/>
            <w:tcBorders>
              <w:top w:val="single" w:sz="16" w:space="0" w:color="000000"/>
              <w:left w:val="single" w:sz="16" w:space="0" w:color="000000"/>
              <w:bottom w:val="single" w:sz="16" w:space="0" w:color="000000"/>
              <w:right w:val="nil"/>
            </w:tcBorders>
            <w:shd w:val="clear" w:color="auto" w:fill="FFFFFF"/>
          </w:tcPr>
          <w:p w14:paraId="2428E689"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1</w:t>
            </w:r>
          </w:p>
        </w:tc>
        <w:tc>
          <w:tcPr>
            <w:tcW w:w="1456" w:type="dxa"/>
            <w:tcBorders>
              <w:top w:val="single" w:sz="16" w:space="0" w:color="000000"/>
              <w:left w:val="nil"/>
              <w:bottom w:val="nil"/>
              <w:right w:val="single" w:sz="16" w:space="0" w:color="000000"/>
            </w:tcBorders>
            <w:shd w:val="clear" w:color="auto" w:fill="FFFFFF"/>
          </w:tcPr>
          <w:p w14:paraId="5020E352"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(Constant)</w:t>
            </w:r>
          </w:p>
        </w:tc>
        <w:tc>
          <w:tcPr>
            <w:tcW w:w="1172" w:type="dxa"/>
            <w:tcBorders>
              <w:top w:val="single" w:sz="16" w:space="0" w:color="000000"/>
              <w:left w:val="single" w:sz="16" w:space="0" w:color="000000"/>
              <w:bottom w:val="nil"/>
            </w:tcBorders>
            <w:shd w:val="clear" w:color="auto" w:fill="FFFFFF"/>
            <w:vAlign w:val="center"/>
          </w:tcPr>
          <w:p w14:paraId="18BD9A8E"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11,820</w:t>
            </w:r>
          </w:p>
        </w:tc>
        <w:tc>
          <w:tcPr>
            <w:tcW w:w="1172" w:type="dxa"/>
            <w:tcBorders>
              <w:top w:val="single" w:sz="16" w:space="0" w:color="000000"/>
              <w:bottom w:val="nil"/>
            </w:tcBorders>
            <w:shd w:val="clear" w:color="auto" w:fill="FFFFFF"/>
            <w:vAlign w:val="center"/>
          </w:tcPr>
          <w:p w14:paraId="3CDF044A"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5,364</w:t>
            </w:r>
          </w:p>
        </w:tc>
        <w:tc>
          <w:tcPr>
            <w:tcW w:w="1293" w:type="dxa"/>
            <w:tcBorders>
              <w:top w:val="single" w:sz="16" w:space="0" w:color="000000"/>
              <w:bottom w:val="nil"/>
            </w:tcBorders>
            <w:shd w:val="clear" w:color="auto" w:fill="FFFFFF"/>
            <w:vAlign w:val="center"/>
          </w:tcPr>
          <w:p w14:paraId="52B46864" w14:textId="77777777" w:rsidR="00F721E2" w:rsidRPr="00DD6064" w:rsidRDefault="00F721E2" w:rsidP="00DD6064">
            <w:pPr>
              <w:pStyle w:val="BodyText"/>
              <w:jc w:val="both"/>
              <w:rPr>
                <w:rFonts w:ascii="Arial" w:hAnsi="Arial" w:cs="Arial"/>
                <w:sz w:val="18"/>
                <w:szCs w:val="18"/>
              </w:rPr>
            </w:pPr>
          </w:p>
        </w:tc>
        <w:tc>
          <w:tcPr>
            <w:tcW w:w="903" w:type="dxa"/>
            <w:tcBorders>
              <w:top w:val="single" w:sz="16" w:space="0" w:color="000000"/>
              <w:bottom w:val="nil"/>
            </w:tcBorders>
            <w:shd w:val="clear" w:color="auto" w:fill="FFFFFF"/>
            <w:vAlign w:val="center"/>
          </w:tcPr>
          <w:p w14:paraId="6E15B88A"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2,203</w:t>
            </w:r>
          </w:p>
        </w:tc>
        <w:tc>
          <w:tcPr>
            <w:tcW w:w="903" w:type="dxa"/>
            <w:tcBorders>
              <w:top w:val="single" w:sz="16" w:space="0" w:color="000000"/>
              <w:bottom w:val="nil"/>
            </w:tcBorders>
            <w:shd w:val="clear" w:color="auto" w:fill="FFFFFF"/>
            <w:vAlign w:val="center"/>
          </w:tcPr>
          <w:p w14:paraId="52557BC5"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,033</w:t>
            </w:r>
          </w:p>
        </w:tc>
        <w:tc>
          <w:tcPr>
            <w:tcW w:w="996" w:type="dxa"/>
            <w:tcBorders>
              <w:top w:val="single" w:sz="16" w:space="0" w:color="000000"/>
              <w:bottom w:val="nil"/>
            </w:tcBorders>
            <w:shd w:val="clear" w:color="auto" w:fill="FFFFFF"/>
            <w:vAlign w:val="center"/>
          </w:tcPr>
          <w:p w14:paraId="347A154D" w14:textId="77777777" w:rsidR="00F721E2" w:rsidRPr="00DD6064" w:rsidRDefault="00F721E2" w:rsidP="00DD6064">
            <w:pPr>
              <w:pStyle w:val="BodyText"/>
              <w:jc w:val="both"/>
              <w:rPr>
                <w:rFonts w:ascii="Arial" w:hAnsi="Arial" w:cs="Arial"/>
                <w:sz w:val="18"/>
                <w:szCs w:val="18"/>
              </w:rPr>
            </w:pPr>
          </w:p>
        </w:tc>
        <w:tc>
          <w:tcPr>
            <w:tcW w:w="903" w:type="dxa"/>
            <w:tcBorders>
              <w:top w:val="single" w:sz="16" w:space="0" w:color="000000"/>
              <w:bottom w:val="nil"/>
              <w:right w:val="single" w:sz="16" w:space="0" w:color="000000"/>
            </w:tcBorders>
            <w:shd w:val="clear" w:color="auto" w:fill="FFFFFF"/>
            <w:vAlign w:val="center"/>
          </w:tcPr>
          <w:p w14:paraId="4A8FF18E" w14:textId="77777777" w:rsidR="00F721E2" w:rsidRPr="00DD6064" w:rsidRDefault="00F721E2" w:rsidP="00DD6064">
            <w:pPr>
              <w:pStyle w:val="BodyText"/>
              <w:jc w:val="both"/>
              <w:rPr>
                <w:rFonts w:ascii="Arial" w:hAnsi="Arial" w:cs="Arial"/>
                <w:sz w:val="18"/>
                <w:szCs w:val="18"/>
              </w:rPr>
            </w:pPr>
          </w:p>
        </w:tc>
      </w:tr>
      <w:tr w:rsidR="00F721E2" w:rsidRPr="00DD6064" w14:paraId="748B12DF" w14:textId="77777777" w:rsidTr="00EF3193">
        <w:trPr>
          <w:cantSplit/>
          <w:trHeight w:val="132"/>
        </w:trPr>
        <w:tc>
          <w:tcPr>
            <w:tcW w:w="647" w:type="dxa"/>
            <w:vMerge/>
            <w:tcBorders>
              <w:top w:val="single" w:sz="16" w:space="0" w:color="000000"/>
              <w:left w:val="single" w:sz="16" w:space="0" w:color="000000"/>
              <w:bottom w:val="single" w:sz="16" w:space="0" w:color="000000"/>
              <w:right w:val="nil"/>
            </w:tcBorders>
            <w:shd w:val="clear" w:color="auto" w:fill="FFFFFF"/>
          </w:tcPr>
          <w:p w14:paraId="26F5964A" w14:textId="77777777" w:rsidR="00F721E2" w:rsidRPr="00DD6064" w:rsidRDefault="00F721E2" w:rsidP="00DD6064">
            <w:pPr>
              <w:pStyle w:val="BodyText"/>
              <w:jc w:val="both"/>
              <w:rPr>
                <w:rFonts w:ascii="Arial" w:hAnsi="Arial" w:cs="Arial"/>
                <w:sz w:val="18"/>
                <w:szCs w:val="18"/>
              </w:rPr>
            </w:pPr>
          </w:p>
        </w:tc>
        <w:tc>
          <w:tcPr>
            <w:tcW w:w="1456" w:type="dxa"/>
            <w:tcBorders>
              <w:top w:val="nil"/>
              <w:left w:val="nil"/>
              <w:bottom w:val="nil"/>
              <w:right w:val="single" w:sz="16" w:space="0" w:color="000000"/>
            </w:tcBorders>
            <w:shd w:val="clear" w:color="auto" w:fill="FFFFFF"/>
          </w:tcPr>
          <w:p w14:paraId="36934F8D"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Budaya Sekolah</w:t>
            </w:r>
          </w:p>
        </w:tc>
        <w:tc>
          <w:tcPr>
            <w:tcW w:w="1172" w:type="dxa"/>
            <w:tcBorders>
              <w:top w:val="nil"/>
              <w:left w:val="single" w:sz="16" w:space="0" w:color="000000"/>
              <w:bottom w:val="nil"/>
            </w:tcBorders>
            <w:shd w:val="clear" w:color="auto" w:fill="FFFFFF"/>
            <w:vAlign w:val="center"/>
          </w:tcPr>
          <w:p w14:paraId="4C5FB6AE"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,567</w:t>
            </w:r>
          </w:p>
        </w:tc>
        <w:tc>
          <w:tcPr>
            <w:tcW w:w="1172" w:type="dxa"/>
            <w:tcBorders>
              <w:top w:val="nil"/>
              <w:bottom w:val="nil"/>
            </w:tcBorders>
            <w:shd w:val="clear" w:color="auto" w:fill="FFFFFF"/>
            <w:vAlign w:val="center"/>
          </w:tcPr>
          <w:p w14:paraId="0EEFFE9D"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,216</w:t>
            </w:r>
          </w:p>
        </w:tc>
        <w:tc>
          <w:tcPr>
            <w:tcW w:w="1293" w:type="dxa"/>
            <w:tcBorders>
              <w:top w:val="nil"/>
              <w:bottom w:val="nil"/>
            </w:tcBorders>
            <w:shd w:val="clear" w:color="auto" w:fill="FFFFFF"/>
            <w:vAlign w:val="center"/>
          </w:tcPr>
          <w:p w14:paraId="280798DD"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,325</w:t>
            </w:r>
          </w:p>
        </w:tc>
        <w:tc>
          <w:tcPr>
            <w:tcW w:w="903" w:type="dxa"/>
            <w:tcBorders>
              <w:top w:val="nil"/>
              <w:bottom w:val="nil"/>
            </w:tcBorders>
            <w:shd w:val="clear" w:color="auto" w:fill="FFFFFF"/>
            <w:vAlign w:val="center"/>
          </w:tcPr>
          <w:p w14:paraId="4680293B"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2,628</w:t>
            </w:r>
          </w:p>
        </w:tc>
        <w:tc>
          <w:tcPr>
            <w:tcW w:w="903" w:type="dxa"/>
            <w:tcBorders>
              <w:top w:val="nil"/>
              <w:bottom w:val="nil"/>
            </w:tcBorders>
            <w:shd w:val="clear" w:color="auto" w:fill="FFFFFF"/>
            <w:vAlign w:val="center"/>
          </w:tcPr>
          <w:p w14:paraId="3DBA9932"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,012</w:t>
            </w:r>
          </w:p>
        </w:tc>
        <w:tc>
          <w:tcPr>
            <w:tcW w:w="996" w:type="dxa"/>
            <w:tcBorders>
              <w:top w:val="nil"/>
              <w:bottom w:val="nil"/>
            </w:tcBorders>
            <w:shd w:val="clear" w:color="auto" w:fill="FFFFFF"/>
            <w:vAlign w:val="center"/>
          </w:tcPr>
          <w:p w14:paraId="3A93E80F"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,759</w:t>
            </w:r>
          </w:p>
        </w:tc>
        <w:tc>
          <w:tcPr>
            <w:tcW w:w="903" w:type="dxa"/>
            <w:tcBorders>
              <w:top w:val="nil"/>
              <w:bottom w:val="nil"/>
              <w:right w:val="single" w:sz="16" w:space="0" w:color="000000"/>
            </w:tcBorders>
            <w:shd w:val="clear" w:color="auto" w:fill="FFFFFF"/>
            <w:vAlign w:val="center"/>
          </w:tcPr>
          <w:p w14:paraId="573A5992"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1,318</w:t>
            </w:r>
          </w:p>
        </w:tc>
      </w:tr>
      <w:tr w:rsidR="00F721E2" w:rsidRPr="00DD6064" w14:paraId="35409546" w14:textId="77777777" w:rsidTr="00EF3193">
        <w:trPr>
          <w:cantSplit/>
          <w:trHeight w:val="132"/>
        </w:trPr>
        <w:tc>
          <w:tcPr>
            <w:tcW w:w="647" w:type="dxa"/>
            <w:vMerge/>
            <w:tcBorders>
              <w:top w:val="single" w:sz="16" w:space="0" w:color="000000"/>
              <w:left w:val="single" w:sz="16" w:space="0" w:color="000000"/>
              <w:bottom w:val="single" w:sz="16" w:space="0" w:color="000000"/>
              <w:right w:val="nil"/>
            </w:tcBorders>
            <w:shd w:val="clear" w:color="auto" w:fill="FFFFFF"/>
          </w:tcPr>
          <w:p w14:paraId="165FF73D" w14:textId="77777777" w:rsidR="00F721E2" w:rsidRPr="00DD6064" w:rsidRDefault="00F721E2" w:rsidP="00DD6064">
            <w:pPr>
              <w:pStyle w:val="BodyText"/>
              <w:jc w:val="both"/>
              <w:rPr>
                <w:rFonts w:ascii="Arial" w:hAnsi="Arial" w:cs="Arial"/>
                <w:color w:val="000000"/>
                <w:sz w:val="18"/>
                <w:szCs w:val="18"/>
              </w:rPr>
            </w:pPr>
          </w:p>
        </w:tc>
        <w:tc>
          <w:tcPr>
            <w:tcW w:w="1456" w:type="dxa"/>
            <w:tcBorders>
              <w:top w:val="nil"/>
              <w:left w:val="nil"/>
              <w:bottom w:val="single" w:sz="16" w:space="0" w:color="000000"/>
              <w:right w:val="single" w:sz="16" w:space="0" w:color="000000"/>
            </w:tcBorders>
            <w:shd w:val="clear" w:color="auto" w:fill="FFFFFF"/>
          </w:tcPr>
          <w:p w14:paraId="7A9CAD4F"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Kesehjahteraan</w:t>
            </w:r>
          </w:p>
        </w:tc>
        <w:tc>
          <w:tcPr>
            <w:tcW w:w="1172" w:type="dxa"/>
            <w:tcBorders>
              <w:top w:val="nil"/>
              <w:left w:val="single" w:sz="16" w:space="0" w:color="000000"/>
              <w:bottom w:val="single" w:sz="16" w:space="0" w:color="000000"/>
            </w:tcBorders>
            <w:shd w:val="clear" w:color="auto" w:fill="FFFFFF"/>
            <w:vAlign w:val="center"/>
          </w:tcPr>
          <w:p w14:paraId="67B19AD8"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,668</w:t>
            </w:r>
          </w:p>
        </w:tc>
        <w:tc>
          <w:tcPr>
            <w:tcW w:w="1172" w:type="dxa"/>
            <w:tcBorders>
              <w:top w:val="nil"/>
              <w:bottom w:val="single" w:sz="16" w:space="0" w:color="000000"/>
            </w:tcBorders>
            <w:shd w:val="clear" w:color="auto" w:fill="FFFFFF"/>
            <w:vAlign w:val="center"/>
          </w:tcPr>
          <w:p w14:paraId="238E4715"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,166</w:t>
            </w:r>
          </w:p>
        </w:tc>
        <w:tc>
          <w:tcPr>
            <w:tcW w:w="1293" w:type="dxa"/>
            <w:tcBorders>
              <w:top w:val="nil"/>
              <w:bottom w:val="single" w:sz="16" w:space="0" w:color="000000"/>
            </w:tcBorders>
            <w:shd w:val="clear" w:color="auto" w:fill="FFFFFF"/>
            <w:vAlign w:val="center"/>
          </w:tcPr>
          <w:p w14:paraId="2449B8B6"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,498</w:t>
            </w:r>
          </w:p>
        </w:tc>
        <w:tc>
          <w:tcPr>
            <w:tcW w:w="903" w:type="dxa"/>
            <w:tcBorders>
              <w:top w:val="nil"/>
              <w:bottom w:val="single" w:sz="16" w:space="0" w:color="000000"/>
            </w:tcBorders>
            <w:shd w:val="clear" w:color="auto" w:fill="FFFFFF"/>
            <w:vAlign w:val="center"/>
          </w:tcPr>
          <w:p w14:paraId="3B3FEDEB"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4,023</w:t>
            </w:r>
          </w:p>
        </w:tc>
        <w:tc>
          <w:tcPr>
            <w:tcW w:w="903" w:type="dxa"/>
            <w:tcBorders>
              <w:top w:val="nil"/>
              <w:bottom w:val="single" w:sz="16" w:space="0" w:color="000000"/>
            </w:tcBorders>
            <w:shd w:val="clear" w:color="auto" w:fill="FFFFFF"/>
            <w:vAlign w:val="center"/>
          </w:tcPr>
          <w:p w14:paraId="1E971502"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,000</w:t>
            </w:r>
          </w:p>
        </w:tc>
        <w:tc>
          <w:tcPr>
            <w:tcW w:w="996" w:type="dxa"/>
            <w:tcBorders>
              <w:top w:val="nil"/>
              <w:bottom w:val="single" w:sz="16" w:space="0" w:color="000000"/>
            </w:tcBorders>
            <w:shd w:val="clear" w:color="auto" w:fill="FFFFFF"/>
            <w:vAlign w:val="center"/>
          </w:tcPr>
          <w:p w14:paraId="250DAFE4"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,759</w:t>
            </w:r>
          </w:p>
        </w:tc>
        <w:tc>
          <w:tcPr>
            <w:tcW w:w="903" w:type="dxa"/>
            <w:tcBorders>
              <w:top w:val="nil"/>
              <w:bottom w:val="single" w:sz="16" w:space="0" w:color="000000"/>
              <w:right w:val="single" w:sz="16" w:space="0" w:color="000000"/>
            </w:tcBorders>
            <w:shd w:val="clear" w:color="auto" w:fill="FFFFFF"/>
            <w:vAlign w:val="center"/>
          </w:tcPr>
          <w:p w14:paraId="19218038"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1,318</w:t>
            </w:r>
          </w:p>
        </w:tc>
      </w:tr>
      <w:tr w:rsidR="00F721E2" w:rsidRPr="00DD6064" w14:paraId="0FF5BA7A" w14:textId="77777777" w:rsidTr="00EF3193">
        <w:trPr>
          <w:cantSplit/>
          <w:trHeight w:val="289"/>
        </w:trPr>
        <w:tc>
          <w:tcPr>
            <w:tcW w:w="9444" w:type="dxa"/>
            <w:gridSpan w:val="9"/>
            <w:tcBorders>
              <w:top w:val="nil"/>
              <w:left w:val="nil"/>
              <w:bottom w:val="nil"/>
              <w:right w:val="nil"/>
            </w:tcBorders>
            <w:shd w:val="clear" w:color="auto" w:fill="FFFFFF"/>
          </w:tcPr>
          <w:p w14:paraId="09AB695D" w14:textId="77777777" w:rsidR="00F721E2" w:rsidRPr="00DD6064" w:rsidRDefault="00F721E2" w:rsidP="00DD6064">
            <w:pPr>
              <w:pStyle w:val="BodyText"/>
              <w:jc w:val="both"/>
              <w:rPr>
                <w:rFonts w:ascii="Arial" w:hAnsi="Arial" w:cs="Arial"/>
                <w:color w:val="000000"/>
                <w:sz w:val="18"/>
                <w:szCs w:val="18"/>
              </w:rPr>
            </w:pPr>
            <w:r w:rsidRPr="00DD6064">
              <w:rPr>
                <w:rFonts w:ascii="Arial" w:hAnsi="Arial" w:cs="Arial"/>
                <w:color w:val="000000"/>
                <w:sz w:val="18"/>
                <w:szCs w:val="18"/>
              </w:rPr>
              <w:t>a. Dependent Variable: Kinerja Guru</w:t>
            </w:r>
          </w:p>
        </w:tc>
      </w:tr>
    </w:tbl>
    <w:p w14:paraId="60FF9BCE" w14:textId="77777777" w:rsidR="00F721E2" w:rsidRPr="00DD6064" w:rsidRDefault="00F721E2" w:rsidP="00DD6064">
      <w:pPr>
        <w:pStyle w:val="BodyText"/>
        <w:jc w:val="both"/>
        <w:rPr>
          <w:rFonts w:asciiTheme="minorHAnsi" w:eastAsia="Calibri" w:hAnsiTheme="minorHAnsi" w:cstheme="minorHAnsi"/>
          <w:sz w:val="22"/>
          <w:szCs w:val="22"/>
          <w:lang w:val="id-ID"/>
        </w:rPr>
      </w:pPr>
      <w:r w:rsidRPr="00DD6064">
        <w:rPr>
          <w:rFonts w:asciiTheme="minorHAnsi" w:eastAsia="Calibri" w:hAnsiTheme="minorHAnsi" w:cstheme="minorHAnsi"/>
          <w:color w:val="000000"/>
          <w:sz w:val="22"/>
          <w:szCs w:val="22"/>
          <w:lang w:val="id-ID"/>
        </w:rPr>
        <w:t xml:space="preserve">Sumber: </w:t>
      </w:r>
      <w:r w:rsidRPr="00DD6064">
        <w:rPr>
          <w:rFonts w:asciiTheme="minorHAnsi" w:eastAsia="Calibri" w:hAnsiTheme="minorHAnsi" w:cstheme="minorHAnsi"/>
          <w:color w:val="000000"/>
          <w:sz w:val="22"/>
          <w:szCs w:val="22"/>
          <w:lang w:val="en-GB"/>
        </w:rPr>
        <w:t>SPSS 16</w:t>
      </w:r>
      <w:r w:rsidRPr="00DD6064">
        <w:rPr>
          <w:rFonts w:asciiTheme="minorHAnsi" w:eastAsia="Calibri" w:hAnsiTheme="minorHAnsi" w:cstheme="minorHAnsi"/>
          <w:color w:val="000000"/>
          <w:sz w:val="22"/>
          <w:szCs w:val="22"/>
          <w:lang w:val="id-ID"/>
        </w:rPr>
        <w:t>, 2020</w:t>
      </w:r>
    </w:p>
    <w:p w14:paraId="49092499" w14:textId="77777777" w:rsidR="00F721E2" w:rsidRPr="00DD6064" w:rsidRDefault="00F721E2" w:rsidP="00DD6064">
      <w:pPr>
        <w:pStyle w:val="BodyText"/>
        <w:jc w:val="both"/>
        <w:rPr>
          <w:rFonts w:asciiTheme="minorHAnsi" w:eastAsia="Calibri" w:hAnsiTheme="minorHAnsi" w:cstheme="minorHAnsi"/>
          <w:sz w:val="22"/>
          <w:szCs w:val="22"/>
          <w:lang w:val="sv-SE"/>
        </w:rPr>
      </w:pPr>
      <w:r w:rsidRPr="00DD6064">
        <w:rPr>
          <w:rFonts w:asciiTheme="minorHAnsi" w:eastAsia="Calibri" w:hAnsiTheme="minorHAnsi" w:cstheme="minorHAnsi"/>
          <w:sz w:val="22"/>
          <w:szCs w:val="22"/>
          <w:lang w:val="sv-SE"/>
        </w:rPr>
        <w:t>Dari tabel di atas, maka dapat diperoleh persamaan regresi linier berganda sebagai berikut:</w:t>
      </w:r>
    </w:p>
    <w:p w14:paraId="7ECDD799" w14:textId="77777777" w:rsidR="00F721E2" w:rsidRPr="00DD6064" w:rsidRDefault="00F721E2" w:rsidP="00DD6064">
      <w:pPr>
        <w:pStyle w:val="BodyText"/>
        <w:jc w:val="both"/>
        <w:rPr>
          <w:rFonts w:asciiTheme="minorHAnsi" w:eastAsia="Calibri" w:hAnsiTheme="minorHAnsi" w:cstheme="minorHAnsi"/>
          <w:b/>
          <w:bCs/>
          <w:sz w:val="22"/>
          <w:szCs w:val="22"/>
          <w:lang w:val="sv-SE"/>
        </w:rPr>
      </w:pPr>
      <w:r w:rsidRPr="00DD6064">
        <w:rPr>
          <w:rFonts w:asciiTheme="minorHAnsi" w:eastAsia="Calibri" w:hAnsiTheme="minorHAnsi" w:cstheme="minorHAnsi"/>
          <w:b/>
          <w:bCs/>
          <w:sz w:val="22"/>
          <w:szCs w:val="22"/>
          <w:lang w:val="sv-SE"/>
        </w:rPr>
        <w:t xml:space="preserve">Y </w:t>
      </w:r>
      <w:r w:rsidRPr="00DD6064">
        <w:rPr>
          <w:rFonts w:asciiTheme="minorHAnsi" w:eastAsia="Calibri" w:hAnsiTheme="minorHAnsi" w:cstheme="minorHAnsi"/>
          <w:b/>
          <w:bCs/>
          <w:sz w:val="22"/>
          <w:szCs w:val="22"/>
          <w:lang w:val="sv-SE"/>
        </w:rPr>
        <w:tab/>
        <w:t xml:space="preserve">= </w:t>
      </w:r>
      <w:r w:rsidRPr="00DD6064">
        <w:rPr>
          <w:rFonts w:asciiTheme="minorHAnsi" w:eastAsia="Calibri" w:hAnsiTheme="minorHAnsi" w:cstheme="minorHAnsi"/>
          <w:b/>
          <w:bCs/>
          <w:sz w:val="22"/>
          <w:szCs w:val="22"/>
          <w:lang w:val="sv-SE"/>
        </w:rPr>
        <w:tab/>
        <w:t>11,820 + 0,567X</w:t>
      </w:r>
      <w:r w:rsidRPr="00DD6064">
        <w:rPr>
          <w:rFonts w:asciiTheme="minorHAnsi" w:eastAsia="Calibri" w:hAnsiTheme="minorHAnsi" w:cstheme="minorHAnsi"/>
          <w:b/>
          <w:bCs/>
          <w:sz w:val="22"/>
          <w:szCs w:val="22"/>
          <w:vertAlign w:val="subscript"/>
          <w:lang w:val="sv-SE"/>
        </w:rPr>
        <w:t>1</w:t>
      </w:r>
      <w:r w:rsidRPr="00DD6064">
        <w:rPr>
          <w:rFonts w:asciiTheme="minorHAnsi" w:eastAsia="Calibri" w:hAnsiTheme="minorHAnsi" w:cstheme="minorHAnsi"/>
          <w:b/>
          <w:bCs/>
          <w:sz w:val="22"/>
          <w:szCs w:val="22"/>
          <w:lang w:val="sv-SE"/>
        </w:rPr>
        <w:t xml:space="preserve"> + 0,668X</w:t>
      </w:r>
      <w:r w:rsidRPr="00DD6064">
        <w:rPr>
          <w:rFonts w:asciiTheme="minorHAnsi" w:eastAsia="Calibri" w:hAnsiTheme="minorHAnsi" w:cstheme="minorHAnsi"/>
          <w:b/>
          <w:bCs/>
          <w:sz w:val="22"/>
          <w:szCs w:val="22"/>
          <w:vertAlign w:val="subscript"/>
          <w:lang w:val="sv-SE"/>
        </w:rPr>
        <w:t>2</w:t>
      </w:r>
      <w:r w:rsidRPr="00DD6064">
        <w:rPr>
          <w:rFonts w:asciiTheme="minorHAnsi" w:eastAsia="Calibri" w:hAnsiTheme="minorHAnsi" w:cstheme="minorHAnsi"/>
          <w:b/>
          <w:bCs/>
          <w:sz w:val="22"/>
          <w:szCs w:val="22"/>
          <w:lang w:val="sv-SE"/>
        </w:rPr>
        <w:t xml:space="preserve"> + e</w:t>
      </w:r>
    </w:p>
    <w:p w14:paraId="39D4F681" w14:textId="77777777" w:rsidR="00F721E2" w:rsidRPr="00DD6064" w:rsidRDefault="00F721E2" w:rsidP="00DD6064">
      <w:pPr>
        <w:pStyle w:val="BodyText"/>
        <w:ind w:firstLine="720"/>
        <w:jc w:val="both"/>
        <w:rPr>
          <w:rFonts w:asciiTheme="minorHAnsi" w:eastAsia="Calibri" w:hAnsiTheme="minorHAnsi" w:cstheme="minorHAnsi"/>
          <w:sz w:val="22"/>
          <w:szCs w:val="22"/>
          <w:lang w:val="sv-SE"/>
        </w:rPr>
      </w:pPr>
      <w:r w:rsidRPr="00DD6064">
        <w:rPr>
          <w:rFonts w:asciiTheme="minorHAnsi" w:eastAsia="Calibri" w:hAnsiTheme="minorHAnsi" w:cstheme="minorHAnsi"/>
          <w:sz w:val="22"/>
          <w:szCs w:val="22"/>
          <w:lang w:val="sv-SE"/>
        </w:rPr>
        <w:t>Berdasarkan persamaan regresi linier berganda di atas, maka dapat dijelaskan sebagai berikut:</w:t>
      </w:r>
    </w:p>
    <w:p w14:paraId="3A017853" w14:textId="77777777" w:rsidR="00F721E2" w:rsidRPr="00DD6064" w:rsidRDefault="00F721E2" w:rsidP="00DD6064">
      <w:pPr>
        <w:pStyle w:val="BodyText"/>
        <w:numPr>
          <w:ilvl w:val="0"/>
          <w:numId w:val="18"/>
        </w:numPr>
        <w:jc w:val="both"/>
        <w:rPr>
          <w:rFonts w:asciiTheme="minorHAnsi" w:eastAsia="Calibri" w:hAnsiTheme="minorHAnsi" w:cstheme="minorHAnsi"/>
          <w:sz w:val="22"/>
          <w:szCs w:val="22"/>
          <w:lang w:val="sv-SE"/>
        </w:rPr>
      </w:pPr>
      <w:r w:rsidRPr="00DD6064">
        <w:rPr>
          <w:rFonts w:asciiTheme="minorHAnsi" w:eastAsia="Calibri" w:hAnsiTheme="minorHAnsi" w:cstheme="minorHAnsi"/>
          <w:sz w:val="22"/>
          <w:szCs w:val="22"/>
          <w:lang w:val="sv-SE"/>
        </w:rPr>
        <w:t xml:space="preserve">Nilai konstanta sebesar 11,820 menyatakan bahwa jika </w:t>
      </w:r>
      <w:r w:rsidRPr="00DD6064">
        <w:rPr>
          <w:rFonts w:asciiTheme="minorHAnsi" w:eastAsia="Calibri" w:hAnsiTheme="minorHAnsi" w:cstheme="minorHAnsi"/>
          <w:sz w:val="22"/>
          <w:szCs w:val="22"/>
          <w:lang w:val="id-ID"/>
        </w:rPr>
        <w:t>budaya sekolah</w:t>
      </w:r>
      <w:r w:rsidRPr="00DD6064">
        <w:rPr>
          <w:rFonts w:asciiTheme="minorHAnsi" w:eastAsia="Calibri" w:hAnsiTheme="minorHAnsi" w:cstheme="minorHAnsi"/>
          <w:sz w:val="22"/>
          <w:szCs w:val="22"/>
        </w:rPr>
        <w:t xml:space="preserve"> dan</w:t>
      </w:r>
      <w:r w:rsidRPr="00DD6064">
        <w:rPr>
          <w:rFonts w:asciiTheme="minorHAnsi" w:eastAsia="Calibri" w:hAnsiTheme="minorHAnsi" w:cstheme="minorHAnsi"/>
          <w:sz w:val="22"/>
          <w:szCs w:val="22"/>
          <w:lang w:val="id-ID"/>
        </w:rPr>
        <w:t xml:space="preserve"> kesehjahteraan</w:t>
      </w:r>
      <w:r w:rsidRPr="00DD6064">
        <w:rPr>
          <w:rFonts w:asciiTheme="minorHAnsi" w:eastAsia="Calibri" w:hAnsiTheme="minorHAnsi" w:cstheme="minorHAnsi"/>
          <w:sz w:val="22"/>
          <w:szCs w:val="22"/>
          <w:lang w:val="sv-SE"/>
        </w:rPr>
        <w:t xml:space="preserve"> dengan nol, maka kinerja guru (Y) adalah sebesar 11,820.</w:t>
      </w:r>
    </w:p>
    <w:p w14:paraId="6571CA3D" w14:textId="77777777" w:rsidR="00F721E2" w:rsidRPr="00DD6064" w:rsidRDefault="00F721E2" w:rsidP="00DD6064">
      <w:pPr>
        <w:pStyle w:val="BodyText"/>
        <w:numPr>
          <w:ilvl w:val="0"/>
          <w:numId w:val="18"/>
        </w:numPr>
        <w:jc w:val="both"/>
        <w:rPr>
          <w:rFonts w:asciiTheme="minorHAnsi" w:eastAsia="Calibri" w:hAnsiTheme="minorHAnsi" w:cstheme="minorHAnsi"/>
          <w:sz w:val="22"/>
          <w:szCs w:val="22"/>
          <w:lang w:val="sv-SE"/>
        </w:rPr>
      </w:pPr>
      <w:r w:rsidRPr="00DD6064">
        <w:rPr>
          <w:rFonts w:asciiTheme="minorHAnsi" w:eastAsia="Calibri" w:hAnsiTheme="minorHAnsi" w:cstheme="minorHAnsi"/>
          <w:sz w:val="22"/>
          <w:szCs w:val="22"/>
          <w:lang w:val="sv-SE"/>
        </w:rPr>
        <w:t xml:space="preserve">Nilai koefisien regresi variabel </w:t>
      </w:r>
      <w:r w:rsidRPr="00DD6064">
        <w:rPr>
          <w:rFonts w:asciiTheme="minorHAnsi" w:eastAsia="Calibri" w:hAnsiTheme="minorHAnsi" w:cstheme="minorHAnsi"/>
          <w:sz w:val="22"/>
          <w:szCs w:val="22"/>
          <w:lang w:val="id-ID"/>
        </w:rPr>
        <w:t>budaya sekolah</w:t>
      </w:r>
      <w:r w:rsidRPr="00DD6064">
        <w:rPr>
          <w:rFonts w:asciiTheme="minorHAnsi" w:eastAsia="Calibri" w:hAnsiTheme="minorHAnsi" w:cstheme="minorHAnsi"/>
          <w:sz w:val="22"/>
          <w:szCs w:val="22"/>
          <w:lang w:val="sv-SE"/>
        </w:rPr>
        <w:t xml:space="preserve"> (X</w:t>
      </w:r>
      <w:r w:rsidRPr="00DD6064">
        <w:rPr>
          <w:rFonts w:asciiTheme="minorHAnsi" w:eastAsia="Calibri" w:hAnsiTheme="minorHAnsi" w:cstheme="minorHAnsi"/>
          <w:sz w:val="22"/>
          <w:szCs w:val="22"/>
          <w:vertAlign w:val="subscript"/>
          <w:lang w:val="sv-SE"/>
        </w:rPr>
        <w:t>1</w:t>
      </w:r>
      <w:r w:rsidRPr="00DD6064">
        <w:rPr>
          <w:rFonts w:asciiTheme="minorHAnsi" w:eastAsia="Calibri" w:hAnsiTheme="minorHAnsi" w:cstheme="minorHAnsi"/>
          <w:sz w:val="22"/>
          <w:szCs w:val="22"/>
          <w:lang w:val="sv-SE"/>
        </w:rPr>
        <w:t xml:space="preserve">) adalah sebesar 0,567 artinya apabila </w:t>
      </w:r>
      <w:r w:rsidRPr="00DD6064">
        <w:rPr>
          <w:rFonts w:asciiTheme="minorHAnsi" w:eastAsia="Calibri" w:hAnsiTheme="minorHAnsi" w:cstheme="minorHAnsi"/>
          <w:sz w:val="22"/>
          <w:szCs w:val="22"/>
          <w:lang w:val="id-ID"/>
        </w:rPr>
        <w:t>budaya sekolah</w:t>
      </w:r>
      <w:r w:rsidRPr="00DD6064">
        <w:rPr>
          <w:rFonts w:asciiTheme="minorHAnsi" w:eastAsia="Calibri" w:hAnsiTheme="minorHAnsi" w:cstheme="minorHAnsi"/>
          <w:sz w:val="22"/>
          <w:szCs w:val="22"/>
          <w:lang w:val="sv-SE"/>
        </w:rPr>
        <w:t xml:space="preserve"> (X</w:t>
      </w:r>
      <w:r w:rsidRPr="00DD6064">
        <w:rPr>
          <w:rFonts w:asciiTheme="minorHAnsi" w:eastAsia="Calibri" w:hAnsiTheme="minorHAnsi" w:cstheme="minorHAnsi"/>
          <w:sz w:val="22"/>
          <w:szCs w:val="22"/>
          <w:vertAlign w:val="subscript"/>
          <w:lang w:val="sv-SE"/>
        </w:rPr>
        <w:t>1</w:t>
      </w:r>
      <w:r w:rsidRPr="00DD6064">
        <w:rPr>
          <w:rFonts w:asciiTheme="minorHAnsi" w:eastAsia="Calibri" w:hAnsiTheme="minorHAnsi" w:cstheme="minorHAnsi"/>
          <w:sz w:val="22"/>
          <w:szCs w:val="22"/>
          <w:lang w:val="sv-SE"/>
        </w:rPr>
        <w:t>) berubah satu satuan, maka variabel kinerja guru (Y) akan berubah 0,567 satuan dengan anggapan variabel lainnya tetap.</w:t>
      </w:r>
    </w:p>
    <w:p w14:paraId="596867F1" w14:textId="77777777" w:rsidR="00F721E2" w:rsidRPr="00DD6064" w:rsidRDefault="00F721E2" w:rsidP="00DD6064">
      <w:pPr>
        <w:pStyle w:val="BodyText"/>
        <w:numPr>
          <w:ilvl w:val="0"/>
          <w:numId w:val="18"/>
        </w:numPr>
        <w:jc w:val="both"/>
        <w:rPr>
          <w:rFonts w:asciiTheme="minorHAnsi" w:eastAsia="Calibri" w:hAnsiTheme="minorHAnsi" w:cstheme="minorHAnsi"/>
          <w:sz w:val="22"/>
          <w:szCs w:val="22"/>
          <w:lang w:val="sv-SE"/>
        </w:rPr>
      </w:pPr>
      <w:r w:rsidRPr="00DD6064">
        <w:rPr>
          <w:rFonts w:asciiTheme="minorHAnsi" w:eastAsia="Calibri" w:hAnsiTheme="minorHAnsi" w:cstheme="minorHAnsi"/>
          <w:sz w:val="22"/>
          <w:szCs w:val="22"/>
          <w:lang w:val="sv-SE"/>
        </w:rPr>
        <w:t xml:space="preserve">Nilai koefisien regresi variabel </w:t>
      </w:r>
      <w:r w:rsidRPr="00DD6064">
        <w:rPr>
          <w:rFonts w:asciiTheme="minorHAnsi" w:eastAsia="Calibri" w:hAnsiTheme="minorHAnsi" w:cstheme="minorHAnsi"/>
          <w:sz w:val="22"/>
          <w:szCs w:val="22"/>
          <w:lang w:val="id-ID"/>
        </w:rPr>
        <w:t>kesehjahteraan</w:t>
      </w:r>
      <w:r w:rsidRPr="00DD6064">
        <w:rPr>
          <w:rFonts w:asciiTheme="minorHAnsi" w:eastAsia="Calibri" w:hAnsiTheme="minorHAnsi" w:cstheme="minorHAnsi"/>
          <w:sz w:val="22"/>
          <w:szCs w:val="22"/>
          <w:lang w:val="sv-SE"/>
        </w:rPr>
        <w:t xml:space="preserve"> (X</w:t>
      </w:r>
      <w:r w:rsidRPr="00DD6064">
        <w:rPr>
          <w:rFonts w:asciiTheme="minorHAnsi" w:eastAsia="Calibri" w:hAnsiTheme="minorHAnsi" w:cstheme="minorHAnsi"/>
          <w:sz w:val="22"/>
          <w:szCs w:val="22"/>
          <w:vertAlign w:val="subscript"/>
          <w:lang w:val="sv-SE"/>
        </w:rPr>
        <w:t>2</w:t>
      </w:r>
      <w:r w:rsidRPr="00DD6064">
        <w:rPr>
          <w:rFonts w:asciiTheme="minorHAnsi" w:eastAsia="Calibri" w:hAnsiTheme="minorHAnsi" w:cstheme="minorHAnsi"/>
          <w:sz w:val="22"/>
          <w:szCs w:val="22"/>
          <w:lang w:val="sv-SE"/>
        </w:rPr>
        <w:t xml:space="preserve">) adalah sebesar 0,668 artinya apabila </w:t>
      </w:r>
      <w:r w:rsidRPr="00DD6064">
        <w:rPr>
          <w:rFonts w:asciiTheme="minorHAnsi" w:eastAsia="Calibri" w:hAnsiTheme="minorHAnsi" w:cstheme="minorHAnsi"/>
          <w:sz w:val="22"/>
          <w:szCs w:val="22"/>
          <w:lang w:val="id-ID"/>
        </w:rPr>
        <w:t>kesehjahteraan</w:t>
      </w:r>
      <w:r w:rsidRPr="00DD6064">
        <w:rPr>
          <w:rFonts w:asciiTheme="minorHAnsi" w:eastAsia="Calibri" w:hAnsiTheme="minorHAnsi" w:cstheme="minorHAnsi"/>
          <w:sz w:val="22"/>
          <w:szCs w:val="22"/>
          <w:lang w:val="sv-SE"/>
        </w:rPr>
        <w:t xml:space="preserve"> (X</w:t>
      </w:r>
      <w:r w:rsidRPr="00DD6064">
        <w:rPr>
          <w:rFonts w:asciiTheme="minorHAnsi" w:eastAsia="Calibri" w:hAnsiTheme="minorHAnsi" w:cstheme="minorHAnsi"/>
          <w:sz w:val="22"/>
          <w:szCs w:val="22"/>
          <w:vertAlign w:val="subscript"/>
          <w:lang w:val="sv-SE"/>
        </w:rPr>
        <w:t>2</w:t>
      </w:r>
      <w:r w:rsidRPr="00DD6064">
        <w:rPr>
          <w:rFonts w:asciiTheme="minorHAnsi" w:eastAsia="Calibri" w:hAnsiTheme="minorHAnsi" w:cstheme="minorHAnsi"/>
          <w:sz w:val="22"/>
          <w:szCs w:val="22"/>
          <w:lang w:val="sv-SE"/>
        </w:rPr>
        <w:t xml:space="preserve">) berubah satu satuan, maka variabel kinerja guru (Y) akan berubah 0,668 satuan dengan anggapan variabel lainnya tetap. </w:t>
      </w:r>
    </w:p>
    <w:p w14:paraId="56D8655B" w14:textId="77777777" w:rsidR="00F721E2" w:rsidRPr="00DD6064" w:rsidRDefault="00F721E2" w:rsidP="00DD6064">
      <w:pPr>
        <w:pStyle w:val="BodyText"/>
        <w:jc w:val="both"/>
        <w:rPr>
          <w:rFonts w:asciiTheme="minorHAnsi" w:hAnsiTheme="minorHAnsi" w:cstheme="minorHAnsi"/>
          <w:b/>
          <w:bCs/>
          <w:sz w:val="22"/>
          <w:szCs w:val="22"/>
        </w:rPr>
      </w:pPr>
      <w:r w:rsidRPr="00DD6064">
        <w:rPr>
          <w:rFonts w:asciiTheme="minorHAnsi" w:hAnsiTheme="minorHAnsi" w:cstheme="minorHAnsi"/>
          <w:b/>
          <w:bCs/>
          <w:sz w:val="22"/>
          <w:szCs w:val="22"/>
        </w:rPr>
        <w:t>Koefisien Determinasi (R</w:t>
      </w:r>
      <w:r w:rsidRPr="00DD6064">
        <w:rPr>
          <w:rFonts w:asciiTheme="minorHAnsi" w:hAnsiTheme="minorHAnsi" w:cstheme="minorHAnsi"/>
          <w:b/>
          <w:bCs/>
          <w:sz w:val="22"/>
          <w:szCs w:val="22"/>
          <w:vertAlign w:val="superscript"/>
        </w:rPr>
        <w:t>2</w:t>
      </w:r>
      <w:r w:rsidRPr="00DD6064">
        <w:rPr>
          <w:rFonts w:asciiTheme="minorHAnsi" w:hAnsiTheme="minorHAnsi" w:cstheme="minorHAnsi"/>
          <w:b/>
          <w:bCs/>
          <w:sz w:val="22"/>
          <w:szCs w:val="22"/>
        </w:rPr>
        <w:t>)</w:t>
      </w:r>
    </w:p>
    <w:p w14:paraId="761741BD" w14:textId="77777777" w:rsidR="00F721E2" w:rsidRPr="00DD6064" w:rsidRDefault="00F721E2" w:rsidP="00DD6064">
      <w:pPr>
        <w:pStyle w:val="BodyText"/>
        <w:jc w:val="center"/>
        <w:rPr>
          <w:rFonts w:asciiTheme="minorHAnsi" w:eastAsia="Calibri" w:hAnsiTheme="minorHAnsi" w:cstheme="minorHAnsi"/>
          <w:b/>
          <w:bCs/>
          <w:sz w:val="22"/>
          <w:szCs w:val="22"/>
          <w:lang w:val="sv-SE"/>
        </w:rPr>
      </w:pPr>
      <w:bookmarkStart w:id="3" w:name="_Toc46327327"/>
      <w:bookmarkStart w:id="4" w:name="_Toc46396766"/>
      <w:bookmarkStart w:id="5" w:name="_Toc47644557"/>
      <w:r w:rsidRPr="00DD6064">
        <w:rPr>
          <w:rFonts w:asciiTheme="minorHAnsi" w:eastAsia="Calibri" w:hAnsiTheme="minorHAnsi" w:cstheme="minorHAnsi"/>
          <w:b/>
          <w:bCs/>
          <w:sz w:val="22"/>
          <w:szCs w:val="22"/>
          <w:lang w:val="sv-SE"/>
        </w:rPr>
        <w:t>Tabel 4.14</w:t>
      </w:r>
      <w:bookmarkStart w:id="6" w:name="_Toc46327328"/>
      <w:bookmarkStart w:id="7" w:name="_Toc46396767"/>
      <w:bookmarkStart w:id="8" w:name="_Toc47644558"/>
      <w:bookmarkEnd w:id="3"/>
      <w:bookmarkEnd w:id="4"/>
      <w:bookmarkEnd w:id="5"/>
    </w:p>
    <w:p w14:paraId="6DC94020" w14:textId="3CFDF7C6" w:rsidR="00F721E2" w:rsidRPr="00DD6064" w:rsidRDefault="00F721E2" w:rsidP="00DD6064">
      <w:pPr>
        <w:pStyle w:val="BodyText"/>
        <w:jc w:val="center"/>
        <w:rPr>
          <w:rFonts w:asciiTheme="minorHAnsi" w:eastAsia="Calibri" w:hAnsiTheme="minorHAnsi" w:cstheme="minorHAnsi"/>
          <w:b/>
          <w:bCs/>
          <w:sz w:val="22"/>
          <w:szCs w:val="22"/>
          <w:lang w:val="sv-SE"/>
        </w:rPr>
      </w:pPr>
      <w:r w:rsidRPr="00DD6064">
        <w:rPr>
          <w:rFonts w:asciiTheme="minorHAnsi" w:eastAsia="Calibri" w:hAnsiTheme="minorHAnsi" w:cstheme="minorHAnsi"/>
          <w:b/>
          <w:bCs/>
          <w:sz w:val="22"/>
          <w:szCs w:val="22"/>
          <w:lang w:val="sv-SE"/>
        </w:rPr>
        <w:t>Hasil Uji Koefisien Determinasi</w:t>
      </w:r>
      <w:bookmarkEnd w:id="6"/>
      <w:bookmarkEnd w:id="7"/>
      <w:bookmarkEnd w:id="8"/>
    </w:p>
    <w:tbl>
      <w:tblPr>
        <w:tblW w:w="7095" w:type="dxa"/>
        <w:tblInd w:w="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721"/>
        <w:gridCol w:w="999"/>
        <w:gridCol w:w="1065"/>
        <w:gridCol w:w="1439"/>
        <w:gridCol w:w="2871"/>
      </w:tblGrid>
      <w:tr w:rsidR="00F721E2" w:rsidRPr="00DD6064" w14:paraId="1B0E80F1" w14:textId="77777777" w:rsidTr="00EF3193">
        <w:trPr>
          <w:cantSplit/>
          <w:tblHeader/>
        </w:trPr>
        <w:tc>
          <w:tcPr>
            <w:tcW w:w="7100" w:type="dxa"/>
            <w:gridSpan w:val="5"/>
            <w:tcBorders>
              <w:top w:val="nil"/>
              <w:left w:val="nil"/>
              <w:bottom w:val="nil"/>
              <w:right w:val="nil"/>
            </w:tcBorders>
            <w:shd w:val="clear" w:color="auto" w:fill="FFFFFF"/>
            <w:tcMar>
              <w:top w:w="30" w:type="dxa"/>
              <w:left w:w="30" w:type="dxa"/>
              <w:bottom w:w="30" w:type="dxa"/>
              <w:right w:w="30" w:type="dxa"/>
            </w:tcMar>
            <w:vAlign w:val="center"/>
            <w:hideMark/>
          </w:tcPr>
          <w:p w14:paraId="5CAE054F" w14:textId="77777777" w:rsidR="00F721E2" w:rsidRPr="00DD6064" w:rsidRDefault="00F721E2" w:rsidP="00DD6064">
            <w:pPr>
              <w:pStyle w:val="BodyText"/>
              <w:jc w:val="both"/>
              <w:rPr>
                <w:rFonts w:ascii="Arial" w:eastAsia="Calibri" w:hAnsi="Arial" w:cs="Arial"/>
                <w:color w:val="000000"/>
                <w:sz w:val="18"/>
                <w:szCs w:val="18"/>
                <w:lang w:val="id-ID"/>
              </w:rPr>
            </w:pPr>
            <w:r w:rsidRPr="00DD6064">
              <w:rPr>
                <w:rFonts w:ascii="Arial" w:eastAsia="Calibri" w:hAnsi="Arial" w:cs="Arial"/>
                <w:color w:val="000000"/>
                <w:sz w:val="18"/>
                <w:szCs w:val="18"/>
                <w:lang w:val="id-ID"/>
              </w:rPr>
              <w:t>Model Summary</w:t>
            </w:r>
          </w:p>
        </w:tc>
      </w:tr>
      <w:tr w:rsidR="00F721E2" w:rsidRPr="00DD6064" w14:paraId="0589CD7E" w14:textId="77777777" w:rsidTr="00EF3193">
        <w:trPr>
          <w:cantSplit/>
          <w:tblHeader/>
        </w:trPr>
        <w:tc>
          <w:tcPr>
            <w:tcW w:w="721"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14:paraId="16755DD8" w14:textId="77777777" w:rsidR="00F721E2" w:rsidRPr="00DD6064" w:rsidRDefault="00F721E2" w:rsidP="00DD6064">
            <w:pPr>
              <w:pStyle w:val="BodyText"/>
              <w:jc w:val="both"/>
              <w:rPr>
                <w:rFonts w:ascii="Arial" w:eastAsia="Calibri" w:hAnsi="Arial" w:cs="Arial"/>
                <w:color w:val="000000"/>
                <w:sz w:val="18"/>
                <w:szCs w:val="18"/>
                <w:lang w:val="id-ID"/>
              </w:rPr>
            </w:pPr>
            <w:r w:rsidRPr="00DD6064">
              <w:rPr>
                <w:rFonts w:ascii="Arial" w:eastAsia="Calibri" w:hAnsi="Arial" w:cs="Arial"/>
                <w:color w:val="000000"/>
                <w:sz w:val="18"/>
                <w:szCs w:val="18"/>
                <w:lang w:val="id-ID"/>
              </w:rPr>
              <w:t>Model</w:t>
            </w:r>
          </w:p>
        </w:tc>
        <w:tc>
          <w:tcPr>
            <w:tcW w:w="100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14:paraId="2F9DD51A" w14:textId="77777777" w:rsidR="00F721E2" w:rsidRPr="00DD6064" w:rsidRDefault="00F721E2" w:rsidP="00DD6064">
            <w:pPr>
              <w:pStyle w:val="BodyText"/>
              <w:jc w:val="both"/>
              <w:rPr>
                <w:rFonts w:ascii="Arial" w:eastAsia="Calibri" w:hAnsi="Arial" w:cs="Arial"/>
                <w:color w:val="000000"/>
                <w:sz w:val="18"/>
                <w:szCs w:val="18"/>
                <w:lang w:val="id-ID"/>
              </w:rPr>
            </w:pPr>
            <w:r w:rsidRPr="00DD6064">
              <w:rPr>
                <w:rFonts w:ascii="Arial" w:eastAsia="Calibri" w:hAnsi="Arial" w:cs="Arial"/>
                <w:color w:val="000000"/>
                <w:sz w:val="18"/>
                <w:szCs w:val="18"/>
                <w:lang w:val="id-ID"/>
              </w:rPr>
              <w:t>R</w:t>
            </w:r>
          </w:p>
        </w:tc>
        <w:tc>
          <w:tcPr>
            <w:tcW w:w="1066"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14:paraId="550511AC" w14:textId="77777777" w:rsidR="00F721E2" w:rsidRPr="00DD6064" w:rsidRDefault="00F721E2" w:rsidP="00DD6064">
            <w:pPr>
              <w:pStyle w:val="BodyText"/>
              <w:jc w:val="both"/>
              <w:rPr>
                <w:rFonts w:ascii="Arial" w:eastAsia="Calibri" w:hAnsi="Arial" w:cs="Arial"/>
                <w:color w:val="000000"/>
                <w:sz w:val="18"/>
                <w:szCs w:val="18"/>
                <w:lang w:val="id-ID"/>
              </w:rPr>
            </w:pPr>
            <w:r w:rsidRPr="00DD6064">
              <w:rPr>
                <w:rFonts w:ascii="Arial" w:eastAsia="Calibri" w:hAnsi="Arial" w:cs="Arial"/>
                <w:color w:val="000000"/>
                <w:sz w:val="18"/>
                <w:szCs w:val="18"/>
                <w:lang w:val="id-ID"/>
              </w:rPr>
              <w:t>R Square</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14:paraId="3E83DB69" w14:textId="77777777" w:rsidR="00F721E2" w:rsidRPr="00DD6064" w:rsidRDefault="00F721E2" w:rsidP="00DD6064">
            <w:pPr>
              <w:pStyle w:val="BodyText"/>
              <w:jc w:val="both"/>
              <w:rPr>
                <w:rFonts w:ascii="Arial" w:eastAsia="Calibri" w:hAnsi="Arial" w:cs="Arial"/>
                <w:color w:val="000000"/>
                <w:sz w:val="18"/>
                <w:szCs w:val="18"/>
                <w:lang w:val="id-ID"/>
              </w:rPr>
            </w:pPr>
            <w:r w:rsidRPr="00DD6064">
              <w:rPr>
                <w:rFonts w:ascii="Arial" w:eastAsia="Calibri" w:hAnsi="Arial" w:cs="Arial"/>
                <w:color w:val="000000"/>
                <w:sz w:val="18"/>
                <w:szCs w:val="18"/>
                <w:lang w:val="id-ID"/>
              </w:rPr>
              <w:t>Adjusted R Square</w:t>
            </w:r>
          </w:p>
        </w:tc>
        <w:tc>
          <w:tcPr>
            <w:tcW w:w="2873"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14:paraId="63852282" w14:textId="77777777" w:rsidR="00F721E2" w:rsidRPr="00DD6064" w:rsidRDefault="00F721E2" w:rsidP="00DD6064">
            <w:pPr>
              <w:pStyle w:val="BodyText"/>
              <w:jc w:val="both"/>
              <w:rPr>
                <w:rFonts w:ascii="Arial" w:eastAsia="Calibri" w:hAnsi="Arial" w:cs="Arial"/>
                <w:color w:val="000000"/>
                <w:sz w:val="18"/>
                <w:szCs w:val="18"/>
                <w:lang w:val="id-ID"/>
              </w:rPr>
            </w:pPr>
            <w:r w:rsidRPr="00DD6064">
              <w:rPr>
                <w:rFonts w:ascii="Arial" w:eastAsia="Calibri" w:hAnsi="Arial" w:cs="Arial"/>
                <w:color w:val="000000"/>
                <w:sz w:val="18"/>
                <w:szCs w:val="18"/>
                <w:lang w:val="id-ID"/>
              </w:rPr>
              <w:t>Std. Error of the Estimate</w:t>
            </w:r>
          </w:p>
        </w:tc>
      </w:tr>
      <w:tr w:rsidR="00F721E2" w:rsidRPr="00DD6064" w14:paraId="4740AF9D" w14:textId="77777777" w:rsidTr="00EF3193">
        <w:trPr>
          <w:cantSplit/>
          <w:tblHeader/>
        </w:trPr>
        <w:tc>
          <w:tcPr>
            <w:tcW w:w="721"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14:paraId="129CFC58" w14:textId="77777777" w:rsidR="00F721E2" w:rsidRPr="00DD6064" w:rsidRDefault="00F721E2" w:rsidP="00DD6064">
            <w:pPr>
              <w:pStyle w:val="BodyText"/>
              <w:jc w:val="both"/>
              <w:rPr>
                <w:rFonts w:ascii="Arial" w:eastAsia="Calibri" w:hAnsi="Arial" w:cs="Arial"/>
                <w:color w:val="000000"/>
                <w:sz w:val="18"/>
                <w:szCs w:val="18"/>
                <w:lang w:val="id-ID"/>
              </w:rPr>
            </w:pPr>
            <w:r w:rsidRPr="00DD6064">
              <w:rPr>
                <w:rFonts w:ascii="Arial" w:eastAsia="Calibri" w:hAnsi="Arial" w:cs="Arial"/>
                <w:color w:val="000000"/>
                <w:sz w:val="18"/>
                <w:szCs w:val="18"/>
                <w:lang w:val="id-ID"/>
              </w:rPr>
              <w:t>1</w:t>
            </w:r>
          </w:p>
        </w:tc>
        <w:tc>
          <w:tcPr>
            <w:tcW w:w="100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14:paraId="2B897DD5" w14:textId="77777777" w:rsidR="00F721E2" w:rsidRPr="00DD6064" w:rsidRDefault="00F721E2" w:rsidP="00DD6064">
            <w:pPr>
              <w:pStyle w:val="BodyText"/>
              <w:jc w:val="both"/>
              <w:rPr>
                <w:rFonts w:ascii="Arial" w:eastAsia="Calibri" w:hAnsi="Arial" w:cs="Arial"/>
                <w:color w:val="000000"/>
                <w:sz w:val="18"/>
                <w:szCs w:val="18"/>
                <w:lang w:val="id-ID"/>
              </w:rPr>
            </w:pPr>
            <w:r w:rsidRPr="00DD6064">
              <w:rPr>
                <w:rFonts w:ascii="Arial" w:eastAsia="Calibri" w:hAnsi="Arial" w:cs="Arial"/>
                <w:color w:val="000000"/>
                <w:sz w:val="18"/>
                <w:szCs w:val="18"/>
                <w:lang w:val="id-ID"/>
              </w:rPr>
              <w:t>.716</w:t>
            </w:r>
            <w:r w:rsidRPr="00DD6064">
              <w:rPr>
                <w:rFonts w:ascii="Arial" w:eastAsia="Calibri" w:hAnsi="Arial" w:cs="Arial"/>
                <w:color w:val="000000"/>
                <w:sz w:val="18"/>
                <w:szCs w:val="18"/>
                <w:vertAlign w:val="superscript"/>
                <w:lang w:val="id-ID"/>
              </w:rPr>
              <w:t>a</w:t>
            </w:r>
          </w:p>
        </w:tc>
        <w:tc>
          <w:tcPr>
            <w:tcW w:w="1066"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14:paraId="54AD2141" w14:textId="77777777" w:rsidR="00F721E2" w:rsidRPr="00DD6064" w:rsidRDefault="00F721E2" w:rsidP="00DD6064">
            <w:pPr>
              <w:pStyle w:val="BodyText"/>
              <w:jc w:val="both"/>
              <w:rPr>
                <w:rFonts w:ascii="Arial" w:eastAsia="Calibri" w:hAnsi="Arial" w:cs="Arial"/>
                <w:color w:val="000000"/>
                <w:sz w:val="18"/>
                <w:szCs w:val="18"/>
                <w:lang w:val="id-ID"/>
              </w:rPr>
            </w:pPr>
            <w:r w:rsidRPr="00DD6064">
              <w:rPr>
                <w:rFonts w:ascii="Arial" w:eastAsia="Calibri" w:hAnsi="Arial" w:cs="Arial"/>
                <w:color w:val="000000"/>
                <w:sz w:val="18"/>
                <w:szCs w:val="18"/>
                <w:lang w:val="id-ID"/>
              </w:rPr>
              <w:t>.512</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14:paraId="10E1A264" w14:textId="77777777" w:rsidR="00F721E2" w:rsidRPr="00DD6064" w:rsidRDefault="00F721E2" w:rsidP="00DD6064">
            <w:pPr>
              <w:pStyle w:val="BodyText"/>
              <w:jc w:val="both"/>
              <w:rPr>
                <w:rFonts w:ascii="Arial" w:eastAsia="Calibri" w:hAnsi="Arial" w:cs="Arial"/>
                <w:color w:val="000000"/>
                <w:sz w:val="18"/>
                <w:szCs w:val="18"/>
                <w:lang w:val="id-ID"/>
              </w:rPr>
            </w:pPr>
            <w:r w:rsidRPr="00DD6064">
              <w:rPr>
                <w:rFonts w:ascii="Arial" w:eastAsia="Calibri" w:hAnsi="Arial" w:cs="Arial"/>
                <w:color w:val="000000"/>
                <w:sz w:val="18"/>
                <w:szCs w:val="18"/>
                <w:lang w:val="id-ID"/>
              </w:rPr>
              <w:t>.489</w:t>
            </w:r>
          </w:p>
        </w:tc>
        <w:tc>
          <w:tcPr>
            <w:tcW w:w="2873"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14:paraId="3B1F9FC2" w14:textId="77777777" w:rsidR="00F721E2" w:rsidRPr="00DD6064" w:rsidRDefault="00F721E2" w:rsidP="00DD6064">
            <w:pPr>
              <w:pStyle w:val="BodyText"/>
              <w:jc w:val="both"/>
              <w:rPr>
                <w:rFonts w:ascii="Arial" w:eastAsia="Calibri" w:hAnsi="Arial" w:cs="Arial"/>
                <w:color w:val="000000"/>
                <w:sz w:val="18"/>
                <w:szCs w:val="18"/>
                <w:lang w:val="id-ID"/>
              </w:rPr>
            </w:pPr>
            <w:r w:rsidRPr="00DD6064">
              <w:rPr>
                <w:rFonts w:ascii="Arial" w:eastAsia="Calibri" w:hAnsi="Arial" w:cs="Arial"/>
                <w:color w:val="000000"/>
                <w:sz w:val="18"/>
                <w:szCs w:val="18"/>
                <w:lang w:val="id-ID"/>
              </w:rPr>
              <w:t>4.75537</w:t>
            </w:r>
          </w:p>
        </w:tc>
      </w:tr>
    </w:tbl>
    <w:p w14:paraId="179E0795" w14:textId="0B1EBA83" w:rsidR="00F721E2" w:rsidRPr="00DD6064" w:rsidRDefault="00F721E2" w:rsidP="00DD6064">
      <w:pPr>
        <w:pStyle w:val="BodyText"/>
        <w:jc w:val="both"/>
        <w:rPr>
          <w:rFonts w:asciiTheme="minorHAnsi" w:eastAsia="Calibri" w:hAnsiTheme="minorHAnsi" w:cstheme="minorHAnsi"/>
          <w:sz w:val="22"/>
          <w:szCs w:val="22"/>
          <w:lang w:val="id-ID"/>
        </w:rPr>
      </w:pPr>
      <w:r w:rsidRPr="00DD6064">
        <w:rPr>
          <w:rFonts w:asciiTheme="minorHAnsi" w:eastAsia="Calibri" w:hAnsiTheme="minorHAnsi" w:cstheme="minorHAnsi"/>
          <w:color w:val="000000"/>
          <w:sz w:val="22"/>
          <w:szCs w:val="22"/>
          <w:lang w:val="id-ID"/>
        </w:rPr>
        <w:tab/>
      </w:r>
      <w:r w:rsidRPr="00DD6064">
        <w:rPr>
          <w:rFonts w:asciiTheme="minorHAnsi" w:eastAsia="Calibri" w:hAnsiTheme="minorHAnsi" w:cstheme="minorHAnsi"/>
          <w:color w:val="000000"/>
          <w:sz w:val="22"/>
          <w:szCs w:val="22"/>
        </w:rPr>
        <w:t xml:space="preserve"> </w:t>
      </w:r>
      <w:r w:rsidRPr="00DD6064">
        <w:rPr>
          <w:rFonts w:asciiTheme="minorHAnsi" w:eastAsia="Calibri" w:hAnsiTheme="minorHAnsi" w:cstheme="minorHAnsi"/>
          <w:color w:val="000000"/>
          <w:sz w:val="22"/>
          <w:szCs w:val="22"/>
          <w:lang w:val="id-ID"/>
        </w:rPr>
        <w:t xml:space="preserve">Sumber: </w:t>
      </w:r>
      <w:r w:rsidRPr="00DD6064">
        <w:rPr>
          <w:rFonts w:asciiTheme="minorHAnsi" w:eastAsia="Calibri" w:hAnsiTheme="minorHAnsi" w:cstheme="minorHAnsi"/>
          <w:color w:val="000000"/>
          <w:sz w:val="22"/>
          <w:szCs w:val="22"/>
          <w:lang w:val="en-GB"/>
        </w:rPr>
        <w:t>SPSS 16</w:t>
      </w:r>
      <w:r w:rsidRPr="00DD6064">
        <w:rPr>
          <w:rFonts w:asciiTheme="minorHAnsi" w:eastAsia="Calibri" w:hAnsiTheme="minorHAnsi" w:cstheme="minorHAnsi"/>
          <w:color w:val="000000"/>
          <w:sz w:val="22"/>
          <w:szCs w:val="22"/>
          <w:lang w:val="id-ID"/>
        </w:rPr>
        <w:t>, 2020</w:t>
      </w:r>
    </w:p>
    <w:p w14:paraId="2495A809" w14:textId="77777777" w:rsidR="00F721E2" w:rsidRPr="00DD6064" w:rsidRDefault="00F721E2" w:rsidP="00DD6064">
      <w:pPr>
        <w:pStyle w:val="BodyText"/>
        <w:ind w:firstLine="720"/>
        <w:jc w:val="both"/>
        <w:rPr>
          <w:rFonts w:asciiTheme="minorHAnsi" w:eastAsia="Calibri" w:hAnsiTheme="minorHAnsi" w:cstheme="minorHAnsi"/>
          <w:sz w:val="22"/>
          <w:szCs w:val="22"/>
          <w:lang w:val="sv-SE"/>
        </w:rPr>
      </w:pPr>
      <w:r w:rsidRPr="00DD6064">
        <w:rPr>
          <w:rFonts w:asciiTheme="minorHAnsi" w:eastAsia="Calibri" w:hAnsiTheme="minorHAnsi" w:cstheme="minorHAnsi"/>
          <w:sz w:val="22"/>
          <w:szCs w:val="22"/>
          <w:lang w:val="sv-SE"/>
        </w:rPr>
        <w:t>Nilai koefisien determinasi berganda (R</w:t>
      </w:r>
      <w:r w:rsidRPr="00DD6064">
        <w:rPr>
          <w:rFonts w:asciiTheme="minorHAnsi" w:eastAsia="Calibri" w:hAnsiTheme="minorHAnsi" w:cstheme="minorHAnsi"/>
          <w:sz w:val="22"/>
          <w:szCs w:val="22"/>
          <w:vertAlign w:val="superscript"/>
          <w:lang w:val="sv-SE"/>
        </w:rPr>
        <w:t>2</w:t>
      </w:r>
      <w:r w:rsidRPr="00DD6064">
        <w:rPr>
          <w:rFonts w:asciiTheme="minorHAnsi" w:eastAsia="Calibri" w:hAnsiTheme="minorHAnsi" w:cstheme="minorHAnsi"/>
          <w:sz w:val="22"/>
          <w:szCs w:val="22"/>
          <w:lang w:val="sv-SE"/>
        </w:rPr>
        <w:t xml:space="preserve">) sebesar 0,512 atau 51,2%. Hal ini menunjukkan kinerja guru dipengaruhi oleh </w:t>
      </w:r>
      <w:r w:rsidRPr="00DD6064">
        <w:rPr>
          <w:rFonts w:asciiTheme="minorHAnsi" w:eastAsia="Calibri" w:hAnsiTheme="minorHAnsi" w:cstheme="minorHAnsi"/>
          <w:sz w:val="22"/>
          <w:szCs w:val="22"/>
          <w:lang w:val="id-ID"/>
        </w:rPr>
        <w:t>budaya sekolah</w:t>
      </w:r>
      <w:r w:rsidRPr="00DD6064">
        <w:rPr>
          <w:rFonts w:asciiTheme="minorHAnsi" w:eastAsia="Calibri" w:hAnsiTheme="minorHAnsi" w:cstheme="minorHAnsi"/>
          <w:sz w:val="22"/>
          <w:szCs w:val="22"/>
        </w:rPr>
        <w:t xml:space="preserve"> dan</w:t>
      </w:r>
      <w:r w:rsidRPr="00DD6064">
        <w:rPr>
          <w:rFonts w:asciiTheme="minorHAnsi" w:eastAsia="Calibri" w:hAnsiTheme="minorHAnsi" w:cstheme="minorHAnsi"/>
          <w:sz w:val="22"/>
          <w:szCs w:val="22"/>
          <w:lang w:val="id-ID"/>
        </w:rPr>
        <w:t xml:space="preserve"> kesehjahteraan</w:t>
      </w:r>
      <w:r w:rsidRPr="00DD6064">
        <w:rPr>
          <w:rFonts w:asciiTheme="minorHAnsi" w:eastAsia="Calibri" w:hAnsiTheme="minorHAnsi" w:cstheme="minorHAnsi"/>
          <w:sz w:val="22"/>
          <w:szCs w:val="22"/>
          <w:lang w:val="sv-SE"/>
        </w:rPr>
        <w:t xml:space="preserve"> 51,2% sedangkan sisanya sebesar 48,8% dipengaruhi oleh variabel lain di luar variabel yang digunakan dalam penelitian ini.</w:t>
      </w:r>
    </w:p>
    <w:p w14:paraId="7E763933" w14:textId="77777777" w:rsidR="00F721E2" w:rsidRPr="00DD6064" w:rsidRDefault="00F721E2" w:rsidP="00DD6064">
      <w:pPr>
        <w:pStyle w:val="BodyText"/>
        <w:jc w:val="both"/>
        <w:rPr>
          <w:rFonts w:asciiTheme="minorHAnsi" w:hAnsiTheme="minorHAnsi" w:cstheme="minorHAnsi"/>
          <w:sz w:val="22"/>
          <w:szCs w:val="22"/>
        </w:rPr>
      </w:pPr>
      <w:r w:rsidRPr="00DD6064">
        <w:rPr>
          <w:rFonts w:asciiTheme="minorHAnsi" w:hAnsiTheme="minorHAnsi" w:cstheme="minorHAnsi"/>
          <w:sz w:val="22"/>
          <w:szCs w:val="22"/>
          <w:lang w:val="id-ID"/>
        </w:rPr>
        <w:t xml:space="preserve">Pengujian Hipotesis Parsial </w:t>
      </w:r>
      <w:r w:rsidRPr="00DD6064">
        <w:rPr>
          <w:rFonts w:asciiTheme="minorHAnsi" w:hAnsiTheme="minorHAnsi" w:cstheme="minorHAnsi"/>
          <w:sz w:val="22"/>
          <w:szCs w:val="22"/>
        </w:rPr>
        <w:t>(Uji t)</w:t>
      </w:r>
    </w:p>
    <w:p w14:paraId="05A50E38" w14:textId="77777777" w:rsidR="00F721E2" w:rsidRPr="00DD6064" w:rsidRDefault="00F721E2" w:rsidP="00DD6064">
      <w:pPr>
        <w:pStyle w:val="BodyText"/>
        <w:jc w:val="center"/>
        <w:rPr>
          <w:rFonts w:asciiTheme="minorHAnsi" w:eastAsia="Calibri" w:hAnsiTheme="minorHAnsi" w:cstheme="minorHAnsi"/>
          <w:b/>
          <w:bCs/>
          <w:sz w:val="22"/>
          <w:szCs w:val="22"/>
          <w:lang w:val="it-IT"/>
        </w:rPr>
      </w:pPr>
      <w:bookmarkStart w:id="9" w:name="_Toc46327331"/>
      <w:bookmarkStart w:id="10" w:name="_Toc46396770"/>
      <w:bookmarkStart w:id="11" w:name="_Toc47644561"/>
      <w:r w:rsidRPr="00DD6064">
        <w:rPr>
          <w:rFonts w:asciiTheme="minorHAnsi" w:eastAsia="Calibri" w:hAnsiTheme="minorHAnsi" w:cstheme="minorHAnsi"/>
          <w:b/>
          <w:bCs/>
          <w:sz w:val="22"/>
          <w:szCs w:val="22"/>
          <w:lang w:val="it-IT"/>
        </w:rPr>
        <w:t>Tabel 4.16</w:t>
      </w:r>
      <w:bookmarkEnd w:id="9"/>
      <w:bookmarkEnd w:id="10"/>
      <w:bookmarkEnd w:id="11"/>
    </w:p>
    <w:p w14:paraId="281F407A" w14:textId="77777777" w:rsidR="00F721E2" w:rsidRPr="00DD6064" w:rsidRDefault="00F721E2" w:rsidP="00DD6064">
      <w:pPr>
        <w:pStyle w:val="BodyText"/>
        <w:jc w:val="center"/>
        <w:rPr>
          <w:rFonts w:asciiTheme="minorHAnsi" w:eastAsia="Calibri" w:hAnsiTheme="minorHAnsi" w:cstheme="minorHAnsi"/>
          <w:b/>
          <w:bCs/>
          <w:sz w:val="22"/>
          <w:szCs w:val="22"/>
          <w:lang w:val="it-IT"/>
        </w:rPr>
      </w:pPr>
      <w:bookmarkStart w:id="12" w:name="_Toc46327332"/>
      <w:bookmarkStart w:id="13" w:name="_Toc46396771"/>
      <w:bookmarkStart w:id="14" w:name="_Toc47644562"/>
      <w:r w:rsidRPr="00DD6064">
        <w:rPr>
          <w:rFonts w:asciiTheme="minorHAnsi" w:eastAsia="Calibri" w:hAnsiTheme="minorHAnsi" w:cstheme="minorHAnsi"/>
          <w:b/>
          <w:bCs/>
          <w:sz w:val="22"/>
          <w:szCs w:val="22"/>
          <w:lang w:val="it-IT"/>
        </w:rPr>
        <w:t>Hasil Uji t</w:t>
      </w:r>
      <w:bookmarkEnd w:id="12"/>
      <w:bookmarkEnd w:id="13"/>
      <w:bookmarkEnd w:id="14"/>
    </w:p>
    <w:tbl>
      <w:tblPr>
        <w:tblW w:w="9057"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1379"/>
        <w:gridCol w:w="1619"/>
        <w:gridCol w:w="1000"/>
        <w:gridCol w:w="3384"/>
        <w:gridCol w:w="1675"/>
      </w:tblGrid>
      <w:tr w:rsidR="00F721E2" w:rsidRPr="00DD6064" w14:paraId="674E8F88" w14:textId="77777777" w:rsidTr="00EF3193">
        <w:trPr>
          <w:cantSplit/>
          <w:tblHeader/>
        </w:trPr>
        <w:tc>
          <w:tcPr>
            <w:tcW w:w="9057" w:type="dxa"/>
            <w:gridSpan w:val="5"/>
            <w:tcBorders>
              <w:top w:val="nil"/>
              <w:left w:val="nil"/>
              <w:bottom w:val="nil"/>
              <w:right w:val="nil"/>
            </w:tcBorders>
            <w:shd w:val="clear" w:color="auto" w:fill="FFFFFF"/>
            <w:tcMar>
              <w:top w:w="30" w:type="dxa"/>
              <w:left w:w="30" w:type="dxa"/>
              <w:bottom w:w="30" w:type="dxa"/>
              <w:right w:w="30" w:type="dxa"/>
            </w:tcMar>
            <w:vAlign w:val="center"/>
          </w:tcPr>
          <w:p w14:paraId="51F962C2" w14:textId="77777777" w:rsidR="00F721E2" w:rsidRPr="00DD6064" w:rsidRDefault="00F721E2" w:rsidP="00DD6064">
            <w:pPr>
              <w:pStyle w:val="BodyText"/>
              <w:jc w:val="both"/>
              <w:rPr>
                <w:rFonts w:asciiTheme="minorHAnsi" w:eastAsia="Calibri" w:hAnsiTheme="minorHAnsi" w:cstheme="minorHAnsi"/>
                <w:color w:val="000000"/>
                <w:sz w:val="22"/>
                <w:szCs w:val="22"/>
              </w:rPr>
            </w:pPr>
          </w:p>
        </w:tc>
      </w:tr>
      <w:tr w:rsidR="00F721E2" w:rsidRPr="00DD6064" w14:paraId="49620837" w14:textId="77777777" w:rsidTr="00EF3193">
        <w:trPr>
          <w:gridAfter w:val="1"/>
          <w:wAfter w:w="1675" w:type="dxa"/>
          <w:cantSplit/>
          <w:trHeight w:val="458"/>
          <w:tblHeader/>
        </w:trPr>
        <w:tc>
          <w:tcPr>
            <w:tcW w:w="2998"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14:paraId="4BE53331" w14:textId="77777777" w:rsidR="00F721E2" w:rsidRPr="00DD6064" w:rsidRDefault="00F721E2" w:rsidP="00DD6064">
            <w:pPr>
              <w:pStyle w:val="BodyText"/>
              <w:jc w:val="both"/>
              <w:rPr>
                <w:rFonts w:asciiTheme="minorHAnsi" w:eastAsia="Calibri" w:hAnsiTheme="minorHAnsi" w:cstheme="minorHAnsi"/>
                <w:color w:val="000000"/>
                <w:sz w:val="22"/>
                <w:szCs w:val="22"/>
                <w:lang w:val="id-ID"/>
              </w:rPr>
            </w:pPr>
            <w:r w:rsidRPr="00DD6064">
              <w:rPr>
                <w:rFonts w:asciiTheme="minorHAnsi" w:eastAsia="Calibri" w:hAnsiTheme="minorHAnsi" w:cstheme="minorHAnsi"/>
                <w:color w:val="000000"/>
                <w:sz w:val="22"/>
                <w:szCs w:val="22"/>
                <w:lang w:val="id-ID"/>
              </w:rPr>
              <w:t>Model</w:t>
            </w:r>
          </w:p>
        </w:tc>
        <w:tc>
          <w:tcPr>
            <w:tcW w:w="1000"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14:paraId="32E9B006" w14:textId="77777777" w:rsidR="00F721E2" w:rsidRPr="00DD6064" w:rsidRDefault="00F721E2" w:rsidP="00DD6064">
            <w:pPr>
              <w:pStyle w:val="BodyText"/>
              <w:jc w:val="both"/>
              <w:rPr>
                <w:rFonts w:asciiTheme="minorHAnsi" w:eastAsia="Calibri" w:hAnsiTheme="minorHAnsi" w:cstheme="minorHAnsi"/>
                <w:color w:val="000000"/>
                <w:sz w:val="22"/>
                <w:szCs w:val="22"/>
                <w:lang w:val="id-ID"/>
              </w:rPr>
            </w:pPr>
            <w:r w:rsidRPr="00DD6064">
              <w:rPr>
                <w:rFonts w:asciiTheme="minorHAnsi" w:eastAsia="Calibri" w:hAnsiTheme="minorHAnsi" w:cstheme="minorHAnsi"/>
                <w:color w:val="000000"/>
                <w:sz w:val="22"/>
                <w:szCs w:val="22"/>
                <w:lang w:val="id-ID"/>
              </w:rPr>
              <w:t>t</w:t>
            </w:r>
          </w:p>
        </w:tc>
        <w:tc>
          <w:tcPr>
            <w:tcW w:w="3384" w:type="dxa"/>
            <w:vMerge w:val="restart"/>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14:paraId="4A12AC1F" w14:textId="77777777" w:rsidR="00F721E2" w:rsidRPr="00DD6064" w:rsidRDefault="00F721E2" w:rsidP="00DD6064">
            <w:pPr>
              <w:pStyle w:val="BodyText"/>
              <w:jc w:val="both"/>
              <w:rPr>
                <w:rFonts w:asciiTheme="minorHAnsi" w:eastAsia="Calibri" w:hAnsiTheme="minorHAnsi" w:cstheme="minorHAnsi"/>
                <w:color w:val="000000"/>
                <w:sz w:val="22"/>
                <w:szCs w:val="22"/>
                <w:lang w:val="id-ID"/>
              </w:rPr>
            </w:pPr>
            <w:r w:rsidRPr="00DD6064">
              <w:rPr>
                <w:rFonts w:asciiTheme="minorHAnsi" w:eastAsia="Calibri" w:hAnsiTheme="minorHAnsi" w:cstheme="minorHAnsi"/>
                <w:color w:val="000000"/>
                <w:sz w:val="22"/>
                <w:szCs w:val="22"/>
                <w:lang w:val="id-ID"/>
              </w:rPr>
              <w:t>Sig.</w:t>
            </w:r>
          </w:p>
        </w:tc>
      </w:tr>
      <w:tr w:rsidR="00F721E2" w:rsidRPr="00DD6064" w14:paraId="5D8CFE7F" w14:textId="77777777" w:rsidTr="00EF3193">
        <w:trPr>
          <w:gridAfter w:val="1"/>
          <w:wAfter w:w="1675" w:type="dxa"/>
          <w:cantSplit/>
          <w:trHeight w:val="458"/>
          <w:tblHeader/>
        </w:trPr>
        <w:tc>
          <w:tcPr>
            <w:tcW w:w="2998" w:type="dxa"/>
            <w:gridSpan w:val="2"/>
            <w:vMerge/>
            <w:tcBorders>
              <w:top w:val="single" w:sz="18" w:space="0" w:color="000000"/>
              <w:left w:val="single" w:sz="18" w:space="0" w:color="000000"/>
              <w:bottom w:val="single" w:sz="18" w:space="0" w:color="000000"/>
              <w:right w:val="single" w:sz="18" w:space="0" w:color="000000"/>
            </w:tcBorders>
            <w:vAlign w:val="center"/>
            <w:hideMark/>
          </w:tcPr>
          <w:p w14:paraId="50E1EF7C" w14:textId="77777777" w:rsidR="00F721E2" w:rsidRPr="00DD6064" w:rsidRDefault="00F721E2" w:rsidP="00DD6064">
            <w:pPr>
              <w:pStyle w:val="BodyText"/>
              <w:jc w:val="both"/>
              <w:rPr>
                <w:rFonts w:asciiTheme="minorHAnsi" w:eastAsia="Calibri" w:hAnsiTheme="minorHAnsi" w:cstheme="minorHAnsi"/>
                <w:color w:val="000000"/>
                <w:sz w:val="22"/>
                <w:szCs w:val="22"/>
                <w:lang w:val="id-ID"/>
              </w:rPr>
            </w:pPr>
          </w:p>
        </w:tc>
        <w:tc>
          <w:tcPr>
            <w:tcW w:w="1000" w:type="dxa"/>
            <w:vMerge/>
            <w:tcBorders>
              <w:top w:val="single" w:sz="18" w:space="0" w:color="000000"/>
              <w:left w:val="single" w:sz="8" w:space="0" w:color="000000"/>
              <w:bottom w:val="single" w:sz="18" w:space="0" w:color="000000"/>
              <w:right w:val="single" w:sz="8" w:space="0" w:color="000000"/>
            </w:tcBorders>
            <w:vAlign w:val="center"/>
            <w:hideMark/>
          </w:tcPr>
          <w:p w14:paraId="06AD4928" w14:textId="77777777" w:rsidR="00F721E2" w:rsidRPr="00DD6064" w:rsidRDefault="00F721E2" w:rsidP="00DD6064">
            <w:pPr>
              <w:pStyle w:val="BodyText"/>
              <w:jc w:val="both"/>
              <w:rPr>
                <w:rFonts w:asciiTheme="minorHAnsi" w:eastAsia="Calibri" w:hAnsiTheme="minorHAnsi" w:cstheme="minorHAnsi"/>
                <w:color w:val="000000"/>
                <w:sz w:val="22"/>
                <w:szCs w:val="22"/>
                <w:lang w:val="id-ID"/>
              </w:rPr>
            </w:pPr>
          </w:p>
        </w:tc>
        <w:tc>
          <w:tcPr>
            <w:tcW w:w="3384" w:type="dxa"/>
            <w:vMerge/>
            <w:tcBorders>
              <w:top w:val="single" w:sz="18" w:space="0" w:color="000000"/>
              <w:left w:val="single" w:sz="8" w:space="0" w:color="000000"/>
              <w:bottom w:val="single" w:sz="18" w:space="0" w:color="000000"/>
              <w:right w:val="single" w:sz="18" w:space="0" w:color="000000"/>
            </w:tcBorders>
            <w:vAlign w:val="center"/>
            <w:hideMark/>
          </w:tcPr>
          <w:p w14:paraId="40DC4698" w14:textId="77777777" w:rsidR="00F721E2" w:rsidRPr="00DD6064" w:rsidRDefault="00F721E2" w:rsidP="00DD6064">
            <w:pPr>
              <w:pStyle w:val="BodyText"/>
              <w:jc w:val="both"/>
              <w:rPr>
                <w:rFonts w:asciiTheme="minorHAnsi" w:eastAsia="Calibri" w:hAnsiTheme="minorHAnsi" w:cstheme="minorHAnsi"/>
                <w:color w:val="000000"/>
                <w:sz w:val="22"/>
                <w:szCs w:val="22"/>
                <w:lang w:val="id-ID"/>
              </w:rPr>
            </w:pPr>
          </w:p>
        </w:tc>
      </w:tr>
      <w:tr w:rsidR="00F721E2" w:rsidRPr="00DD6064" w14:paraId="1AEC2792" w14:textId="77777777" w:rsidTr="00EF3193">
        <w:trPr>
          <w:gridAfter w:val="1"/>
          <w:wAfter w:w="1675" w:type="dxa"/>
          <w:cantSplit/>
          <w:tblHeader/>
        </w:trPr>
        <w:tc>
          <w:tcPr>
            <w:tcW w:w="1379"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14:paraId="050C40B5" w14:textId="77777777" w:rsidR="00F721E2" w:rsidRPr="00DD6064" w:rsidRDefault="00F721E2" w:rsidP="00DD6064">
            <w:pPr>
              <w:pStyle w:val="BodyText"/>
              <w:jc w:val="both"/>
              <w:rPr>
                <w:rFonts w:asciiTheme="minorHAnsi" w:eastAsia="Calibri" w:hAnsiTheme="minorHAnsi" w:cstheme="minorHAnsi"/>
                <w:color w:val="000000"/>
                <w:sz w:val="22"/>
                <w:szCs w:val="22"/>
                <w:lang w:val="id-ID"/>
              </w:rPr>
            </w:pPr>
            <w:r w:rsidRPr="00DD6064">
              <w:rPr>
                <w:rFonts w:asciiTheme="minorHAnsi" w:eastAsia="Calibri" w:hAnsiTheme="minorHAnsi" w:cstheme="minorHAnsi"/>
                <w:color w:val="000000"/>
                <w:sz w:val="22"/>
                <w:szCs w:val="22"/>
                <w:lang w:val="id-ID"/>
              </w:rPr>
              <w:t>1</w:t>
            </w:r>
          </w:p>
        </w:tc>
        <w:tc>
          <w:tcPr>
            <w:tcW w:w="1619"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14:paraId="421B08D1" w14:textId="77777777" w:rsidR="00F721E2" w:rsidRPr="00DD6064" w:rsidRDefault="00F721E2" w:rsidP="00DD6064">
            <w:pPr>
              <w:pStyle w:val="BodyText"/>
              <w:jc w:val="both"/>
              <w:rPr>
                <w:rFonts w:asciiTheme="minorHAnsi" w:eastAsia="Calibri" w:hAnsiTheme="minorHAnsi" w:cstheme="minorHAnsi"/>
                <w:color w:val="000000"/>
                <w:sz w:val="22"/>
                <w:szCs w:val="22"/>
                <w:lang w:val="id-ID"/>
              </w:rPr>
            </w:pPr>
            <w:r w:rsidRPr="00DD6064">
              <w:rPr>
                <w:rFonts w:asciiTheme="minorHAnsi" w:eastAsia="Calibri" w:hAnsiTheme="minorHAnsi" w:cstheme="minorHAnsi"/>
                <w:color w:val="000000"/>
                <w:sz w:val="22"/>
                <w:szCs w:val="22"/>
                <w:lang w:val="id-ID"/>
              </w:rPr>
              <w:t>(Constant)</w:t>
            </w:r>
          </w:p>
        </w:tc>
        <w:tc>
          <w:tcPr>
            <w:tcW w:w="100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14:paraId="222E0215" w14:textId="77777777" w:rsidR="00F721E2" w:rsidRPr="00DD6064" w:rsidRDefault="00F721E2" w:rsidP="00DD6064">
            <w:pPr>
              <w:pStyle w:val="BodyText"/>
              <w:jc w:val="both"/>
              <w:rPr>
                <w:rFonts w:asciiTheme="minorHAnsi" w:eastAsia="Calibri" w:hAnsiTheme="minorHAnsi" w:cstheme="minorHAnsi"/>
                <w:color w:val="000000"/>
                <w:sz w:val="22"/>
                <w:szCs w:val="22"/>
                <w:lang w:val="id-ID"/>
              </w:rPr>
            </w:pPr>
            <w:r w:rsidRPr="00DD6064">
              <w:rPr>
                <w:rFonts w:asciiTheme="minorHAnsi" w:eastAsia="Calibri" w:hAnsiTheme="minorHAnsi" w:cstheme="minorHAnsi"/>
                <w:color w:val="000000"/>
                <w:sz w:val="22"/>
                <w:szCs w:val="22"/>
                <w:lang w:val="id-ID"/>
              </w:rPr>
              <w:t>2.203</w:t>
            </w:r>
          </w:p>
        </w:tc>
        <w:tc>
          <w:tcPr>
            <w:tcW w:w="3384"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14:paraId="5A12B665" w14:textId="77777777" w:rsidR="00F721E2" w:rsidRPr="00DD6064" w:rsidRDefault="00F721E2" w:rsidP="00DD6064">
            <w:pPr>
              <w:pStyle w:val="BodyText"/>
              <w:jc w:val="both"/>
              <w:rPr>
                <w:rFonts w:asciiTheme="minorHAnsi" w:eastAsia="Calibri" w:hAnsiTheme="minorHAnsi" w:cstheme="minorHAnsi"/>
                <w:color w:val="000000"/>
                <w:sz w:val="22"/>
                <w:szCs w:val="22"/>
                <w:lang w:val="id-ID"/>
              </w:rPr>
            </w:pPr>
            <w:r w:rsidRPr="00DD6064">
              <w:rPr>
                <w:rFonts w:asciiTheme="minorHAnsi" w:eastAsia="Calibri" w:hAnsiTheme="minorHAnsi" w:cstheme="minorHAnsi"/>
                <w:color w:val="000000"/>
                <w:sz w:val="22"/>
                <w:szCs w:val="22"/>
                <w:lang w:val="id-ID"/>
              </w:rPr>
              <w:t>.033</w:t>
            </w:r>
          </w:p>
        </w:tc>
      </w:tr>
      <w:tr w:rsidR="00F721E2" w:rsidRPr="00DD6064" w14:paraId="61A44885" w14:textId="77777777" w:rsidTr="00EF3193">
        <w:trPr>
          <w:gridAfter w:val="1"/>
          <w:wAfter w:w="1675" w:type="dxa"/>
          <w:cantSplit/>
          <w:tblHeader/>
        </w:trPr>
        <w:tc>
          <w:tcPr>
            <w:tcW w:w="1379" w:type="dxa"/>
            <w:vMerge/>
            <w:tcBorders>
              <w:top w:val="single" w:sz="18" w:space="0" w:color="000000"/>
              <w:left w:val="single" w:sz="18" w:space="0" w:color="000000"/>
              <w:bottom w:val="single" w:sz="18" w:space="0" w:color="000000"/>
              <w:right w:val="nil"/>
            </w:tcBorders>
            <w:vAlign w:val="center"/>
            <w:hideMark/>
          </w:tcPr>
          <w:p w14:paraId="70B6CE93" w14:textId="77777777" w:rsidR="00F721E2" w:rsidRPr="00DD6064" w:rsidRDefault="00F721E2" w:rsidP="00DD6064">
            <w:pPr>
              <w:pStyle w:val="BodyText"/>
              <w:jc w:val="both"/>
              <w:rPr>
                <w:rFonts w:asciiTheme="minorHAnsi" w:eastAsia="Calibri" w:hAnsiTheme="minorHAnsi" w:cstheme="minorHAnsi"/>
                <w:color w:val="000000"/>
                <w:sz w:val="22"/>
                <w:szCs w:val="22"/>
                <w:lang w:val="id-ID"/>
              </w:rPr>
            </w:pPr>
          </w:p>
        </w:tc>
        <w:tc>
          <w:tcPr>
            <w:tcW w:w="1619" w:type="dxa"/>
            <w:tcBorders>
              <w:top w:val="nil"/>
              <w:left w:val="nil"/>
              <w:bottom w:val="nil"/>
              <w:right w:val="single" w:sz="18" w:space="0" w:color="000000"/>
            </w:tcBorders>
            <w:shd w:val="clear" w:color="auto" w:fill="FFFFFF"/>
            <w:tcMar>
              <w:top w:w="30" w:type="dxa"/>
              <w:left w:w="30" w:type="dxa"/>
              <w:bottom w:w="30" w:type="dxa"/>
              <w:right w:w="30" w:type="dxa"/>
            </w:tcMar>
            <w:hideMark/>
          </w:tcPr>
          <w:p w14:paraId="301FC2A2" w14:textId="77777777" w:rsidR="00F721E2" w:rsidRPr="00DD6064" w:rsidRDefault="00F721E2" w:rsidP="00DD6064">
            <w:pPr>
              <w:pStyle w:val="BodyText"/>
              <w:jc w:val="both"/>
              <w:rPr>
                <w:rFonts w:asciiTheme="minorHAnsi" w:eastAsia="Calibri" w:hAnsiTheme="minorHAnsi" w:cstheme="minorHAnsi"/>
                <w:color w:val="000000"/>
                <w:sz w:val="22"/>
                <w:szCs w:val="22"/>
                <w:lang w:val="id-ID"/>
              </w:rPr>
            </w:pPr>
            <w:r w:rsidRPr="00DD6064">
              <w:rPr>
                <w:rFonts w:asciiTheme="minorHAnsi" w:eastAsia="Calibri" w:hAnsiTheme="minorHAnsi" w:cstheme="minorHAnsi"/>
                <w:color w:val="000000"/>
                <w:sz w:val="22"/>
                <w:szCs w:val="22"/>
                <w:lang w:val="id-ID"/>
              </w:rPr>
              <w:t>Budaya Sekolah</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14:paraId="4D7A839D" w14:textId="77777777" w:rsidR="00F721E2" w:rsidRPr="00DD6064" w:rsidRDefault="00F721E2" w:rsidP="00DD6064">
            <w:pPr>
              <w:pStyle w:val="BodyText"/>
              <w:jc w:val="both"/>
              <w:rPr>
                <w:rFonts w:asciiTheme="minorHAnsi" w:eastAsia="Calibri" w:hAnsiTheme="minorHAnsi" w:cstheme="minorHAnsi"/>
                <w:color w:val="000000"/>
                <w:sz w:val="22"/>
                <w:szCs w:val="22"/>
                <w:lang w:val="id-ID"/>
              </w:rPr>
            </w:pPr>
            <w:r w:rsidRPr="00DD6064">
              <w:rPr>
                <w:rFonts w:asciiTheme="minorHAnsi" w:eastAsia="Calibri" w:hAnsiTheme="minorHAnsi" w:cstheme="minorHAnsi"/>
                <w:color w:val="000000"/>
                <w:sz w:val="22"/>
                <w:szCs w:val="22"/>
                <w:lang w:val="id-ID"/>
              </w:rPr>
              <w:t>2.628</w:t>
            </w:r>
          </w:p>
        </w:tc>
        <w:tc>
          <w:tcPr>
            <w:tcW w:w="33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14:paraId="7017F1CD" w14:textId="77777777" w:rsidR="00F721E2" w:rsidRPr="00DD6064" w:rsidRDefault="00F721E2" w:rsidP="00DD6064">
            <w:pPr>
              <w:pStyle w:val="BodyText"/>
              <w:jc w:val="both"/>
              <w:rPr>
                <w:rFonts w:asciiTheme="minorHAnsi" w:eastAsia="Calibri" w:hAnsiTheme="minorHAnsi" w:cstheme="minorHAnsi"/>
                <w:color w:val="000000"/>
                <w:sz w:val="22"/>
                <w:szCs w:val="22"/>
                <w:lang w:val="id-ID"/>
              </w:rPr>
            </w:pPr>
            <w:r w:rsidRPr="00DD6064">
              <w:rPr>
                <w:rFonts w:asciiTheme="minorHAnsi" w:eastAsia="Calibri" w:hAnsiTheme="minorHAnsi" w:cstheme="minorHAnsi"/>
                <w:color w:val="000000"/>
                <w:sz w:val="22"/>
                <w:szCs w:val="22"/>
                <w:lang w:val="id-ID"/>
              </w:rPr>
              <w:t>.012</w:t>
            </w:r>
          </w:p>
        </w:tc>
      </w:tr>
      <w:tr w:rsidR="00F721E2" w:rsidRPr="00DD6064" w14:paraId="74005EF8" w14:textId="77777777" w:rsidTr="00EF3193">
        <w:trPr>
          <w:gridAfter w:val="1"/>
          <w:wAfter w:w="1675" w:type="dxa"/>
          <w:cantSplit/>
          <w:tblHeader/>
        </w:trPr>
        <w:tc>
          <w:tcPr>
            <w:tcW w:w="1379" w:type="dxa"/>
            <w:vMerge/>
            <w:tcBorders>
              <w:top w:val="single" w:sz="18" w:space="0" w:color="000000"/>
              <w:left w:val="single" w:sz="18" w:space="0" w:color="000000"/>
              <w:bottom w:val="single" w:sz="18" w:space="0" w:color="000000"/>
              <w:right w:val="nil"/>
            </w:tcBorders>
            <w:vAlign w:val="center"/>
            <w:hideMark/>
          </w:tcPr>
          <w:p w14:paraId="767F0AAD" w14:textId="77777777" w:rsidR="00F721E2" w:rsidRPr="00DD6064" w:rsidRDefault="00F721E2" w:rsidP="00DD6064">
            <w:pPr>
              <w:pStyle w:val="BodyText"/>
              <w:jc w:val="both"/>
              <w:rPr>
                <w:rFonts w:asciiTheme="minorHAnsi" w:eastAsia="Calibri" w:hAnsiTheme="minorHAnsi" w:cstheme="minorHAnsi"/>
                <w:color w:val="000000"/>
                <w:sz w:val="22"/>
                <w:szCs w:val="22"/>
                <w:lang w:val="id-ID"/>
              </w:rPr>
            </w:pPr>
          </w:p>
        </w:tc>
        <w:tc>
          <w:tcPr>
            <w:tcW w:w="1619"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14:paraId="02C9926D" w14:textId="77777777" w:rsidR="00F721E2" w:rsidRPr="00DD6064" w:rsidRDefault="00F721E2" w:rsidP="00DD6064">
            <w:pPr>
              <w:pStyle w:val="BodyText"/>
              <w:jc w:val="both"/>
              <w:rPr>
                <w:rFonts w:asciiTheme="minorHAnsi" w:eastAsia="Calibri" w:hAnsiTheme="minorHAnsi" w:cstheme="minorHAnsi"/>
                <w:color w:val="000000"/>
                <w:sz w:val="22"/>
                <w:szCs w:val="22"/>
                <w:lang w:val="id-ID"/>
              </w:rPr>
            </w:pPr>
            <w:r w:rsidRPr="00DD6064">
              <w:rPr>
                <w:rFonts w:asciiTheme="minorHAnsi" w:eastAsia="Calibri" w:hAnsiTheme="minorHAnsi" w:cstheme="minorHAnsi"/>
                <w:color w:val="000000"/>
                <w:sz w:val="22"/>
                <w:szCs w:val="22"/>
                <w:lang w:val="id-ID"/>
              </w:rPr>
              <w:t>Kesehjahteraan</w:t>
            </w:r>
          </w:p>
        </w:tc>
        <w:tc>
          <w:tcPr>
            <w:tcW w:w="100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14:paraId="0A031194" w14:textId="77777777" w:rsidR="00F721E2" w:rsidRPr="00DD6064" w:rsidRDefault="00F721E2" w:rsidP="00DD6064">
            <w:pPr>
              <w:pStyle w:val="BodyText"/>
              <w:jc w:val="both"/>
              <w:rPr>
                <w:rFonts w:asciiTheme="minorHAnsi" w:eastAsia="Calibri" w:hAnsiTheme="minorHAnsi" w:cstheme="minorHAnsi"/>
                <w:color w:val="000000"/>
                <w:sz w:val="22"/>
                <w:szCs w:val="22"/>
                <w:lang w:val="id-ID"/>
              </w:rPr>
            </w:pPr>
            <w:r w:rsidRPr="00DD6064">
              <w:rPr>
                <w:rFonts w:asciiTheme="minorHAnsi" w:eastAsia="Calibri" w:hAnsiTheme="minorHAnsi" w:cstheme="minorHAnsi"/>
                <w:color w:val="000000"/>
                <w:sz w:val="22"/>
                <w:szCs w:val="22"/>
                <w:lang w:val="id-ID"/>
              </w:rPr>
              <w:t>4.023</w:t>
            </w:r>
          </w:p>
        </w:tc>
        <w:tc>
          <w:tcPr>
            <w:tcW w:w="3384"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14:paraId="32C6142A" w14:textId="77777777" w:rsidR="00F721E2" w:rsidRPr="00DD6064" w:rsidRDefault="00F721E2" w:rsidP="00DD6064">
            <w:pPr>
              <w:pStyle w:val="BodyText"/>
              <w:jc w:val="both"/>
              <w:rPr>
                <w:rFonts w:asciiTheme="minorHAnsi" w:eastAsia="Calibri" w:hAnsiTheme="minorHAnsi" w:cstheme="minorHAnsi"/>
                <w:color w:val="000000"/>
                <w:sz w:val="22"/>
                <w:szCs w:val="22"/>
                <w:lang w:val="id-ID"/>
              </w:rPr>
            </w:pPr>
            <w:r w:rsidRPr="00DD6064">
              <w:rPr>
                <w:rFonts w:asciiTheme="minorHAnsi" w:eastAsia="Calibri" w:hAnsiTheme="minorHAnsi" w:cstheme="minorHAnsi"/>
                <w:color w:val="000000"/>
                <w:sz w:val="22"/>
                <w:szCs w:val="22"/>
                <w:lang w:val="id-ID"/>
              </w:rPr>
              <w:t>.000</w:t>
            </w:r>
          </w:p>
        </w:tc>
      </w:tr>
    </w:tbl>
    <w:p w14:paraId="4D484B3D" w14:textId="77777777" w:rsidR="00F721E2" w:rsidRPr="00DD6064" w:rsidRDefault="00F721E2" w:rsidP="00DD6064">
      <w:pPr>
        <w:pStyle w:val="BodyText"/>
        <w:jc w:val="both"/>
        <w:rPr>
          <w:rFonts w:asciiTheme="minorHAnsi" w:eastAsia="Calibri" w:hAnsiTheme="minorHAnsi" w:cstheme="minorHAnsi"/>
          <w:sz w:val="22"/>
          <w:szCs w:val="22"/>
          <w:lang w:val="id-ID"/>
        </w:rPr>
      </w:pPr>
      <w:r w:rsidRPr="00DD6064">
        <w:rPr>
          <w:rFonts w:asciiTheme="minorHAnsi" w:eastAsia="Calibri" w:hAnsiTheme="minorHAnsi" w:cstheme="minorHAnsi"/>
          <w:sz w:val="22"/>
          <w:szCs w:val="22"/>
          <w:lang w:val="it-IT"/>
        </w:rPr>
        <w:t xml:space="preserve">          </w:t>
      </w:r>
      <w:r w:rsidRPr="00DD6064">
        <w:rPr>
          <w:rFonts w:asciiTheme="minorHAnsi" w:eastAsia="Calibri" w:hAnsiTheme="minorHAnsi" w:cstheme="minorHAnsi"/>
          <w:color w:val="000000"/>
          <w:sz w:val="22"/>
          <w:szCs w:val="22"/>
          <w:lang w:val="id-ID"/>
        </w:rPr>
        <w:t xml:space="preserve">Sumber: </w:t>
      </w:r>
      <w:r w:rsidRPr="00DD6064">
        <w:rPr>
          <w:rFonts w:asciiTheme="minorHAnsi" w:eastAsia="Calibri" w:hAnsiTheme="minorHAnsi" w:cstheme="minorHAnsi"/>
          <w:color w:val="000000"/>
          <w:sz w:val="22"/>
          <w:szCs w:val="22"/>
          <w:lang w:val="en-GB"/>
        </w:rPr>
        <w:t>SPSS 16</w:t>
      </w:r>
      <w:r w:rsidRPr="00DD6064">
        <w:rPr>
          <w:rFonts w:asciiTheme="minorHAnsi" w:eastAsia="Calibri" w:hAnsiTheme="minorHAnsi" w:cstheme="minorHAnsi"/>
          <w:color w:val="000000"/>
          <w:sz w:val="22"/>
          <w:szCs w:val="22"/>
          <w:lang w:val="id-ID"/>
        </w:rPr>
        <w:t>, 2020</w:t>
      </w:r>
    </w:p>
    <w:p w14:paraId="697B3E0C" w14:textId="77777777" w:rsidR="00F721E2" w:rsidRPr="00DD6064" w:rsidRDefault="00F721E2" w:rsidP="00DD6064">
      <w:pPr>
        <w:pStyle w:val="BodyText"/>
        <w:jc w:val="both"/>
        <w:rPr>
          <w:rFonts w:asciiTheme="minorHAnsi" w:eastAsia="Calibri" w:hAnsiTheme="minorHAnsi" w:cstheme="minorHAnsi"/>
          <w:sz w:val="22"/>
          <w:szCs w:val="22"/>
          <w:lang w:val="sv-SE"/>
        </w:rPr>
      </w:pPr>
      <w:r w:rsidRPr="00DD6064">
        <w:rPr>
          <w:rFonts w:asciiTheme="minorHAnsi" w:eastAsia="Calibri" w:hAnsiTheme="minorHAnsi" w:cstheme="minorHAnsi"/>
          <w:sz w:val="22"/>
          <w:szCs w:val="22"/>
          <w:lang w:val="sv-SE"/>
        </w:rPr>
        <w:t>Berdasarkan tabel di atas dapat ditarik kesimpulan sebagai berikut:</w:t>
      </w:r>
    </w:p>
    <w:p w14:paraId="380838DD" w14:textId="77777777" w:rsidR="00F721E2" w:rsidRPr="00DD6064" w:rsidRDefault="00F721E2" w:rsidP="00DD6064">
      <w:pPr>
        <w:pStyle w:val="BodyText"/>
        <w:ind w:left="709" w:hanging="284"/>
        <w:jc w:val="both"/>
        <w:rPr>
          <w:rFonts w:asciiTheme="minorHAnsi" w:eastAsia="Calibri" w:hAnsiTheme="minorHAnsi" w:cstheme="minorHAnsi"/>
          <w:sz w:val="22"/>
          <w:szCs w:val="22"/>
          <w:lang w:val="sv-SE"/>
        </w:rPr>
      </w:pPr>
      <w:r w:rsidRPr="00DD6064">
        <w:rPr>
          <w:rFonts w:asciiTheme="minorHAnsi" w:eastAsia="Calibri" w:hAnsiTheme="minorHAnsi" w:cstheme="minorHAnsi"/>
          <w:sz w:val="22"/>
          <w:szCs w:val="22"/>
          <w:lang w:val="sv-SE"/>
        </w:rPr>
        <w:t>1. Nilai t</w:t>
      </w:r>
      <w:r w:rsidRPr="00DD6064">
        <w:rPr>
          <w:rFonts w:asciiTheme="minorHAnsi" w:eastAsia="Calibri" w:hAnsiTheme="minorHAnsi" w:cstheme="minorHAnsi"/>
          <w:sz w:val="22"/>
          <w:szCs w:val="22"/>
          <w:vertAlign w:val="subscript"/>
          <w:lang w:val="sv-SE"/>
        </w:rPr>
        <w:t>hitung</w:t>
      </w:r>
      <w:r w:rsidRPr="00DD6064">
        <w:rPr>
          <w:rFonts w:asciiTheme="minorHAnsi" w:eastAsia="Calibri" w:hAnsiTheme="minorHAnsi" w:cstheme="minorHAnsi"/>
          <w:sz w:val="22"/>
          <w:szCs w:val="22"/>
          <w:lang w:val="sv-SE"/>
        </w:rPr>
        <w:t xml:space="preserve"> variabel </w:t>
      </w:r>
      <w:r w:rsidRPr="00DD6064">
        <w:rPr>
          <w:rFonts w:asciiTheme="minorHAnsi" w:eastAsia="Calibri" w:hAnsiTheme="minorHAnsi" w:cstheme="minorHAnsi"/>
          <w:sz w:val="22"/>
          <w:szCs w:val="22"/>
          <w:lang w:val="id-ID"/>
        </w:rPr>
        <w:t>budaya sekolah</w:t>
      </w:r>
      <w:r w:rsidRPr="00DD6064">
        <w:rPr>
          <w:rFonts w:asciiTheme="minorHAnsi" w:eastAsia="Calibri" w:hAnsiTheme="minorHAnsi" w:cstheme="minorHAnsi"/>
          <w:spacing w:val="6"/>
          <w:sz w:val="22"/>
          <w:szCs w:val="22"/>
          <w:lang w:val="sv-SE"/>
        </w:rPr>
        <w:t xml:space="preserve"> </w:t>
      </w:r>
      <w:r w:rsidRPr="00DD6064">
        <w:rPr>
          <w:rFonts w:asciiTheme="minorHAnsi" w:eastAsia="Calibri" w:hAnsiTheme="minorHAnsi" w:cstheme="minorHAnsi"/>
          <w:sz w:val="22"/>
          <w:szCs w:val="22"/>
          <w:lang w:val="sv-SE"/>
        </w:rPr>
        <w:t>(X</w:t>
      </w:r>
      <w:r w:rsidRPr="00DD6064">
        <w:rPr>
          <w:rFonts w:asciiTheme="minorHAnsi" w:eastAsia="Calibri" w:hAnsiTheme="minorHAnsi" w:cstheme="minorHAnsi"/>
          <w:sz w:val="22"/>
          <w:szCs w:val="22"/>
          <w:vertAlign w:val="subscript"/>
          <w:lang w:val="sv-SE"/>
        </w:rPr>
        <w:t>1</w:t>
      </w:r>
      <w:r w:rsidRPr="00DD6064">
        <w:rPr>
          <w:rFonts w:asciiTheme="minorHAnsi" w:eastAsia="Calibri" w:hAnsiTheme="minorHAnsi" w:cstheme="minorHAnsi"/>
          <w:sz w:val="22"/>
          <w:szCs w:val="22"/>
          <w:lang w:val="sv-SE"/>
        </w:rPr>
        <w:t xml:space="preserve">) sebesar 2,628 berada pada tingkat probabilitas signifikansi di bawah 0,05 yaitu 0,012. Jadi berdasarkan tingkat probabilitas signifikansinya, dapat disimpulkan bahwa variabel </w:t>
      </w:r>
      <w:r w:rsidRPr="00DD6064">
        <w:rPr>
          <w:rFonts w:asciiTheme="minorHAnsi" w:eastAsia="Calibri" w:hAnsiTheme="minorHAnsi" w:cstheme="minorHAnsi"/>
          <w:sz w:val="22"/>
          <w:szCs w:val="22"/>
          <w:lang w:val="id-ID"/>
        </w:rPr>
        <w:t>budaya sekolah</w:t>
      </w:r>
      <w:r w:rsidRPr="00DD6064">
        <w:rPr>
          <w:rFonts w:asciiTheme="minorHAnsi" w:eastAsia="Calibri" w:hAnsiTheme="minorHAnsi" w:cstheme="minorHAnsi"/>
          <w:spacing w:val="6"/>
          <w:sz w:val="22"/>
          <w:szCs w:val="22"/>
          <w:lang w:val="sv-SE"/>
        </w:rPr>
        <w:t xml:space="preserve"> </w:t>
      </w:r>
      <w:r w:rsidRPr="00DD6064">
        <w:rPr>
          <w:rFonts w:asciiTheme="minorHAnsi" w:eastAsia="Calibri" w:hAnsiTheme="minorHAnsi" w:cstheme="minorHAnsi"/>
          <w:sz w:val="22"/>
          <w:szCs w:val="22"/>
          <w:lang w:val="sv-SE"/>
        </w:rPr>
        <w:t>(X</w:t>
      </w:r>
      <w:r w:rsidRPr="00DD6064">
        <w:rPr>
          <w:rFonts w:asciiTheme="minorHAnsi" w:eastAsia="Calibri" w:hAnsiTheme="minorHAnsi" w:cstheme="minorHAnsi"/>
          <w:sz w:val="22"/>
          <w:szCs w:val="22"/>
          <w:vertAlign w:val="subscript"/>
          <w:lang w:val="sv-SE"/>
        </w:rPr>
        <w:t>1</w:t>
      </w:r>
      <w:r w:rsidRPr="00DD6064">
        <w:rPr>
          <w:rFonts w:asciiTheme="minorHAnsi" w:eastAsia="Calibri" w:hAnsiTheme="minorHAnsi" w:cstheme="minorHAnsi"/>
          <w:sz w:val="22"/>
          <w:szCs w:val="22"/>
          <w:lang w:val="sv-SE"/>
        </w:rPr>
        <w:t>) memiliki pengaruh signifikan terhadap variabel kinerja guru (Y).</w:t>
      </w:r>
    </w:p>
    <w:p w14:paraId="2E7A3C58" w14:textId="77777777" w:rsidR="00F721E2" w:rsidRPr="00DD6064" w:rsidRDefault="00F721E2" w:rsidP="00DD6064">
      <w:pPr>
        <w:pStyle w:val="BodyText"/>
        <w:ind w:left="709" w:hanging="284"/>
        <w:jc w:val="both"/>
        <w:rPr>
          <w:rFonts w:asciiTheme="minorHAnsi" w:eastAsia="Calibri" w:hAnsiTheme="minorHAnsi" w:cstheme="minorHAnsi"/>
          <w:sz w:val="22"/>
          <w:szCs w:val="22"/>
          <w:lang w:val="sv-SE"/>
        </w:rPr>
      </w:pPr>
      <w:r w:rsidRPr="00DD6064">
        <w:rPr>
          <w:rFonts w:asciiTheme="minorHAnsi" w:eastAsia="Calibri" w:hAnsiTheme="minorHAnsi" w:cstheme="minorHAnsi"/>
          <w:sz w:val="22"/>
          <w:szCs w:val="22"/>
          <w:lang w:val="sv-SE"/>
        </w:rPr>
        <w:t>2. Nilai t</w:t>
      </w:r>
      <w:r w:rsidRPr="00DD6064">
        <w:rPr>
          <w:rFonts w:asciiTheme="minorHAnsi" w:eastAsia="Calibri" w:hAnsiTheme="minorHAnsi" w:cstheme="minorHAnsi"/>
          <w:sz w:val="22"/>
          <w:szCs w:val="22"/>
          <w:vertAlign w:val="subscript"/>
          <w:lang w:val="sv-SE"/>
        </w:rPr>
        <w:t>hitung</w:t>
      </w:r>
      <w:r w:rsidRPr="00DD6064">
        <w:rPr>
          <w:rFonts w:asciiTheme="minorHAnsi" w:eastAsia="Calibri" w:hAnsiTheme="minorHAnsi" w:cstheme="minorHAnsi"/>
          <w:sz w:val="22"/>
          <w:szCs w:val="22"/>
          <w:lang w:val="sv-SE"/>
        </w:rPr>
        <w:t xml:space="preserve"> variabel </w:t>
      </w:r>
      <w:r w:rsidRPr="00DD6064">
        <w:rPr>
          <w:rFonts w:asciiTheme="minorHAnsi" w:eastAsia="Calibri" w:hAnsiTheme="minorHAnsi" w:cstheme="minorHAnsi"/>
          <w:sz w:val="22"/>
          <w:szCs w:val="22"/>
          <w:lang w:val="id-ID"/>
        </w:rPr>
        <w:t>kesehjahteraan</w:t>
      </w:r>
      <w:r w:rsidRPr="00DD6064">
        <w:rPr>
          <w:rFonts w:asciiTheme="minorHAnsi" w:eastAsia="Calibri" w:hAnsiTheme="minorHAnsi" w:cstheme="minorHAnsi"/>
          <w:sz w:val="22"/>
          <w:szCs w:val="22"/>
          <w:lang w:val="sv-SE"/>
        </w:rPr>
        <w:t xml:space="preserve"> (X</w:t>
      </w:r>
      <w:r w:rsidRPr="00DD6064">
        <w:rPr>
          <w:rFonts w:asciiTheme="minorHAnsi" w:eastAsia="Calibri" w:hAnsiTheme="minorHAnsi" w:cstheme="minorHAnsi"/>
          <w:sz w:val="22"/>
          <w:szCs w:val="22"/>
          <w:vertAlign w:val="subscript"/>
          <w:lang w:val="sv-SE"/>
        </w:rPr>
        <w:t>2</w:t>
      </w:r>
      <w:r w:rsidRPr="00DD6064">
        <w:rPr>
          <w:rFonts w:asciiTheme="minorHAnsi" w:eastAsia="Calibri" w:hAnsiTheme="minorHAnsi" w:cstheme="minorHAnsi"/>
          <w:sz w:val="22"/>
          <w:szCs w:val="22"/>
          <w:lang w:val="sv-SE"/>
        </w:rPr>
        <w:t xml:space="preserve">) sebesar 4,023 berada pada tingkat probabilitas signifikansi di atas 0,05 yaitu 0,000. Jadi berdasarkan tingkat probabilitas signifikansinya, dapat disimpulkan bahwa variabel </w:t>
      </w:r>
      <w:r w:rsidRPr="00DD6064">
        <w:rPr>
          <w:rFonts w:asciiTheme="minorHAnsi" w:eastAsia="Calibri" w:hAnsiTheme="minorHAnsi" w:cstheme="minorHAnsi"/>
          <w:sz w:val="22"/>
          <w:szCs w:val="22"/>
          <w:lang w:val="id-ID"/>
        </w:rPr>
        <w:t>kesehjahteraan</w:t>
      </w:r>
      <w:r w:rsidRPr="00DD6064">
        <w:rPr>
          <w:rFonts w:asciiTheme="minorHAnsi" w:eastAsia="Calibri" w:hAnsiTheme="minorHAnsi" w:cstheme="minorHAnsi"/>
          <w:sz w:val="22"/>
          <w:szCs w:val="22"/>
          <w:lang w:val="sv-SE"/>
        </w:rPr>
        <w:t xml:space="preserve"> (X</w:t>
      </w:r>
      <w:r w:rsidRPr="00DD6064">
        <w:rPr>
          <w:rFonts w:asciiTheme="minorHAnsi" w:eastAsia="Calibri" w:hAnsiTheme="minorHAnsi" w:cstheme="minorHAnsi"/>
          <w:sz w:val="22"/>
          <w:szCs w:val="22"/>
          <w:vertAlign w:val="subscript"/>
          <w:lang w:val="sv-SE"/>
        </w:rPr>
        <w:t>2</w:t>
      </w:r>
      <w:r w:rsidRPr="00DD6064">
        <w:rPr>
          <w:rFonts w:asciiTheme="minorHAnsi" w:eastAsia="Calibri" w:hAnsiTheme="minorHAnsi" w:cstheme="minorHAnsi"/>
          <w:sz w:val="22"/>
          <w:szCs w:val="22"/>
          <w:lang w:val="sv-SE"/>
        </w:rPr>
        <w:t>) berpengaruh terhadap variabel kinerja guru (Y).</w:t>
      </w:r>
    </w:p>
    <w:p w14:paraId="068E7F69" w14:textId="77777777" w:rsidR="00F721E2" w:rsidRPr="00DD6064" w:rsidRDefault="00F721E2" w:rsidP="00DD6064">
      <w:pPr>
        <w:pStyle w:val="BodyText"/>
        <w:jc w:val="both"/>
        <w:rPr>
          <w:rFonts w:asciiTheme="minorHAnsi" w:hAnsiTheme="minorHAnsi" w:cstheme="minorHAnsi"/>
          <w:b/>
          <w:bCs/>
          <w:sz w:val="22"/>
          <w:szCs w:val="22"/>
        </w:rPr>
      </w:pPr>
      <w:r w:rsidRPr="00DD6064">
        <w:rPr>
          <w:rFonts w:asciiTheme="minorHAnsi" w:hAnsiTheme="minorHAnsi" w:cstheme="minorHAnsi"/>
          <w:b/>
          <w:bCs/>
          <w:sz w:val="22"/>
          <w:szCs w:val="22"/>
        </w:rPr>
        <w:t>Pengujian Hipotesis Simultan (Uji F)</w:t>
      </w:r>
    </w:p>
    <w:p w14:paraId="13D4655B" w14:textId="77777777" w:rsidR="00F721E2" w:rsidRPr="00DD6064" w:rsidRDefault="00F721E2" w:rsidP="00DD6064">
      <w:pPr>
        <w:pStyle w:val="BodyText"/>
        <w:jc w:val="center"/>
        <w:rPr>
          <w:rFonts w:asciiTheme="minorHAnsi" w:eastAsia="Calibri" w:hAnsiTheme="minorHAnsi" w:cstheme="minorHAnsi"/>
          <w:b/>
          <w:bCs/>
          <w:sz w:val="22"/>
          <w:szCs w:val="22"/>
        </w:rPr>
      </w:pPr>
      <w:bookmarkStart w:id="15" w:name="_Toc46327329"/>
      <w:bookmarkStart w:id="16" w:name="_Toc46396768"/>
      <w:bookmarkStart w:id="17" w:name="_Toc47644559"/>
      <w:r w:rsidRPr="00DD6064">
        <w:rPr>
          <w:rFonts w:asciiTheme="minorHAnsi" w:eastAsia="Calibri" w:hAnsiTheme="minorHAnsi" w:cstheme="minorHAnsi"/>
          <w:b/>
          <w:bCs/>
          <w:sz w:val="22"/>
          <w:szCs w:val="22"/>
          <w:lang w:val="id-ID"/>
        </w:rPr>
        <w:t>Tabel 4.1</w:t>
      </w:r>
      <w:r w:rsidRPr="00DD6064">
        <w:rPr>
          <w:rFonts w:asciiTheme="minorHAnsi" w:eastAsia="Calibri" w:hAnsiTheme="minorHAnsi" w:cstheme="minorHAnsi"/>
          <w:b/>
          <w:bCs/>
          <w:sz w:val="22"/>
          <w:szCs w:val="22"/>
        </w:rPr>
        <w:t>5</w:t>
      </w:r>
      <w:bookmarkEnd w:id="15"/>
      <w:bookmarkEnd w:id="16"/>
      <w:bookmarkEnd w:id="17"/>
    </w:p>
    <w:p w14:paraId="5641123F" w14:textId="77777777" w:rsidR="00F721E2" w:rsidRPr="00DD6064" w:rsidRDefault="00F721E2" w:rsidP="00DD6064">
      <w:pPr>
        <w:pStyle w:val="BodyText"/>
        <w:jc w:val="center"/>
        <w:rPr>
          <w:rFonts w:asciiTheme="minorHAnsi" w:eastAsia="Calibri" w:hAnsiTheme="minorHAnsi" w:cstheme="minorHAnsi"/>
          <w:b/>
          <w:bCs/>
          <w:sz w:val="22"/>
          <w:szCs w:val="22"/>
        </w:rPr>
      </w:pPr>
      <w:bookmarkStart w:id="18" w:name="_Toc46327330"/>
      <w:bookmarkStart w:id="19" w:name="_Toc46396769"/>
      <w:bookmarkStart w:id="20" w:name="_Toc47644560"/>
      <w:r w:rsidRPr="00DD6064">
        <w:rPr>
          <w:rFonts w:asciiTheme="minorHAnsi" w:eastAsia="Calibri" w:hAnsiTheme="minorHAnsi" w:cstheme="minorHAnsi"/>
          <w:b/>
          <w:bCs/>
          <w:sz w:val="22"/>
          <w:szCs w:val="22"/>
          <w:lang w:val="id-ID"/>
        </w:rPr>
        <w:t>Hasil Uji F</w:t>
      </w:r>
      <w:bookmarkEnd w:id="18"/>
      <w:bookmarkEnd w:id="19"/>
      <w:bookmarkEnd w:id="20"/>
    </w:p>
    <w:tbl>
      <w:tblPr>
        <w:tblW w:w="7021" w:type="dxa"/>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867"/>
        <w:gridCol w:w="1094"/>
        <w:gridCol w:w="1399"/>
        <w:gridCol w:w="2738"/>
        <w:gridCol w:w="923"/>
      </w:tblGrid>
      <w:tr w:rsidR="00F721E2" w:rsidRPr="00DD6064" w14:paraId="76FFC2CD" w14:textId="77777777" w:rsidTr="00EF3193">
        <w:trPr>
          <w:cantSplit/>
          <w:trHeight w:val="150"/>
          <w:tblHeader/>
        </w:trPr>
        <w:tc>
          <w:tcPr>
            <w:tcW w:w="7021" w:type="dxa"/>
            <w:gridSpan w:val="5"/>
            <w:tcBorders>
              <w:top w:val="nil"/>
              <w:left w:val="nil"/>
              <w:bottom w:val="nil"/>
              <w:right w:val="nil"/>
            </w:tcBorders>
            <w:shd w:val="clear" w:color="auto" w:fill="FFFFFF"/>
            <w:tcMar>
              <w:top w:w="30" w:type="dxa"/>
              <w:left w:w="30" w:type="dxa"/>
              <w:bottom w:w="30" w:type="dxa"/>
              <w:right w:w="30" w:type="dxa"/>
            </w:tcMar>
            <w:vAlign w:val="center"/>
            <w:hideMark/>
          </w:tcPr>
          <w:p w14:paraId="1965F1F3" w14:textId="77777777" w:rsidR="00F721E2" w:rsidRPr="00DD6064" w:rsidRDefault="00F721E2" w:rsidP="00DD6064">
            <w:pPr>
              <w:pStyle w:val="BodyText"/>
              <w:jc w:val="center"/>
              <w:rPr>
                <w:rFonts w:ascii="Arial" w:eastAsia="Calibri" w:hAnsi="Arial" w:cs="Arial"/>
                <w:color w:val="000000"/>
                <w:sz w:val="18"/>
                <w:szCs w:val="18"/>
                <w:lang w:val="id-ID"/>
              </w:rPr>
            </w:pPr>
            <w:r w:rsidRPr="00DD6064">
              <w:rPr>
                <w:rFonts w:ascii="Arial" w:eastAsia="Calibri" w:hAnsi="Arial" w:cs="Arial"/>
                <w:color w:val="000000"/>
                <w:sz w:val="18"/>
                <w:szCs w:val="18"/>
                <w:lang w:val="id-ID"/>
              </w:rPr>
              <w:t>ANOVA</w:t>
            </w:r>
            <w:r w:rsidRPr="00DD6064">
              <w:rPr>
                <w:rFonts w:ascii="Arial" w:eastAsia="Calibri" w:hAnsi="Arial" w:cs="Arial"/>
                <w:color w:val="000000"/>
                <w:sz w:val="18"/>
                <w:szCs w:val="18"/>
                <w:vertAlign w:val="superscript"/>
                <w:lang w:val="id-ID"/>
              </w:rPr>
              <w:t>b</w:t>
            </w:r>
          </w:p>
        </w:tc>
      </w:tr>
      <w:tr w:rsidR="00F721E2" w:rsidRPr="00DD6064" w14:paraId="3356D4C1" w14:textId="77777777" w:rsidTr="00EF3193">
        <w:trPr>
          <w:gridAfter w:val="1"/>
          <w:wAfter w:w="923" w:type="dxa"/>
          <w:cantSplit/>
          <w:trHeight w:val="289"/>
          <w:tblHeader/>
        </w:trPr>
        <w:tc>
          <w:tcPr>
            <w:tcW w:w="1961" w:type="dxa"/>
            <w:gridSpan w:val="2"/>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14:paraId="4CE13645" w14:textId="77777777" w:rsidR="00F721E2" w:rsidRPr="00DD6064" w:rsidRDefault="00F721E2" w:rsidP="00DD6064">
            <w:pPr>
              <w:pStyle w:val="BodyText"/>
              <w:jc w:val="both"/>
              <w:rPr>
                <w:rFonts w:ascii="Arial" w:eastAsia="Calibri" w:hAnsi="Arial" w:cs="Arial"/>
                <w:color w:val="000000"/>
                <w:sz w:val="18"/>
                <w:szCs w:val="18"/>
                <w:lang w:val="id-ID"/>
              </w:rPr>
            </w:pPr>
            <w:r w:rsidRPr="00DD6064">
              <w:rPr>
                <w:rFonts w:ascii="Arial" w:eastAsia="Calibri" w:hAnsi="Arial" w:cs="Arial"/>
                <w:color w:val="000000"/>
                <w:sz w:val="18"/>
                <w:szCs w:val="18"/>
                <w:lang w:val="id-ID"/>
              </w:rPr>
              <w:t>Model</w:t>
            </w:r>
          </w:p>
        </w:tc>
        <w:tc>
          <w:tcPr>
            <w:tcW w:w="1399"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14:paraId="76EBE262" w14:textId="77777777" w:rsidR="00F721E2" w:rsidRPr="00DD6064" w:rsidRDefault="00F721E2" w:rsidP="00DD6064">
            <w:pPr>
              <w:pStyle w:val="BodyText"/>
              <w:jc w:val="both"/>
              <w:rPr>
                <w:rFonts w:ascii="Arial" w:eastAsia="Calibri" w:hAnsi="Arial" w:cs="Arial"/>
                <w:color w:val="000000"/>
                <w:sz w:val="18"/>
                <w:szCs w:val="18"/>
                <w:lang w:val="id-ID"/>
              </w:rPr>
            </w:pPr>
            <w:r w:rsidRPr="00DD6064">
              <w:rPr>
                <w:rFonts w:ascii="Arial" w:eastAsia="Calibri" w:hAnsi="Arial" w:cs="Arial"/>
                <w:color w:val="000000"/>
                <w:sz w:val="18"/>
                <w:szCs w:val="18"/>
                <w:lang w:val="id-ID"/>
              </w:rPr>
              <w:t>F</w:t>
            </w:r>
          </w:p>
        </w:tc>
        <w:tc>
          <w:tcPr>
            <w:tcW w:w="2738"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14:paraId="5258CA54" w14:textId="77777777" w:rsidR="00F721E2" w:rsidRPr="00DD6064" w:rsidRDefault="00F721E2" w:rsidP="00DD6064">
            <w:pPr>
              <w:pStyle w:val="BodyText"/>
              <w:jc w:val="both"/>
              <w:rPr>
                <w:rFonts w:ascii="Arial" w:eastAsia="Calibri" w:hAnsi="Arial" w:cs="Arial"/>
                <w:color w:val="000000"/>
                <w:sz w:val="18"/>
                <w:szCs w:val="18"/>
                <w:lang w:val="id-ID"/>
              </w:rPr>
            </w:pPr>
            <w:r w:rsidRPr="00DD6064">
              <w:rPr>
                <w:rFonts w:ascii="Arial" w:eastAsia="Calibri" w:hAnsi="Arial" w:cs="Arial"/>
                <w:color w:val="000000"/>
                <w:sz w:val="18"/>
                <w:szCs w:val="18"/>
                <w:lang w:val="id-ID"/>
              </w:rPr>
              <w:t>Sig.</w:t>
            </w:r>
          </w:p>
        </w:tc>
      </w:tr>
      <w:tr w:rsidR="00F721E2" w:rsidRPr="00DD6064" w14:paraId="48D9E442" w14:textId="77777777" w:rsidTr="00EF3193">
        <w:trPr>
          <w:gridAfter w:val="1"/>
          <w:wAfter w:w="923" w:type="dxa"/>
          <w:cantSplit/>
          <w:trHeight w:val="302"/>
          <w:tblHeader/>
        </w:trPr>
        <w:tc>
          <w:tcPr>
            <w:tcW w:w="867"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14:paraId="252CBA98" w14:textId="77777777" w:rsidR="00F721E2" w:rsidRPr="00DD6064" w:rsidRDefault="00F721E2" w:rsidP="00DD6064">
            <w:pPr>
              <w:pStyle w:val="BodyText"/>
              <w:jc w:val="both"/>
              <w:rPr>
                <w:rFonts w:ascii="Arial" w:eastAsia="Calibri" w:hAnsi="Arial" w:cs="Arial"/>
                <w:color w:val="000000"/>
                <w:sz w:val="18"/>
                <w:szCs w:val="18"/>
                <w:lang w:val="id-ID"/>
              </w:rPr>
            </w:pPr>
            <w:r w:rsidRPr="00DD6064">
              <w:rPr>
                <w:rFonts w:ascii="Arial" w:eastAsia="Calibri" w:hAnsi="Arial" w:cs="Arial"/>
                <w:color w:val="000000"/>
                <w:sz w:val="18"/>
                <w:szCs w:val="18"/>
                <w:lang w:val="id-ID"/>
              </w:rPr>
              <w:t>1</w:t>
            </w:r>
          </w:p>
        </w:tc>
        <w:tc>
          <w:tcPr>
            <w:tcW w:w="1094"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14:paraId="3FFF21D3" w14:textId="77777777" w:rsidR="00F721E2" w:rsidRPr="00DD6064" w:rsidRDefault="00F721E2" w:rsidP="00DD6064">
            <w:pPr>
              <w:pStyle w:val="BodyText"/>
              <w:jc w:val="both"/>
              <w:rPr>
                <w:rFonts w:ascii="Arial" w:eastAsia="Calibri" w:hAnsi="Arial" w:cs="Arial"/>
                <w:color w:val="000000"/>
                <w:sz w:val="18"/>
                <w:szCs w:val="18"/>
                <w:lang w:val="id-ID"/>
              </w:rPr>
            </w:pPr>
            <w:r w:rsidRPr="00DD6064">
              <w:rPr>
                <w:rFonts w:ascii="Arial" w:eastAsia="Calibri" w:hAnsi="Arial" w:cs="Arial"/>
                <w:color w:val="000000"/>
                <w:sz w:val="18"/>
                <w:szCs w:val="18"/>
                <w:lang w:val="id-ID"/>
              </w:rPr>
              <w:t>Regression</w:t>
            </w:r>
          </w:p>
        </w:tc>
        <w:tc>
          <w:tcPr>
            <w:tcW w:w="1399"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14:paraId="39C175DE" w14:textId="77777777" w:rsidR="00F721E2" w:rsidRPr="00DD6064" w:rsidRDefault="00F721E2" w:rsidP="00DD6064">
            <w:pPr>
              <w:pStyle w:val="BodyText"/>
              <w:jc w:val="both"/>
              <w:rPr>
                <w:rFonts w:ascii="Arial" w:eastAsia="Calibri" w:hAnsi="Arial" w:cs="Arial"/>
                <w:color w:val="000000"/>
                <w:sz w:val="18"/>
                <w:szCs w:val="18"/>
                <w:lang w:val="id-ID"/>
              </w:rPr>
            </w:pPr>
            <w:r w:rsidRPr="00DD6064">
              <w:rPr>
                <w:rFonts w:ascii="Arial" w:eastAsia="Calibri" w:hAnsi="Arial" w:cs="Arial"/>
                <w:color w:val="000000"/>
                <w:sz w:val="18"/>
                <w:szCs w:val="18"/>
                <w:lang w:val="id-ID"/>
              </w:rPr>
              <w:t>22.054</w:t>
            </w:r>
          </w:p>
        </w:tc>
        <w:tc>
          <w:tcPr>
            <w:tcW w:w="2738"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14:paraId="4DD393CC" w14:textId="77777777" w:rsidR="00F721E2" w:rsidRPr="00DD6064" w:rsidRDefault="00F721E2" w:rsidP="00DD6064">
            <w:pPr>
              <w:pStyle w:val="BodyText"/>
              <w:jc w:val="both"/>
              <w:rPr>
                <w:rFonts w:ascii="Arial" w:eastAsia="Calibri" w:hAnsi="Arial" w:cs="Arial"/>
                <w:color w:val="000000"/>
                <w:sz w:val="18"/>
                <w:szCs w:val="18"/>
                <w:lang w:val="id-ID"/>
              </w:rPr>
            </w:pPr>
            <w:r w:rsidRPr="00DD6064">
              <w:rPr>
                <w:rFonts w:ascii="Arial" w:eastAsia="Calibri" w:hAnsi="Arial" w:cs="Arial"/>
                <w:color w:val="000000"/>
                <w:sz w:val="18"/>
                <w:szCs w:val="18"/>
                <w:lang w:val="id-ID"/>
              </w:rPr>
              <w:t>.000</w:t>
            </w:r>
            <w:r w:rsidRPr="00DD6064">
              <w:rPr>
                <w:rFonts w:ascii="Arial" w:eastAsia="Calibri" w:hAnsi="Arial" w:cs="Arial"/>
                <w:color w:val="000000"/>
                <w:sz w:val="18"/>
                <w:szCs w:val="18"/>
                <w:vertAlign w:val="superscript"/>
                <w:lang w:val="id-ID"/>
              </w:rPr>
              <w:t>a</w:t>
            </w:r>
          </w:p>
        </w:tc>
      </w:tr>
      <w:tr w:rsidR="00F721E2" w:rsidRPr="00DD6064" w14:paraId="2E61F33B" w14:textId="77777777" w:rsidTr="00EF3193">
        <w:trPr>
          <w:gridAfter w:val="1"/>
          <w:wAfter w:w="923" w:type="dxa"/>
          <w:cantSplit/>
          <w:trHeight w:val="126"/>
          <w:tblHeader/>
        </w:trPr>
        <w:tc>
          <w:tcPr>
            <w:tcW w:w="867" w:type="dxa"/>
            <w:vMerge/>
            <w:tcBorders>
              <w:top w:val="single" w:sz="18" w:space="0" w:color="000000"/>
              <w:left w:val="single" w:sz="18" w:space="0" w:color="000000"/>
              <w:bottom w:val="single" w:sz="18" w:space="0" w:color="000000"/>
              <w:right w:val="nil"/>
            </w:tcBorders>
            <w:vAlign w:val="center"/>
            <w:hideMark/>
          </w:tcPr>
          <w:p w14:paraId="6A168813" w14:textId="77777777" w:rsidR="00F721E2" w:rsidRPr="00DD6064" w:rsidRDefault="00F721E2" w:rsidP="00DD6064">
            <w:pPr>
              <w:pStyle w:val="BodyText"/>
              <w:jc w:val="both"/>
              <w:rPr>
                <w:rFonts w:ascii="Arial" w:eastAsia="Calibri" w:hAnsi="Arial" w:cs="Arial"/>
                <w:color w:val="000000"/>
                <w:sz w:val="18"/>
                <w:szCs w:val="18"/>
                <w:lang w:val="id-ID"/>
              </w:rPr>
            </w:pPr>
          </w:p>
        </w:tc>
        <w:tc>
          <w:tcPr>
            <w:tcW w:w="1094" w:type="dxa"/>
            <w:tcBorders>
              <w:top w:val="nil"/>
              <w:left w:val="nil"/>
              <w:bottom w:val="nil"/>
              <w:right w:val="single" w:sz="18" w:space="0" w:color="000000"/>
            </w:tcBorders>
            <w:shd w:val="clear" w:color="auto" w:fill="FFFFFF"/>
            <w:tcMar>
              <w:top w:w="30" w:type="dxa"/>
              <w:left w:w="30" w:type="dxa"/>
              <w:bottom w:w="30" w:type="dxa"/>
              <w:right w:w="30" w:type="dxa"/>
            </w:tcMar>
            <w:hideMark/>
          </w:tcPr>
          <w:p w14:paraId="7D6F2168" w14:textId="77777777" w:rsidR="00F721E2" w:rsidRPr="00DD6064" w:rsidRDefault="00F721E2" w:rsidP="00DD6064">
            <w:pPr>
              <w:pStyle w:val="BodyText"/>
              <w:jc w:val="both"/>
              <w:rPr>
                <w:rFonts w:ascii="Arial" w:eastAsia="Calibri" w:hAnsi="Arial" w:cs="Arial"/>
                <w:color w:val="000000"/>
                <w:sz w:val="18"/>
                <w:szCs w:val="18"/>
                <w:lang w:val="id-ID"/>
              </w:rPr>
            </w:pPr>
            <w:r w:rsidRPr="00DD6064">
              <w:rPr>
                <w:rFonts w:ascii="Arial" w:eastAsia="Calibri" w:hAnsi="Arial" w:cs="Arial"/>
                <w:color w:val="000000"/>
                <w:sz w:val="18"/>
                <w:szCs w:val="18"/>
                <w:lang w:val="id-ID"/>
              </w:rPr>
              <w:t>Residual</w:t>
            </w:r>
          </w:p>
        </w:tc>
        <w:tc>
          <w:tcPr>
            <w:tcW w:w="139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14:paraId="2B619130" w14:textId="77777777" w:rsidR="00F721E2" w:rsidRPr="00DD6064" w:rsidRDefault="00F721E2" w:rsidP="00DD6064">
            <w:pPr>
              <w:pStyle w:val="BodyText"/>
              <w:jc w:val="both"/>
              <w:rPr>
                <w:rFonts w:ascii="Arial" w:eastAsia="Calibri" w:hAnsi="Arial" w:cs="Arial"/>
                <w:sz w:val="18"/>
                <w:szCs w:val="18"/>
                <w:lang w:val="id-ID"/>
              </w:rPr>
            </w:pPr>
          </w:p>
        </w:tc>
        <w:tc>
          <w:tcPr>
            <w:tcW w:w="2738"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tcPr>
          <w:p w14:paraId="590BA265" w14:textId="77777777" w:rsidR="00F721E2" w:rsidRPr="00DD6064" w:rsidRDefault="00F721E2" w:rsidP="00DD6064">
            <w:pPr>
              <w:pStyle w:val="BodyText"/>
              <w:jc w:val="both"/>
              <w:rPr>
                <w:rFonts w:ascii="Arial" w:eastAsia="Calibri" w:hAnsi="Arial" w:cs="Arial"/>
                <w:sz w:val="18"/>
                <w:szCs w:val="18"/>
                <w:lang w:val="id-ID"/>
              </w:rPr>
            </w:pPr>
          </w:p>
        </w:tc>
      </w:tr>
      <w:tr w:rsidR="00F721E2" w:rsidRPr="00DD6064" w14:paraId="50E98A14" w14:textId="77777777" w:rsidTr="00EF3193">
        <w:trPr>
          <w:gridAfter w:val="1"/>
          <w:wAfter w:w="923" w:type="dxa"/>
          <w:cantSplit/>
          <w:trHeight w:val="126"/>
          <w:tblHeader/>
        </w:trPr>
        <w:tc>
          <w:tcPr>
            <w:tcW w:w="867" w:type="dxa"/>
            <w:vMerge/>
            <w:tcBorders>
              <w:top w:val="single" w:sz="18" w:space="0" w:color="000000"/>
              <w:left w:val="single" w:sz="18" w:space="0" w:color="000000"/>
              <w:bottom w:val="single" w:sz="18" w:space="0" w:color="000000"/>
              <w:right w:val="nil"/>
            </w:tcBorders>
            <w:vAlign w:val="center"/>
            <w:hideMark/>
          </w:tcPr>
          <w:p w14:paraId="7EBCDF8B" w14:textId="77777777" w:rsidR="00F721E2" w:rsidRPr="00DD6064" w:rsidRDefault="00F721E2" w:rsidP="00DD6064">
            <w:pPr>
              <w:pStyle w:val="BodyText"/>
              <w:jc w:val="both"/>
              <w:rPr>
                <w:rFonts w:ascii="Arial" w:eastAsia="Calibri" w:hAnsi="Arial" w:cs="Arial"/>
                <w:color w:val="000000"/>
                <w:sz w:val="18"/>
                <w:szCs w:val="18"/>
                <w:lang w:val="id-ID"/>
              </w:rPr>
            </w:pPr>
          </w:p>
        </w:tc>
        <w:tc>
          <w:tcPr>
            <w:tcW w:w="1094"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14:paraId="2ED8D1C8" w14:textId="77777777" w:rsidR="00F721E2" w:rsidRPr="00DD6064" w:rsidRDefault="00F721E2" w:rsidP="00DD6064">
            <w:pPr>
              <w:pStyle w:val="BodyText"/>
              <w:jc w:val="both"/>
              <w:rPr>
                <w:rFonts w:ascii="Arial" w:eastAsia="Calibri" w:hAnsi="Arial" w:cs="Arial"/>
                <w:color w:val="000000"/>
                <w:sz w:val="18"/>
                <w:szCs w:val="18"/>
                <w:lang w:val="id-ID"/>
              </w:rPr>
            </w:pPr>
            <w:r w:rsidRPr="00DD6064">
              <w:rPr>
                <w:rFonts w:ascii="Arial" w:eastAsia="Calibri" w:hAnsi="Arial" w:cs="Arial"/>
                <w:color w:val="000000"/>
                <w:sz w:val="18"/>
                <w:szCs w:val="18"/>
                <w:lang w:val="id-ID"/>
              </w:rPr>
              <w:t>Total</w:t>
            </w:r>
          </w:p>
        </w:tc>
        <w:tc>
          <w:tcPr>
            <w:tcW w:w="1399"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14:paraId="4EF4A9EA" w14:textId="77777777" w:rsidR="00F721E2" w:rsidRPr="00DD6064" w:rsidRDefault="00F721E2" w:rsidP="00DD6064">
            <w:pPr>
              <w:pStyle w:val="BodyText"/>
              <w:jc w:val="both"/>
              <w:rPr>
                <w:rFonts w:ascii="Arial" w:eastAsia="Calibri" w:hAnsi="Arial" w:cs="Arial"/>
                <w:sz w:val="18"/>
                <w:szCs w:val="18"/>
                <w:lang w:val="id-ID"/>
              </w:rPr>
            </w:pPr>
          </w:p>
        </w:tc>
        <w:tc>
          <w:tcPr>
            <w:tcW w:w="2738"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tcPr>
          <w:p w14:paraId="1B27620F" w14:textId="77777777" w:rsidR="00F721E2" w:rsidRPr="00DD6064" w:rsidRDefault="00F721E2" w:rsidP="00DD6064">
            <w:pPr>
              <w:pStyle w:val="BodyText"/>
              <w:jc w:val="both"/>
              <w:rPr>
                <w:rFonts w:ascii="Arial" w:eastAsia="Calibri" w:hAnsi="Arial" w:cs="Arial"/>
                <w:sz w:val="18"/>
                <w:szCs w:val="18"/>
                <w:lang w:val="id-ID"/>
              </w:rPr>
            </w:pPr>
          </w:p>
        </w:tc>
      </w:tr>
    </w:tbl>
    <w:p w14:paraId="2A62F6AF" w14:textId="5D7C5BA1" w:rsidR="00F721E2" w:rsidRPr="00DD6064" w:rsidRDefault="00F721E2" w:rsidP="00DD6064">
      <w:pPr>
        <w:pStyle w:val="BodyText"/>
        <w:jc w:val="both"/>
        <w:rPr>
          <w:rFonts w:asciiTheme="minorHAnsi" w:eastAsia="Calibri" w:hAnsiTheme="minorHAnsi" w:cstheme="minorHAnsi"/>
          <w:sz w:val="22"/>
          <w:szCs w:val="22"/>
          <w:lang w:val="en-GB"/>
        </w:rPr>
      </w:pPr>
      <w:r w:rsidRPr="00DD6064">
        <w:rPr>
          <w:rFonts w:asciiTheme="minorHAnsi" w:eastAsia="Calibri" w:hAnsiTheme="minorHAnsi" w:cstheme="minorHAnsi"/>
          <w:sz w:val="22"/>
          <w:szCs w:val="22"/>
          <w:lang w:val="en-GB"/>
        </w:rPr>
        <w:tab/>
      </w:r>
      <w:r w:rsidR="00DD6064">
        <w:rPr>
          <w:rFonts w:asciiTheme="minorHAnsi" w:eastAsia="Calibri" w:hAnsiTheme="minorHAnsi" w:cstheme="minorHAnsi"/>
          <w:sz w:val="22"/>
          <w:szCs w:val="22"/>
          <w:lang w:val="id-ID"/>
        </w:rPr>
        <w:t xml:space="preserve">  </w:t>
      </w:r>
      <w:r w:rsidRPr="00DD6064">
        <w:rPr>
          <w:rFonts w:asciiTheme="minorHAnsi" w:eastAsia="Calibri" w:hAnsiTheme="minorHAnsi" w:cstheme="minorHAnsi"/>
          <w:color w:val="000000"/>
          <w:sz w:val="22"/>
          <w:szCs w:val="22"/>
          <w:lang w:val="id-ID"/>
        </w:rPr>
        <w:t xml:space="preserve">Sumber: </w:t>
      </w:r>
      <w:r w:rsidRPr="00DD6064">
        <w:rPr>
          <w:rFonts w:asciiTheme="minorHAnsi" w:eastAsia="Calibri" w:hAnsiTheme="minorHAnsi" w:cstheme="minorHAnsi"/>
          <w:color w:val="000000"/>
          <w:sz w:val="22"/>
          <w:szCs w:val="22"/>
        </w:rPr>
        <w:t>SPSS 16</w:t>
      </w:r>
      <w:r w:rsidRPr="00DD6064">
        <w:rPr>
          <w:rFonts w:asciiTheme="minorHAnsi" w:eastAsia="Calibri" w:hAnsiTheme="minorHAnsi" w:cstheme="minorHAnsi"/>
          <w:color w:val="000000"/>
          <w:sz w:val="22"/>
          <w:szCs w:val="22"/>
          <w:lang w:val="id-ID"/>
        </w:rPr>
        <w:t>, 2020</w:t>
      </w:r>
      <w:r w:rsidRPr="00DD6064">
        <w:rPr>
          <w:rFonts w:asciiTheme="minorHAnsi" w:eastAsia="Calibri" w:hAnsiTheme="minorHAnsi" w:cstheme="minorHAnsi"/>
          <w:sz w:val="22"/>
          <w:szCs w:val="22"/>
          <w:lang w:val="id-ID"/>
        </w:rPr>
        <w:t xml:space="preserve"> </w:t>
      </w:r>
    </w:p>
    <w:p w14:paraId="319E741D" w14:textId="77777777" w:rsidR="00F721E2" w:rsidRPr="00DD6064" w:rsidRDefault="00F721E2" w:rsidP="00DD6064">
      <w:pPr>
        <w:pStyle w:val="BodyText"/>
        <w:jc w:val="both"/>
        <w:rPr>
          <w:rFonts w:asciiTheme="minorHAnsi" w:eastAsia="Calibri" w:hAnsiTheme="minorHAnsi" w:cstheme="minorHAnsi"/>
          <w:sz w:val="22"/>
          <w:szCs w:val="22"/>
          <w:lang w:val="id-ID"/>
        </w:rPr>
      </w:pPr>
    </w:p>
    <w:p w14:paraId="26D93C87" w14:textId="77777777" w:rsidR="00F721E2" w:rsidRPr="00DD6064" w:rsidRDefault="00F721E2" w:rsidP="00DD6064">
      <w:pPr>
        <w:pStyle w:val="BodyText"/>
        <w:ind w:firstLine="720"/>
        <w:jc w:val="both"/>
        <w:rPr>
          <w:rFonts w:asciiTheme="minorHAnsi" w:eastAsia="Calibri" w:hAnsiTheme="minorHAnsi" w:cstheme="minorHAnsi"/>
          <w:sz w:val="22"/>
          <w:szCs w:val="22"/>
        </w:rPr>
      </w:pPr>
      <w:r w:rsidRPr="00DD6064">
        <w:rPr>
          <w:rFonts w:asciiTheme="minorHAnsi" w:eastAsia="Calibri" w:hAnsiTheme="minorHAnsi" w:cstheme="minorHAnsi"/>
          <w:sz w:val="22"/>
          <w:szCs w:val="22"/>
          <w:lang w:val="id-ID"/>
        </w:rPr>
        <w:t>Dari tabel di atas dapat dilihat bahwa nilai F</w:t>
      </w:r>
      <w:r w:rsidRPr="00DD6064">
        <w:rPr>
          <w:rFonts w:asciiTheme="minorHAnsi" w:eastAsia="Calibri" w:hAnsiTheme="minorHAnsi" w:cstheme="minorHAnsi"/>
          <w:sz w:val="22"/>
          <w:szCs w:val="22"/>
          <w:vertAlign w:val="subscript"/>
          <w:lang w:val="id-ID"/>
        </w:rPr>
        <w:t xml:space="preserve">hitung </w:t>
      </w:r>
      <w:r w:rsidRPr="00DD6064">
        <w:rPr>
          <w:rFonts w:asciiTheme="minorHAnsi" w:eastAsia="Calibri" w:hAnsiTheme="minorHAnsi" w:cstheme="minorHAnsi"/>
          <w:sz w:val="22"/>
          <w:szCs w:val="22"/>
          <w:lang w:val="id-ID"/>
        </w:rPr>
        <w:t xml:space="preserve">dengan tingkat probabilitas signifikansi 0,000 (di bawah 0,05) sebesar </w:t>
      </w:r>
      <w:r w:rsidRPr="00DD6064">
        <w:rPr>
          <w:rFonts w:asciiTheme="minorHAnsi" w:eastAsia="Calibri" w:hAnsiTheme="minorHAnsi" w:cstheme="minorHAnsi"/>
          <w:sz w:val="22"/>
          <w:szCs w:val="22"/>
        </w:rPr>
        <w:t>22,054</w:t>
      </w:r>
      <w:r w:rsidRPr="00DD6064">
        <w:rPr>
          <w:rFonts w:asciiTheme="minorHAnsi" w:eastAsia="Calibri" w:hAnsiTheme="minorHAnsi" w:cstheme="minorHAnsi"/>
          <w:sz w:val="22"/>
          <w:szCs w:val="22"/>
          <w:lang w:val="id-ID"/>
        </w:rPr>
        <w:t>. Berdasarkan tingkat probabilitas signifikansinya yang lebih kecil dari 0,05, maka disimpulkan H</w:t>
      </w:r>
      <w:r w:rsidRPr="00DD6064">
        <w:rPr>
          <w:rFonts w:asciiTheme="minorHAnsi" w:eastAsia="Calibri" w:hAnsiTheme="minorHAnsi" w:cstheme="minorHAnsi"/>
          <w:sz w:val="22"/>
          <w:szCs w:val="22"/>
          <w:vertAlign w:val="subscript"/>
          <w:lang w:val="id-ID"/>
        </w:rPr>
        <w:t>0</w:t>
      </w:r>
      <w:r w:rsidRPr="00DD6064">
        <w:rPr>
          <w:rFonts w:asciiTheme="minorHAnsi" w:eastAsia="Calibri" w:hAnsiTheme="minorHAnsi" w:cstheme="minorHAnsi"/>
          <w:sz w:val="22"/>
          <w:szCs w:val="22"/>
          <w:lang w:val="id-ID"/>
        </w:rPr>
        <w:t xml:space="preserve"> ditolak dan H</w:t>
      </w:r>
      <w:r w:rsidRPr="00DD6064">
        <w:rPr>
          <w:rFonts w:asciiTheme="minorHAnsi" w:eastAsia="Calibri" w:hAnsiTheme="minorHAnsi" w:cstheme="minorHAnsi"/>
          <w:sz w:val="22"/>
          <w:szCs w:val="22"/>
          <w:vertAlign w:val="subscript"/>
          <w:lang w:val="id-ID"/>
        </w:rPr>
        <w:t>a</w:t>
      </w:r>
      <w:r w:rsidRPr="00DD6064">
        <w:rPr>
          <w:rFonts w:asciiTheme="minorHAnsi" w:eastAsia="Calibri" w:hAnsiTheme="minorHAnsi" w:cstheme="minorHAnsi"/>
          <w:sz w:val="22"/>
          <w:szCs w:val="22"/>
          <w:lang w:val="id-ID"/>
        </w:rPr>
        <w:t xml:space="preserve"> diterima. Hal ini berarti variabel bebas yang terdiri dari budaya sekolah</w:t>
      </w:r>
      <w:r w:rsidRPr="00DD6064">
        <w:rPr>
          <w:rFonts w:asciiTheme="minorHAnsi" w:eastAsia="Calibri" w:hAnsiTheme="minorHAnsi" w:cstheme="minorHAnsi"/>
          <w:sz w:val="22"/>
          <w:szCs w:val="22"/>
        </w:rPr>
        <w:t xml:space="preserve"> dan</w:t>
      </w:r>
      <w:r w:rsidRPr="00DD6064">
        <w:rPr>
          <w:rFonts w:asciiTheme="minorHAnsi" w:eastAsia="Calibri" w:hAnsiTheme="minorHAnsi" w:cstheme="minorHAnsi"/>
          <w:sz w:val="22"/>
          <w:szCs w:val="22"/>
          <w:lang w:val="id-ID"/>
        </w:rPr>
        <w:t xml:space="preserve"> kesehjahteraan secara simultan mempunyai pengaruh signifikan terhadap variabel terikatnya yaitu kinerja guru (Y).</w:t>
      </w:r>
    </w:p>
    <w:p w14:paraId="020FFC64" w14:textId="69C97F04" w:rsidR="00F721E2" w:rsidRPr="00DD6064" w:rsidRDefault="00DD6064" w:rsidP="00DD6064">
      <w:pPr>
        <w:pStyle w:val="BodyText"/>
        <w:jc w:val="both"/>
        <w:rPr>
          <w:rFonts w:asciiTheme="minorHAnsi" w:eastAsia="Calibri" w:hAnsiTheme="minorHAnsi" w:cstheme="minorHAnsi"/>
          <w:b/>
          <w:bCs/>
          <w:sz w:val="22"/>
          <w:szCs w:val="22"/>
          <w:lang w:val="sv-SE"/>
        </w:rPr>
      </w:pPr>
      <w:r w:rsidRPr="00DD6064">
        <w:rPr>
          <w:rFonts w:asciiTheme="minorHAnsi" w:eastAsia="Calibri" w:hAnsiTheme="minorHAnsi" w:cstheme="minorHAnsi"/>
          <w:b/>
          <w:bCs/>
          <w:sz w:val="22"/>
          <w:szCs w:val="22"/>
          <w:lang w:val="id-ID"/>
        </w:rPr>
        <w:t xml:space="preserve">Pengaruh </w:t>
      </w:r>
      <w:r w:rsidRPr="00DD6064">
        <w:rPr>
          <w:rFonts w:asciiTheme="minorHAnsi" w:eastAsia="Calibri" w:hAnsiTheme="minorHAnsi" w:cstheme="minorHAnsi"/>
          <w:b/>
          <w:bCs/>
          <w:sz w:val="22"/>
          <w:szCs w:val="22"/>
          <w:lang w:val="sv-SE"/>
        </w:rPr>
        <w:t xml:space="preserve">Budaya Sekolah </w:t>
      </w:r>
      <w:r w:rsidRPr="00DD6064">
        <w:rPr>
          <w:rFonts w:asciiTheme="minorHAnsi" w:eastAsia="Calibri" w:hAnsiTheme="minorHAnsi" w:cstheme="minorHAnsi"/>
          <w:b/>
          <w:bCs/>
          <w:sz w:val="22"/>
          <w:szCs w:val="22"/>
          <w:lang w:val="id-ID"/>
        </w:rPr>
        <w:t xml:space="preserve">Terhadap </w:t>
      </w:r>
      <w:r w:rsidRPr="00DD6064">
        <w:rPr>
          <w:rFonts w:asciiTheme="minorHAnsi" w:eastAsia="Calibri" w:hAnsiTheme="minorHAnsi" w:cstheme="minorHAnsi"/>
          <w:b/>
          <w:bCs/>
          <w:sz w:val="22"/>
          <w:szCs w:val="22"/>
          <w:lang w:val="sv-SE"/>
        </w:rPr>
        <w:t>Kinerja Guru</w:t>
      </w:r>
    </w:p>
    <w:p w14:paraId="02F2F6AE" w14:textId="77777777" w:rsidR="00DD6064" w:rsidRPr="00DD6064" w:rsidRDefault="00DD6064" w:rsidP="00DD6064">
      <w:pPr>
        <w:pStyle w:val="BodyText"/>
        <w:ind w:firstLine="720"/>
        <w:jc w:val="both"/>
        <w:rPr>
          <w:rFonts w:asciiTheme="minorHAnsi" w:eastAsia="Calibri" w:hAnsiTheme="minorHAnsi" w:cstheme="minorHAnsi"/>
          <w:sz w:val="22"/>
          <w:szCs w:val="22"/>
          <w:lang w:val="en-GB"/>
        </w:rPr>
      </w:pPr>
      <w:r w:rsidRPr="00DD6064">
        <w:rPr>
          <w:rFonts w:asciiTheme="minorHAnsi" w:eastAsia="Calibri" w:hAnsiTheme="minorHAnsi" w:cstheme="minorHAnsi"/>
          <w:sz w:val="22"/>
          <w:szCs w:val="22"/>
          <w:lang w:val="id-ID"/>
        </w:rPr>
        <w:t>Berdasarkan hasil pengujian yang telah dilakukan, hasilnya menunjukkan bahwa nilai signifikansi uji t sebesar 0,0</w:t>
      </w:r>
      <w:r w:rsidRPr="00DD6064">
        <w:rPr>
          <w:rFonts w:asciiTheme="minorHAnsi" w:eastAsia="Calibri" w:hAnsiTheme="minorHAnsi" w:cstheme="minorHAnsi"/>
          <w:sz w:val="22"/>
          <w:szCs w:val="22"/>
          <w:lang w:val="sv-SE"/>
        </w:rPr>
        <w:t>12</w:t>
      </w:r>
      <w:r w:rsidRPr="00DD6064">
        <w:rPr>
          <w:rFonts w:asciiTheme="minorHAnsi" w:eastAsia="Calibri" w:hAnsiTheme="minorHAnsi" w:cstheme="minorHAnsi"/>
          <w:sz w:val="22"/>
          <w:szCs w:val="22"/>
          <w:lang w:val="id-ID"/>
        </w:rPr>
        <w:t xml:space="preserve"> &lt; 0,05 yang berarti bahwa signikansi lebih kecil dari 0,05. Pengujian ini menunjukan bahwa Ho ditolak dan Ha diterima jadi dapat disimpulkan bahwa variabel budaya sekolah mempunyai pengaruh signifikan terhadap kinerja guru. Hasil penelitian ini mendukung hasil penelitian yang telah dilakukan </w:t>
      </w:r>
      <w:proofErr w:type="spellStart"/>
      <w:r w:rsidRPr="00DD6064">
        <w:rPr>
          <w:rFonts w:asciiTheme="minorHAnsi" w:eastAsia="Calibri" w:hAnsiTheme="minorHAnsi" w:cstheme="minorHAnsi"/>
          <w:sz w:val="22"/>
          <w:szCs w:val="22"/>
          <w:lang w:val="en-GB"/>
        </w:rPr>
        <w:t>Wahyuni</w:t>
      </w:r>
      <w:proofErr w:type="spellEnd"/>
      <w:r w:rsidRPr="00DD6064">
        <w:rPr>
          <w:rFonts w:asciiTheme="minorHAnsi" w:eastAsia="Calibri" w:hAnsiTheme="minorHAnsi" w:cstheme="minorHAnsi"/>
          <w:sz w:val="22"/>
          <w:szCs w:val="22"/>
          <w:lang w:val="id-ID"/>
        </w:rPr>
        <w:t xml:space="preserve"> (201</w:t>
      </w:r>
      <w:r w:rsidRPr="00DD6064">
        <w:rPr>
          <w:rFonts w:asciiTheme="minorHAnsi" w:eastAsia="Calibri" w:hAnsiTheme="minorHAnsi" w:cstheme="minorHAnsi"/>
          <w:sz w:val="22"/>
          <w:szCs w:val="22"/>
          <w:lang w:val="en-GB"/>
        </w:rPr>
        <w:t>7</w:t>
      </w:r>
      <w:r w:rsidRPr="00DD6064">
        <w:rPr>
          <w:rFonts w:asciiTheme="minorHAnsi" w:eastAsia="Calibri" w:hAnsiTheme="minorHAnsi" w:cstheme="minorHAnsi"/>
          <w:sz w:val="22"/>
          <w:szCs w:val="22"/>
          <w:lang w:val="id-ID"/>
        </w:rPr>
        <w:t xml:space="preserve">) yang menemukan bahwa ada hubungan antara variabel </w:t>
      </w:r>
      <w:proofErr w:type="spellStart"/>
      <w:r w:rsidRPr="00DD6064">
        <w:rPr>
          <w:rFonts w:asciiTheme="minorHAnsi" w:eastAsia="Calibri" w:hAnsiTheme="minorHAnsi" w:cstheme="minorHAnsi"/>
          <w:sz w:val="22"/>
          <w:szCs w:val="22"/>
          <w:lang w:val="en-GB"/>
        </w:rPr>
        <w:t>budaya</w:t>
      </w:r>
      <w:proofErr w:type="spellEnd"/>
      <w:r w:rsidRPr="00DD6064">
        <w:rPr>
          <w:rFonts w:asciiTheme="minorHAnsi" w:eastAsia="Calibri" w:hAnsiTheme="minorHAnsi" w:cstheme="minorHAnsi"/>
          <w:sz w:val="22"/>
          <w:szCs w:val="22"/>
          <w:lang w:val="en-GB"/>
        </w:rPr>
        <w:t xml:space="preserve"> </w:t>
      </w:r>
      <w:proofErr w:type="spellStart"/>
      <w:r w:rsidRPr="00DD6064">
        <w:rPr>
          <w:rFonts w:asciiTheme="minorHAnsi" w:eastAsia="Calibri" w:hAnsiTheme="minorHAnsi" w:cstheme="minorHAnsi"/>
          <w:sz w:val="22"/>
          <w:szCs w:val="22"/>
          <w:lang w:val="en-GB"/>
        </w:rPr>
        <w:t>sekolah</w:t>
      </w:r>
      <w:proofErr w:type="spellEnd"/>
      <w:r w:rsidRPr="00DD6064">
        <w:rPr>
          <w:rFonts w:asciiTheme="minorHAnsi" w:eastAsia="Calibri" w:hAnsiTheme="minorHAnsi" w:cstheme="minorHAnsi"/>
          <w:sz w:val="22"/>
          <w:szCs w:val="22"/>
          <w:lang w:val="id-ID"/>
        </w:rPr>
        <w:t xml:space="preserve"> berpengaruh signifikan terhadap terhadap </w:t>
      </w:r>
      <w:proofErr w:type="spellStart"/>
      <w:r w:rsidRPr="00DD6064">
        <w:rPr>
          <w:rFonts w:asciiTheme="minorHAnsi" w:eastAsia="Calibri" w:hAnsiTheme="minorHAnsi" w:cstheme="minorHAnsi"/>
          <w:sz w:val="22"/>
          <w:szCs w:val="22"/>
          <w:lang w:val="en-GB"/>
        </w:rPr>
        <w:t>kinerja</w:t>
      </w:r>
      <w:proofErr w:type="spellEnd"/>
      <w:r w:rsidRPr="00DD6064">
        <w:rPr>
          <w:rFonts w:asciiTheme="minorHAnsi" w:eastAsia="Calibri" w:hAnsiTheme="minorHAnsi" w:cstheme="minorHAnsi"/>
          <w:sz w:val="22"/>
          <w:szCs w:val="22"/>
          <w:lang w:val="en-GB"/>
        </w:rPr>
        <w:t xml:space="preserve"> guru.</w:t>
      </w:r>
      <w:r w:rsidRPr="00DD6064">
        <w:rPr>
          <w:rFonts w:asciiTheme="minorHAnsi" w:eastAsia="Calibri" w:hAnsiTheme="minorHAnsi" w:cstheme="minorHAnsi"/>
          <w:sz w:val="22"/>
          <w:szCs w:val="22"/>
          <w:lang w:val="id-ID"/>
        </w:rPr>
        <w:t xml:space="preserve"> Variabel </w:t>
      </w:r>
      <w:proofErr w:type="spellStart"/>
      <w:r w:rsidRPr="00DD6064">
        <w:rPr>
          <w:rFonts w:asciiTheme="minorHAnsi" w:eastAsia="Calibri" w:hAnsiTheme="minorHAnsi" w:cstheme="minorHAnsi"/>
          <w:sz w:val="22"/>
          <w:szCs w:val="22"/>
          <w:lang w:val="en-GB"/>
        </w:rPr>
        <w:t>budaya</w:t>
      </w:r>
      <w:proofErr w:type="spellEnd"/>
      <w:r w:rsidRPr="00DD6064">
        <w:rPr>
          <w:rFonts w:asciiTheme="minorHAnsi" w:eastAsia="Calibri" w:hAnsiTheme="minorHAnsi" w:cstheme="minorHAnsi"/>
          <w:sz w:val="22"/>
          <w:szCs w:val="22"/>
          <w:lang w:val="en-GB"/>
        </w:rPr>
        <w:t xml:space="preserve"> </w:t>
      </w:r>
      <w:proofErr w:type="spellStart"/>
      <w:r w:rsidRPr="00DD6064">
        <w:rPr>
          <w:rFonts w:asciiTheme="minorHAnsi" w:eastAsia="Calibri" w:hAnsiTheme="minorHAnsi" w:cstheme="minorHAnsi"/>
          <w:sz w:val="22"/>
          <w:szCs w:val="22"/>
          <w:lang w:val="en-GB"/>
        </w:rPr>
        <w:t>sekolah</w:t>
      </w:r>
      <w:proofErr w:type="spellEnd"/>
      <w:r w:rsidRPr="00DD6064">
        <w:rPr>
          <w:rFonts w:asciiTheme="minorHAnsi" w:eastAsia="Calibri" w:hAnsiTheme="minorHAnsi" w:cstheme="minorHAnsi"/>
          <w:sz w:val="22"/>
          <w:szCs w:val="22"/>
          <w:lang w:val="id-ID"/>
        </w:rPr>
        <w:t xml:space="preserve"> terhadap </w:t>
      </w:r>
      <w:proofErr w:type="spellStart"/>
      <w:r w:rsidRPr="00DD6064">
        <w:rPr>
          <w:rFonts w:asciiTheme="minorHAnsi" w:eastAsia="Calibri" w:hAnsiTheme="minorHAnsi" w:cstheme="minorHAnsi"/>
          <w:sz w:val="22"/>
          <w:szCs w:val="22"/>
          <w:lang w:val="en-GB"/>
        </w:rPr>
        <w:t>kinerja</w:t>
      </w:r>
      <w:proofErr w:type="spellEnd"/>
      <w:r w:rsidRPr="00DD6064">
        <w:rPr>
          <w:rFonts w:asciiTheme="minorHAnsi" w:eastAsia="Calibri" w:hAnsiTheme="minorHAnsi" w:cstheme="minorHAnsi"/>
          <w:sz w:val="22"/>
          <w:szCs w:val="22"/>
          <w:lang w:val="en-GB"/>
        </w:rPr>
        <w:t xml:space="preserve"> guru </w:t>
      </w:r>
      <w:proofErr w:type="spellStart"/>
      <w:r w:rsidRPr="00DD6064">
        <w:rPr>
          <w:rFonts w:asciiTheme="minorHAnsi" w:eastAsia="Calibri" w:hAnsiTheme="minorHAnsi" w:cstheme="minorHAnsi"/>
          <w:sz w:val="22"/>
          <w:szCs w:val="22"/>
          <w:lang w:val="en-GB"/>
        </w:rPr>
        <w:t>merupakan</w:t>
      </w:r>
      <w:proofErr w:type="spellEnd"/>
      <w:r w:rsidRPr="00DD6064">
        <w:rPr>
          <w:rFonts w:asciiTheme="minorHAnsi" w:eastAsia="Calibri" w:hAnsiTheme="minorHAnsi" w:cstheme="minorHAnsi"/>
          <w:sz w:val="22"/>
          <w:szCs w:val="22"/>
          <w:lang w:val="en-GB"/>
        </w:rPr>
        <w:t xml:space="preserve"> </w:t>
      </w:r>
      <w:proofErr w:type="spellStart"/>
      <w:r w:rsidRPr="00DD6064">
        <w:rPr>
          <w:rFonts w:asciiTheme="minorHAnsi" w:eastAsia="Calibri" w:hAnsiTheme="minorHAnsi" w:cstheme="minorHAnsi"/>
          <w:sz w:val="22"/>
          <w:szCs w:val="22"/>
          <w:lang w:val="en-GB"/>
        </w:rPr>
        <w:t>bagaimana</w:t>
      </w:r>
      <w:proofErr w:type="spellEnd"/>
      <w:r w:rsidRPr="00DD6064">
        <w:rPr>
          <w:rFonts w:asciiTheme="minorHAnsi" w:eastAsia="Calibri" w:hAnsiTheme="minorHAnsi" w:cstheme="minorHAnsi"/>
          <w:sz w:val="22"/>
          <w:szCs w:val="22"/>
          <w:lang w:val="en-GB"/>
        </w:rPr>
        <w:t xml:space="preserve"> </w:t>
      </w:r>
      <w:proofErr w:type="spellStart"/>
      <w:r w:rsidRPr="00DD6064">
        <w:rPr>
          <w:rFonts w:asciiTheme="minorHAnsi" w:eastAsia="Calibri" w:hAnsiTheme="minorHAnsi" w:cstheme="minorHAnsi"/>
          <w:sz w:val="22"/>
          <w:szCs w:val="22"/>
          <w:lang w:val="en-GB"/>
        </w:rPr>
        <w:t>budaya</w:t>
      </w:r>
      <w:proofErr w:type="spellEnd"/>
      <w:r w:rsidRPr="00DD6064">
        <w:rPr>
          <w:rFonts w:asciiTheme="minorHAnsi" w:eastAsia="Calibri" w:hAnsiTheme="minorHAnsi" w:cstheme="minorHAnsi"/>
          <w:sz w:val="22"/>
          <w:szCs w:val="22"/>
          <w:lang w:val="en-GB"/>
        </w:rPr>
        <w:t xml:space="preserve"> </w:t>
      </w:r>
      <w:proofErr w:type="spellStart"/>
      <w:r w:rsidRPr="00DD6064">
        <w:rPr>
          <w:rFonts w:asciiTheme="minorHAnsi" w:eastAsia="Calibri" w:hAnsiTheme="minorHAnsi" w:cstheme="minorHAnsi"/>
          <w:sz w:val="22"/>
          <w:szCs w:val="22"/>
          <w:lang w:val="en-GB"/>
        </w:rPr>
        <w:t>sekolah</w:t>
      </w:r>
      <w:proofErr w:type="spellEnd"/>
      <w:r w:rsidRPr="00DD6064">
        <w:rPr>
          <w:rFonts w:asciiTheme="minorHAnsi" w:eastAsia="Calibri" w:hAnsiTheme="minorHAnsi" w:cstheme="minorHAnsi"/>
          <w:sz w:val="22"/>
          <w:szCs w:val="22"/>
          <w:lang w:val="en-GB"/>
        </w:rPr>
        <w:t xml:space="preserve"> yang </w:t>
      </w:r>
      <w:proofErr w:type="spellStart"/>
      <w:r w:rsidRPr="00DD6064">
        <w:rPr>
          <w:rFonts w:asciiTheme="minorHAnsi" w:eastAsia="Calibri" w:hAnsiTheme="minorHAnsi" w:cstheme="minorHAnsi"/>
          <w:sz w:val="22"/>
          <w:szCs w:val="22"/>
          <w:lang w:val="en-GB"/>
        </w:rPr>
        <w:t>ada</w:t>
      </w:r>
      <w:proofErr w:type="spellEnd"/>
      <w:r w:rsidRPr="00DD6064">
        <w:rPr>
          <w:rFonts w:asciiTheme="minorHAnsi" w:eastAsia="Calibri" w:hAnsiTheme="minorHAnsi" w:cstheme="minorHAnsi"/>
          <w:sz w:val="22"/>
          <w:szCs w:val="22"/>
          <w:lang w:val="en-GB"/>
        </w:rPr>
        <w:t xml:space="preserve"> </w:t>
      </w:r>
      <w:proofErr w:type="spellStart"/>
      <w:r w:rsidRPr="00DD6064">
        <w:rPr>
          <w:rFonts w:asciiTheme="minorHAnsi" w:eastAsia="Calibri" w:hAnsiTheme="minorHAnsi" w:cstheme="minorHAnsi"/>
          <w:sz w:val="22"/>
          <w:szCs w:val="22"/>
          <w:lang w:val="en-GB"/>
        </w:rPr>
        <w:t>dilingkungan</w:t>
      </w:r>
      <w:proofErr w:type="spellEnd"/>
      <w:r w:rsidRPr="00DD6064">
        <w:rPr>
          <w:rFonts w:asciiTheme="minorHAnsi" w:eastAsia="Calibri" w:hAnsiTheme="minorHAnsi" w:cstheme="minorHAnsi"/>
          <w:sz w:val="22"/>
          <w:szCs w:val="22"/>
          <w:lang w:val="en-GB"/>
        </w:rPr>
        <w:t xml:space="preserve"> </w:t>
      </w:r>
      <w:proofErr w:type="spellStart"/>
      <w:r w:rsidRPr="00DD6064">
        <w:rPr>
          <w:rFonts w:asciiTheme="minorHAnsi" w:eastAsia="Calibri" w:hAnsiTheme="minorHAnsi" w:cstheme="minorHAnsi"/>
          <w:sz w:val="22"/>
          <w:szCs w:val="22"/>
          <w:lang w:val="en-GB"/>
        </w:rPr>
        <w:t>tersebut</w:t>
      </w:r>
      <w:proofErr w:type="spellEnd"/>
      <w:r w:rsidRPr="00DD6064">
        <w:rPr>
          <w:rFonts w:asciiTheme="minorHAnsi" w:eastAsia="Calibri" w:hAnsiTheme="minorHAnsi" w:cstheme="minorHAnsi"/>
          <w:sz w:val="22"/>
          <w:szCs w:val="22"/>
          <w:lang w:val="en-GB"/>
        </w:rPr>
        <w:t xml:space="preserve"> </w:t>
      </w:r>
      <w:proofErr w:type="spellStart"/>
      <w:r w:rsidRPr="00DD6064">
        <w:rPr>
          <w:rFonts w:asciiTheme="minorHAnsi" w:eastAsia="Calibri" w:hAnsiTheme="minorHAnsi" w:cstheme="minorHAnsi"/>
          <w:sz w:val="22"/>
          <w:szCs w:val="22"/>
          <w:lang w:val="en-GB"/>
        </w:rPr>
        <w:t>dapat</w:t>
      </w:r>
      <w:proofErr w:type="spellEnd"/>
      <w:r w:rsidRPr="00DD6064">
        <w:rPr>
          <w:rFonts w:asciiTheme="minorHAnsi" w:eastAsia="Calibri" w:hAnsiTheme="minorHAnsi" w:cstheme="minorHAnsi"/>
          <w:sz w:val="22"/>
          <w:szCs w:val="22"/>
          <w:lang w:val="en-GB"/>
        </w:rPr>
        <w:t xml:space="preserve"> </w:t>
      </w:r>
      <w:proofErr w:type="spellStart"/>
      <w:r w:rsidRPr="00DD6064">
        <w:rPr>
          <w:rFonts w:asciiTheme="minorHAnsi" w:eastAsia="Calibri" w:hAnsiTheme="minorHAnsi" w:cstheme="minorHAnsi"/>
          <w:sz w:val="22"/>
          <w:szCs w:val="22"/>
          <w:lang w:val="en-GB"/>
        </w:rPr>
        <w:t>mempengaruhi</w:t>
      </w:r>
      <w:proofErr w:type="spellEnd"/>
      <w:r w:rsidRPr="00DD6064">
        <w:rPr>
          <w:rFonts w:asciiTheme="minorHAnsi" w:eastAsia="Calibri" w:hAnsiTheme="minorHAnsi" w:cstheme="minorHAnsi"/>
          <w:sz w:val="22"/>
          <w:szCs w:val="22"/>
          <w:lang w:val="en-GB"/>
        </w:rPr>
        <w:t xml:space="preserve"> guru-guru </w:t>
      </w:r>
      <w:proofErr w:type="spellStart"/>
      <w:r w:rsidRPr="00DD6064">
        <w:rPr>
          <w:rFonts w:asciiTheme="minorHAnsi" w:eastAsia="Calibri" w:hAnsiTheme="minorHAnsi" w:cstheme="minorHAnsi"/>
          <w:sz w:val="22"/>
          <w:szCs w:val="22"/>
          <w:lang w:val="en-GB"/>
        </w:rPr>
        <w:t>untuk</w:t>
      </w:r>
      <w:proofErr w:type="spellEnd"/>
      <w:r w:rsidRPr="00DD6064">
        <w:rPr>
          <w:rFonts w:asciiTheme="minorHAnsi" w:eastAsia="Calibri" w:hAnsiTheme="minorHAnsi" w:cstheme="minorHAnsi"/>
          <w:sz w:val="22"/>
          <w:szCs w:val="22"/>
          <w:lang w:val="en-GB"/>
        </w:rPr>
        <w:t xml:space="preserve"> </w:t>
      </w:r>
      <w:proofErr w:type="spellStart"/>
      <w:r w:rsidRPr="00DD6064">
        <w:rPr>
          <w:rFonts w:asciiTheme="minorHAnsi" w:eastAsia="Calibri" w:hAnsiTheme="minorHAnsi" w:cstheme="minorHAnsi"/>
          <w:sz w:val="22"/>
          <w:szCs w:val="22"/>
          <w:lang w:val="en-GB"/>
        </w:rPr>
        <w:t>dapat</w:t>
      </w:r>
      <w:proofErr w:type="spellEnd"/>
      <w:r w:rsidRPr="00DD6064">
        <w:rPr>
          <w:rFonts w:asciiTheme="minorHAnsi" w:eastAsia="Calibri" w:hAnsiTheme="minorHAnsi" w:cstheme="minorHAnsi"/>
          <w:sz w:val="22"/>
          <w:szCs w:val="22"/>
          <w:lang w:val="en-GB"/>
        </w:rPr>
        <w:t xml:space="preserve"> </w:t>
      </w:r>
      <w:proofErr w:type="spellStart"/>
      <w:r w:rsidRPr="00DD6064">
        <w:rPr>
          <w:rFonts w:asciiTheme="minorHAnsi" w:eastAsia="Calibri" w:hAnsiTheme="minorHAnsi" w:cstheme="minorHAnsi"/>
          <w:sz w:val="22"/>
          <w:szCs w:val="22"/>
          <w:lang w:val="en-GB"/>
        </w:rPr>
        <w:t>bekerja</w:t>
      </w:r>
      <w:proofErr w:type="spellEnd"/>
      <w:r w:rsidRPr="00DD6064">
        <w:rPr>
          <w:rFonts w:asciiTheme="minorHAnsi" w:eastAsia="Calibri" w:hAnsiTheme="minorHAnsi" w:cstheme="minorHAnsi"/>
          <w:sz w:val="22"/>
          <w:szCs w:val="22"/>
          <w:lang w:val="en-GB"/>
        </w:rPr>
        <w:t xml:space="preserve"> </w:t>
      </w:r>
      <w:proofErr w:type="spellStart"/>
      <w:r w:rsidRPr="00DD6064">
        <w:rPr>
          <w:rFonts w:asciiTheme="minorHAnsi" w:eastAsia="Calibri" w:hAnsiTheme="minorHAnsi" w:cstheme="minorHAnsi"/>
          <w:sz w:val="22"/>
          <w:szCs w:val="22"/>
          <w:lang w:val="en-GB"/>
        </w:rPr>
        <w:t>dengan</w:t>
      </w:r>
      <w:proofErr w:type="spellEnd"/>
      <w:r w:rsidRPr="00DD6064">
        <w:rPr>
          <w:rFonts w:asciiTheme="minorHAnsi" w:eastAsia="Calibri" w:hAnsiTheme="minorHAnsi" w:cstheme="minorHAnsi"/>
          <w:sz w:val="22"/>
          <w:szCs w:val="22"/>
          <w:lang w:val="en-GB"/>
        </w:rPr>
        <w:t xml:space="preserve"> </w:t>
      </w:r>
      <w:proofErr w:type="spellStart"/>
      <w:r w:rsidRPr="00DD6064">
        <w:rPr>
          <w:rFonts w:asciiTheme="minorHAnsi" w:eastAsia="Calibri" w:hAnsiTheme="minorHAnsi" w:cstheme="minorHAnsi"/>
          <w:sz w:val="22"/>
          <w:szCs w:val="22"/>
          <w:lang w:val="en-GB"/>
        </w:rPr>
        <w:t>baik</w:t>
      </w:r>
      <w:proofErr w:type="spellEnd"/>
      <w:r w:rsidRPr="00DD6064">
        <w:rPr>
          <w:rFonts w:asciiTheme="minorHAnsi" w:eastAsia="Calibri" w:hAnsiTheme="minorHAnsi" w:cstheme="minorHAnsi"/>
          <w:sz w:val="22"/>
          <w:szCs w:val="22"/>
          <w:lang w:val="en-GB"/>
        </w:rPr>
        <w:t xml:space="preserve">, </w:t>
      </w:r>
      <w:proofErr w:type="spellStart"/>
      <w:r w:rsidRPr="00DD6064">
        <w:rPr>
          <w:rFonts w:asciiTheme="minorHAnsi" w:eastAsia="Calibri" w:hAnsiTheme="minorHAnsi" w:cstheme="minorHAnsi"/>
          <w:sz w:val="22"/>
          <w:szCs w:val="22"/>
          <w:lang w:val="en-GB"/>
        </w:rPr>
        <w:t>budaya</w:t>
      </w:r>
      <w:proofErr w:type="spellEnd"/>
      <w:r w:rsidRPr="00DD6064">
        <w:rPr>
          <w:rFonts w:asciiTheme="minorHAnsi" w:eastAsia="Calibri" w:hAnsiTheme="minorHAnsi" w:cstheme="minorHAnsi"/>
          <w:sz w:val="22"/>
          <w:szCs w:val="22"/>
          <w:lang w:val="en-GB"/>
        </w:rPr>
        <w:t xml:space="preserve"> </w:t>
      </w:r>
      <w:proofErr w:type="spellStart"/>
      <w:r w:rsidRPr="00DD6064">
        <w:rPr>
          <w:rFonts w:asciiTheme="minorHAnsi" w:eastAsia="Calibri" w:hAnsiTheme="minorHAnsi" w:cstheme="minorHAnsi"/>
          <w:sz w:val="22"/>
          <w:szCs w:val="22"/>
          <w:lang w:val="en-GB"/>
        </w:rPr>
        <w:t>seperti</w:t>
      </w:r>
      <w:proofErr w:type="spellEnd"/>
      <w:r w:rsidRPr="00DD6064">
        <w:rPr>
          <w:rFonts w:asciiTheme="minorHAnsi" w:eastAsia="Calibri" w:hAnsiTheme="minorHAnsi" w:cstheme="minorHAnsi"/>
          <w:sz w:val="22"/>
          <w:szCs w:val="22"/>
          <w:lang w:val="en-GB"/>
        </w:rPr>
        <w:t xml:space="preserve"> </w:t>
      </w:r>
      <w:proofErr w:type="spellStart"/>
      <w:r w:rsidRPr="00DD6064">
        <w:rPr>
          <w:rFonts w:asciiTheme="minorHAnsi" w:eastAsia="Calibri" w:hAnsiTheme="minorHAnsi" w:cstheme="minorHAnsi"/>
          <w:sz w:val="22"/>
          <w:szCs w:val="22"/>
          <w:lang w:val="en-GB"/>
        </w:rPr>
        <w:t>memberikan</w:t>
      </w:r>
      <w:proofErr w:type="spellEnd"/>
      <w:r w:rsidRPr="00DD6064">
        <w:rPr>
          <w:rFonts w:asciiTheme="minorHAnsi" w:eastAsia="Calibri" w:hAnsiTheme="minorHAnsi" w:cstheme="minorHAnsi"/>
          <w:sz w:val="22"/>
          <w:szCs w:val="22"/>
          <w:lang w:val="en-GB"/>
        </w:rPr>
        <w:t xml:space="preserve"> </w:t>
      </w:r>
      <w:proofErr w:type="spellStart"/>
      <w:r w:rsidRPr="00DD6064">
        <w:rPr>
          <w:rFonts w:asciiTheme="minorHAnsi" w:eastAsia="Calibri" w:hAnsiTheme="minorHAnsi" w:cstheme="minorHAnsi"/>
          <w:sz w:val="22"/>
          <w:szCs w:val="22"/>
          <w:lang w:val="en-GB"/>
        </w:rPr>
        <w:t>salam</w:t>
      </w:r>
      <w:proofErr w:type="spellEnd"/>
      <w:r w:rsidRPr="00DD6064">
        <w:rPr>
          <w:rFonts w:asciiTheme="minorHAnsi" w:eastAsia="Calibri" w:hAnsiTheme="minorHAnsi" w:cstheme="minorHAnsi"/>
          <w:sz w:val="22"/>
          <w:szCs w:val="22"/>
          <w:lang w:val="en-GB"/>
        </w:rPr>
        <w:t xml:space="preserve"> </w:t>
      </w:r>
      <w:proofErr w:type="spellStart"/>
      <w:r w:rsidRPr="00DD6064">
        <w:rPr>
          <w:rFonts w:asciiTheme="minorHAnsi" w:eastAsia="Calibri" w:hAnsiTheme="minorHAnsi" w:cstheme="minorHAnsi"/>
          <w:sz w:val="22"/>
          <w:szCs w:val="22"/>
          <w:lang w:val="en-GB"/>
        </w:rPr>
        <w:t>kepada</w:t>
      </w:r>
      <w:proofErr w:type="spellEnd"/>
      <w:r w:rsidRPr="00DD6064">
        <w:rPr>
          <w:rFonts w:asciiTheme="minorHAnsi" w:eastAsia="Calibri" w:hAnsiTheme="minorHAnsi" w:cstheme="minorHAnsi"/>
          <w:sz w:val="22"/>
          <w:szCs w:val="22"/>
          <w:lang w:val="en-GB"/>
        </w:rPr>
        <w:t xml:space="preserve"> guru, </w:t>
      </w:r>
      <w:proofErr w:type="spellStart"/>
      <w:r w:rsidRPr="00DD6064">
        <w:rPr>
          <w:rFonts w:asciiTheme="minorHAnsi" w:eastAsia="Calibri" w:hAnsiTheme="minorHAnsi" w:cstheme="minorHAnsi"/>
          <w:sz w:val="22"/>
          <w:szCs w:val="22"/>
          <w:lang w:val="en-GB"/>
        </w:rPr>
        <w:t>cium</w:t>
      </w:r>
      <w:proofErr w:type="spellEnd"/>
      <w:r w:rsidRPr="00DD6064">
        <w:rPr>
          <w:rFonts w:asciiTheme="minorHAnsi" w:eastAsia="Calibri" w:hAnsiTheme="minorHAnsi" w:cstheme="minorHAnsi"/>
          <w:sz w:val="22"/>
          <w:szCs w:val="22"/>
          <w:lang w:val="en-GB"/>
        </w:rPr>
        <w:t xml:space="preserve"> </w:t>
      </w:r>
      <w:proofErr w:type="spellStart"/>
      <w:r w:rsidRPr="00DD6064">
        <w:rPr>
          <w:rFonts w:asciiTheme="minorHAnsi" w:eastAsia="Calibri" w:hAnsiTheme="minorHAnsi" w:cstheme="minorHAnsi"/>
          <w:sz w:val="22"/>
          <w:szCs w:val="22"/>
          <w:lang w:val="en-GB"/>
        </w:rPr>
        <w:t>tangan</w:t>
      </w:r>
      <w:proofErr w:type="spellEnd"/>
      <w:r w:rsidRPr="00DD6064">
        <w:rPr>
          <w:rFonts w:asciiTheme="minorHAnsi" w:eastAsia="Calibri" w:hAnsiTheme="minorHAnsi" w:cstheme="minorHAnsi"/>
          <w:sz w:val="22"/>
          <w:szCs w:val="22"/>
          <w:lang w:val="en-GB"/>
        </w:rPr>
        <w:t xml:space="preserve"> </w:t>
      </w:r>
      <w:proofErr w:type="spellStart"/>
      <w:r w:rsidRPr="00DD6064">
        <w:rPr>
          <w:rFonts w:asciiTheme="minorHAnsi" w:eastAsia="Calibri" w:hAnsiTheme="minorHAnsi" w:cstheme="minorHAnsi"/>
          <w:sz w:val="22"/>
          <w:szCs w:val="22"/>
          <w:lang w:val="en-GB"/>
        </w:rPr>
        <w:t>sebelum</w:t>
      </w:r>
      <w:proofErr w:type="spellEnd"/>
      <w:r w:rsidRPr="00DD6064">
        <w:rPr>
          <w:rFonts w:asciiTheme="minorHAnsi" w:eastAsia="Calibri" w:hAnsiTheme="minorHAnsi" w:cstheme="minorHAnsi"/>
          <w:sz w:val="22"/>
          <w:szCs w:val="22"/>
          <w:lang w:val="en-GB"/>
        </w:rPr>
        <w:t xml:space="preserve"> </w:t>
      </w:r>
      <w:proofErr w:type="spellStart"/>
      <w:r w:rsidRPr="00DD6064">
        <w:rPr>
          <w:rFonts w:asciiTheme="minorHAnsi" w:eastAsia="Calibri" w:hAnsiTheme="minorHAnsi" w:cstheme="minorHAnsi"/>
          <w:sz w:val="22"/>
          <w:szCs w:val="22"/>
          <w:lang w:val="en-GB"/>
        </w:rPr>
        <w:t>pulang</w:t>
      </w:r>
      <w:proofErr w:type="spellEnd"/>
      <w:r w:rsidRPr="00DD6064">
        <w:rPr>
          <w:rFonts w:asciiTheme="minorHAnsi" w:eastAsia="Calibri" w:hAnsiTheme="minorHAnsi" w:cstheme="minorHAnsi"/>
          <w:sz w:val="22"/>
          <w:szCs w:val="22"/>
          <w:lang w:val="en-GB"/>
        </w:rPr>
        <w:t xml:space="preserve">. Hal – </w:t>
      </w:r>
      <w:proofErr w:type="spellStart"/>
      <w:r w:rsidRPr="00DD6064">
        <w:rPr>
          <w:rFonts w:asciiTheme="minorHAnsi" w:eastAsia="Calibri" w:hAnsiTheme="minorHAnsi" w:cstheme="minorHAnsi"/>
          <w:sz w:val="22"/>
          <w:szCs w:val="22"/>
          <w:lang w:val="en-GB"/>
        </w:rPr>
        <w:t>hal</w:t>
      </w:r>
      <w:proofErr w:type="spellEnd"/>
      <w:r w:rsidRPr="00DD6064">
        <w:rPr>
          <w:rFonts w:asciiTheme="minorHAnsi" w:eastAsia="Calibri" w:hAnsiTheme="minorHAnsi" w:cstheme="minorHAnsi"/>
          <w:sz w:val="22"/>
          <w:szCs w:val="22"/>
          <w:lang w:val="en-GB"/>
        </w:rPr>
        <w:t xml:space="preserve"> </w:t>
      </w:r>
      <w:proofErr w:type="spellStart"/>
      <w:r w:rsidRPr="00DD6064">
        <w:rPr>
          <w:rFonts w:asciiTheme="minorHAnsi" w:eastAsia="Calibri" w:hAnsiTheme="minorHAnsi" w:cstheme="minorHAnsi"/>
          <w:sz w:val="22"/>
          <w:szCs w:val="22"/>
          <w:lang w:val="en-GB"/>
        </w:rPr>
        <w:t>seperti</w:t>
      </w:r>
      <w:proofErr w:type="spellEnd"/>
      <w:r w:rsidRPr="00DD6064">
        <w:rPr>
          <w:rFonts w:asciiTheme="minorHAnsi" w:eastAsia="Calibri" w:hAnsiTheme="minorHAnsi" w:cstheme="minorHAnsi"/>
          <w:sz w:val="22"/>
          <w:szCs w:val="22"/>
          <w:lang w:val="en-GB"/>
        </w:rPr>
        <w:t xml:space="preserve"> </w:t>
      </w:r>
      <w:proofErr w:type="spellStart"/>
      <w:r w:rsidRPr="00DD6064">
        <w:rPr>
          <w:rFonts w:asciiTheme="minorHAnsi" w:eastAsia="Calibri" w:hAnsiTheme="minorHAnsi" w:cstheme="minorHAnsi"/>
          <w:sz w:val="22"/>
          <w:szCs w:val="22"/>
          <w:lang w:val="en-GB"/>
        </w:rPr>
        <w:t>ini</w:t>
      </w:r>
      <w:proofErr w:type="spellEnd"/>
      <w:r w:rsidRPr="00DD6064">
        <w:rPr>
          <w:rFonts w:asciiTheme="minorHAnsi" w:eastAsia="Calibri" w:hAnsiTheme="minorHAnsi" w:cstheme="minorHAnsi"/>
          <w:sz w:val="22"/>
          <w:szCs w:val="22"/>
          <w:lang w:val="en-GB"/>
        </w:rPr>
        <w:t xml:space="preserve"> </w:t>
      </w:r>
      <w:proofErr w:type="spellStart"/>
      <w:r w:rsidRPr="00DD6064">
        <w:rPr>
          <w:rFonts w:asciiTheme="minorHAnsi" w:eastAsia="Calibri" w:hAnsiTheme="minorHAnsi" w:cstheme="minorHAnsi"/>
          <w:sz w:val="22"/>
          <w:szCs w:val="22"/>
          <w:lang w:val="en-GB"/>
        </w:rPr>
        <w:t>dapat</w:t>
      </w:r>
      <w:proofErr w:type="spellEnd"/>
      <w:r w:rsidRPr="00DD6064">
        <w:rPr>
          <w:rFonts w:asciiTheme="minorHAnsi" w:eastAsia="Calibri" w:hAnsiTheme="minorHAnsi" w:cstheme="minorHAnsi"/>
          <w:sz w:val="22"/>
          <w:szCs w:val="22"/>
          <w:lang w:val="en-GB"/>
        </w:rPr>
        <w:t xml:space="preserve"> </w:t>
      </w:r>
      <w:proofErr w:type="spellStart"/>
      <w:r w:rsidRPr="00DD6064">
        <w:rPr>
          <w:rFonts w:asciiTheme="minorHAnsi" w:eastAsia="Calibri" w:hAnsiTheme="minorHAnsi" w:cstheme="minorHAnsi"/>
          <w:sz w:val="22"/>
          <w:szCs w:val="22"/>
          <w:lang w:val="en-GB"/>
        </w:rPr>
        <w:t>meningkatkan</w:t>
      </w:r>
      <w:proofErr w:type="spellEnd"/>
      <w:r w:rsidRPr="00DD6064">
        <w:rPr>
          <w:rFonts w:asciiTheme="minorHAnsi" w:eastAsia="Calibri" w:hAnsiTheme="minorHAnsi" w:cstheme="minorHAnsi"/>
          <w:sz w:val="22"/>
          <w:szCs w:val="22"/>
          <w:lang w:val="en-GB"/>
        </w:rPr>
        <w:t xml:space="preserve"> rasa </w:t>
      </w:r>
      <w:proofErr w:type="spellStart"/>
      <w:r w:rsidRPr="00DD6064">
        <w:rPr>
          <w:rFonts w:asciiTheme="minorHAnsi" w:eastAsia="Calibri" w:hAnsiTheme="minorHAnsi" w:cstheme="minorHAnsi"/>
          <w:sz w:val="22"/>
          <w:szCs w:val="22"/>
          <w:lang w:val="en-GB"/>
        </w:rPr>
        <w:t>kepercayaan</w:t>
      </w:r>
      <w:proofErr w:type="spellEnd"/>
      <w:r w:rsidRPr="00DD6064">
        <w:rPr>
          <w:rFonts w:asciiTheme="minorHAnsi" w:eastAsia="Calibri" w:hAnsiTheme="minorHAnsi" w:cstheme="minorHAnsi"/>
          <w:sz w:val="22"/>
          <w:szCs w:val="22"/>
          <w:lang w:val="en-GB"/>
        </w:rPr>
        <w:t xml:space="preserve"> </w:t>
      </w:r>
      <w:proofErr w:type="spellStart"/>
      <w:r w:rsidRPr="00DD6064">
        <w:rPr>
          <w:rFonts w:asciiTheme="minorHAnsi" w:eastAsia="Calibri" w:hAnsiTheme="minorHAnsi" w:cstheme="minorHAnsi"/>
          <w:sz w:val="22"/>
          <w:szCs w:val="22"/>
          <w:lang w:val="en-GB"/>
        </w:rPr>
        <w:t>diri</w:t>
      </w:r>
      <w:proofErr w:type="spellEnd"/>
      <w:r w:rsidRPr="00DD6064">
        <w:rPr>
          <w:rFonts w:asciiTheme="minorHAnsi" w:eastAsia="Calibri" w:hAnsiTheme="minorHAnsi" w:cstheme="minorHAnsi"/>
          <w:sz w:val="22"/>
          <w:szCs w:val="22"/>
          <w:lang w:val="en-GB"/>
        </w:rPr>
        <w:t xml:space="preserve"> </w:t>
      </w:r>
      <w:proofErr w:type="spellStart"/>
      <w:r w:rsidRPr="00DD6064">
        <w:rPr>
          <w:rFonts w:asciiTheme="minorHAnsi" w:eastAsia="Calibri" w:hAnsiTheme="minorHAnsi" w:cstheme="minorHAnsi"/>
          <w:sz w:val="22"/>
          <w:szCs w:val="22"/>
          <w:lang w:val="en-GB"/>
        </w:rPr>
        <w:t>seorang</w:t>
      </w:r>
      <w:proofErr w:type="spellEnd"/>
      <w:r w:rsidRPr="00DD6064">
        <w:rPr>
          <w:rFonts w:asciiTheme="minorHAnsi" w:eastAsia="Calibri" w:hAnsiTheme="minorHAnsi" w:cstheme="minorHAnsi"/>
          <w:sz w:val="22"/>
          <w:szCs w:val="22"/>
          <w:lang w:val="en-GB"/>
        </w:rPr>
        <w:t xml:space="preserve"> guru </w:t>
      </w:r>
      <w:proofErr w:type="spellStart"/>
      <w:r w:rsidRPr="00DD6064">
        <w:rPr>
          <w:rFonts w:asciiTheme="minorHAnsi" w:eastAsia="Calibri" w:hAnsiTheme="minorHAnsi" w:cstheme="minorHAnsi"/>
          <w:sz w:val="22"/>
          <w:szCs w:val="22"/>
          <w:lang w:val="en-GB"/>
        </w:rPr>
        <w:t>untuk</w:t>
      </w:r>
      <w:proofErr w:type="spellEnd"/>
      <w:r w:rsidRPr="00DD6064">
        <w:rPr>
          <w:rFonts w:asciiTheme="minorHAnsi" w:eastAsia="Calibri" w:hAnsiTheme="minorHAnsi" w:cstheme="minorHAnsi"/>
          <w:sz w:val="22"/>
          <w:szCs w:val="22"/>
          <w:lang w:val="en-GB"/>
        </w:rPr>
        <w:t xml:space="preserve"> </w:t>
      </w:r>
      <w:proofErr w:type="spellStart"/>
      <w:r w:rsidRPr="00DD6064">
        <w:rPr>
          <w:rFonts w:asciiTheme="minorHAnsi" w:eastAsia="Calibri" w:hAnsiTheme="minorHAnsi" w:cstheme="minorHAnsi"/>
          <w:sz w:val="22"/>
          <w:szCs w:val="22"/>
          <w:lang w:val="en-GB"/>
        </w:rPr>
        <w:t>tetap</w:t>
      </w:r>
      <w:proofErr w:type="spellEnd"/>
      <w:r w:rsidRPr="00DD6064">
        <w:rPr>
          <w:rFonts w:asciiTheme="minorHAnsi" w:eastAsia="Calibri" w:hAnsiTheme="minorHAnsi" w:cstheme="minorHAnsi"/>
          <w:sz w:val="22"/>
          <w:szCs w:val="22"/>
          <w:lang w:val="en-GB"/>
        </w:rPr>
        <w:t xml:space="preserve"> </w:t>
      </w:r>
      <w:proofErr w:type="spellStart"/>
      <w:r w:rsidRPr="00DD6064">
        <w:rPr>
          <w:rFonts w:asciiTheme="minorHAnsi" w:eastAsia="Calibri" w:hAnsiTheme="minorHAnsi" w:cstheme="minorHAnsi"/>
          <w:sz w:val="22"/>
          <w:szCs w:val="22"/>
          <w:lang w:val="en-GB"/>
        </w:rPr>
        <w:t>bekerja</w:t>
      </w:r>
      <w:proofErr w:type="spellEnd"/>
      <w:r w:rsidRPr="00DD6064">
        <w:rPr>
          <w:rFonts w:asciiTheme="minorHAnsi" w:eastAsia="Calibri" w:hAnsiTheme="minorHAnsi" w:cstheme="minorHAnsi"/>
          <w:sz w:val="22"/>
          <w:szCs w:val="22"/>
          <w:lang w:val="en-GB"/>
        </w:rPr>
        <w:t xml:space="preserve"> </w:t>
      </w:r>
      <w:proofErr w:type="spellStart"/>
      <w:r w:rsidRPr="00DD6064">
        <w:rPr>
          <w:rFonts w:asciiTheme="minorHAnsi" w:eastAsia="Calibri" w:hAnsiTheme="minorHAnsi" w:cstheme="minorHAnsi"/>
          <w:sz w:val="22"/>
          <w:szCs w:val="22"/>
          <w:lang w:val="en-GB"/>
        </w:rPr>
        <w:t>dengan</w:t>
      </w:r>
      <w:proofErr w:type="spellEnd"/>
      <w:r w:rsidRPr="00DD6064">
        <w:rPr>
          <w:rFonts w:asciiTheme="minorHAnsi" w:eastAsia="Calibri" w:hAnsiTheme="minorHAnsi" w:cstheme="minorHAnsi"/>
          <w:sz w:val="22"/>
          <w:szCs w:val="22"/>
          <w:lang w:val="en-GB"/>
        </w:rPr>
        <w:t xml:space="preserve"> </w:t>
      </w:r>
      <w:proofErr w:type="spellStart"/>
      <w:r w:rsidRPr="00DD6064">
        <w:rPr>
          <w:rFonts w:asciiTheme="minorHAnsi" w:eastAsia="Calibri" w:hAnsiTheme="minorHAnsi" w:cstheme="minorHAnsi"/>
          <w:sz w:val="22"/>
          <w:szCs w:val="22"/>
          <w:lang w:val="en-GB"/>
        </w:rPr>
        <w:t>sesuai</w:t>
      </w:r>
      <w:proofErr w:type="spellEnd"/>
      <w:r w:rsidRPr="00DD6064">
        <w:rPr>
          <w:rFonts w:asciiTheme="minorHAnsi" w:eastAsia="Calibri" w:hAnsiTheme="minorHAnsi" w:cstheme="minorHAnsi"/>
          <w:sz w:val="22"/>
          <w:szCs w:val="22"/>
          <w:lang w:val="en-GB"/>
        </w:rPr>
        <w:t xml:space="preserve"> </w:t>
      </w:r>
      <w:proofErr w:type="spellStart"/>
      <w:r w:rsidRPr="00DD6064">
        <w:rPr>
          <w:rFonts w:asciiTheme="minorHAnsi" w:eastAsia="Calibri" w:hAnsiTheme="minorHAnsi" w:cstheme="minorHAnsi"/>
          <w:sz w:val="22"/>
          <w:szCs w:val="22"/>
          <w:lang w:val="en-GB"/>
        </w:rPr>
        <w:t>kinerja</w:t>
      </w:r>
      <w:proofErr w:type="spellEnd"/>
      <w:r w:rsidRPr="00DD6064">
        <w:rPr>
          <w:rFonts w:asciiTheme="minorHAnsi" w:eastAsia="Calibri" w:hAnsiTheme="minorHAnsi" w:cstheme="minorHAnsi"/>
          <w:sz w:val="22"/>
          <w:szCs w:val="22"/>
          <w:lang w:val="en-GB"/>
        </w:rPr>
        <w:t xml:space="preserve"> guru. </w:t>
      </w:r>
    </w:p>
    <w:p w14:paraId="721AA32D" w14:textId="60D828AB" w:rsidR="00DD6064" w:rsidRPr="00DD6064" w:rsidRDefault="00DD6064" w:rsidP="00DD6064">
      <w:pPr>
        <w:pStyle w:val="BodyText"/>
        <w:jc w:val="both"/>
        <w:rPr>
          <w:rFonts w:asciiTheme="minorHAnsi" w:eastAsia="Calibri" w:hAnsiTheme="minorHAnsi" w:cstheme="minorHAnsi"/>
          <w:b/>
          <w:bCs/>
          <w:sz w:val="22"/>
          <w:szCs w:val="22"/>
          <w:lang w:val="en-GB"/>
        </w:rPr>
      </w:pPr>
      <w:r w:rsidRPr="00DD6064">
        <w:rPr>
          <w:rFonts w:asciiTheme="minorHAnsi" w:eastAsia="Calibri" w:hAnsiTheme="minorHAnsi" w:cstheme="minorHAnsi"/>
          <w:b/>
          <w:bCs/>
          <w:sz w:val="22"/>
          <w:szCs w:val="22"/>
          <w:lang w:val="id-ID"/>
        </w:rPr>
        <w:t xml:space="preserve">Pengaruh </w:t>
      </w:r>
      <w:proofErr w:type="spellStart"/>
      <w:r w:rsidRPr="00DD6064">
        <w:rPr>
          <w:rFonts w:asciiTheme="minorHAnsi" w:eastAsia="Calibri" w:hAnsiTheme="minorHAnsi" w:cstheme="minorHAnsi"/>
          <w:b/>
          <w:bCs/>
          <w:sz w:val="22"/>
          <w:szCs w:val="22"/>
          <w:lang w:val="en-GB"/>
        </w:rPr>
        <w:t>Kesehjahteraan</w:t>
      </w:r>
      <w:proofErr w:type="spellEnd"/>
      <w:r w:rsidRPr="00DD6064">
        <w:rPr>
          <w:rFonts w:asciiTheme="minorHAnsi" w:eastAsia="Calibri" w:hAnsiTheme="minorHAnsi" w:cstheme="minorHAnsi"/>
          <w:b/>
          <w:bCs/>
          <w:sz w:val="22"/>
          <w:szCs w:val="22"/>
          <w:lang w:val="en-GB"/>
        </w:rPr>
        <w:t xml:space="preserve"> </w:t>
      </w:r>
      <w:r w:rsidRPr="00DD6064">
        <w:rPr>
          <w:rFonts w:asciiTheme="minorHAnsi" w:eastAsia="Calibri" w:hAnsiTheme="minorHAnsi" w:cstheme="minorHAnsi"/>
          <w:b/>
          <w:bCs/>
          <w:sz w:val="22"/>
          <w:szCs w:val="22"/>
          <w:lang w:val="id-ID"/>
        </w:rPr>
        <w:t xml:space="preserve">Terhadap </w:t>
      </w:r>
      <w:r w:rsidRPr="00DD6064">
        <w:rPr>
          <w:rFonts w:asciiTheme="minorHAnsi" w:eastAsia="Calibri" w:hAnsiTheme="minorHAnsi" w:cstheme="minorHAnsi"/>
          <w:b/>
          <w:bCs/>
          <w:sz w:val="22"/>
          <w:szCs w:val="22"/>
          <w:lang w:val="en-GB"/>
        </w:rPr>
        <w:t>Kinerja guru</w:t>
      </w:r>
    </w:p>
    <w:p w14:paraId="264CC170" w14:textId="77777777" w:rsidR="00DD6064" w:rsidRPr="00DD6064" w:rsidRDefault="00DD6064" w:rsidP="00DD6064">
      <w:pPr>
        <w:pStyle w:val="BodyText"/>
        <w:ind w:firstLine="720"/>
        <w:jc w:val="both"/>
        <w:rPr>
          <w:rFonts w:asciiTheme="minorHAnsi" w:eastAsia="Calibri" w:hAnsiTheme="minorHAnsi" w:cstheme="minorHAnsi"/>
          <w:sz w:val="22"/>
          <w:szCs w:val="22"/>
        </w:rPr>
      </w:pPr>
      <w:r w:rsidRPr="00DD6064">
        <w:rPr>
          <w:rFonts w:asciiTheme="minorHAnsi" w:eastAsia="Calibri" w:hAnsiTheme="minorHAnsi" w:cstheme="minorHAnsi"/>
          <w:sz w:val="22"/>
          <w:szCs w:val="22"/>
          <w:lang w:val="id-ID"/>
        </w:rPr>
        <w:t>Berdasarkan hasil pengujian yang telah dilakukan, hasilnya menunjukkan bahwa nilai signifikansi uji t sebesar 0,</w:t>
      </w:r>
      <w:r w:rsidRPr="00DD6064">
        <w:rPr>
          <w:rFonts w:asciiTheme="minorHAnsi" w:eastAsia="Calibri" w:hAnsiTheme="minorHAnsi" w:cstheme="minorHAnsi"/>
          <w:sz w:val="22"/>
          <w:szCs w:val="22"/>
        </w:rPr>
        <w:t>000</w:t>
      </w:r>
      <w:r w:rsidRPr="00DD6064">
        <w:rPr>
          <w:rFonts w:asciiTheme="minorHAnsi" w:eastAsia="Calibri" w:hAnsiTheme="minorHAnsi" w:cstheme="minorHAnsi"/>
          <w:sz w:val="22"/>
          <w:szCs w:val="22"/>
          <w:lang w:val="id-ID"/>
        </w:rPr>
        <w:t xml:space="preserve"> </w:t>
      </w:r>
      <w:r w:rsidRPr="00DD6064">
        <w:rPr>
          <w:rFonts w:asciiTheme="minorHAnsi" w:eastAsia="Calibri" w:hAnsiTheme="minorHAnsi" w:cstheme="minorHAnsi"/>
          <w:sz w:val="22"/>
          <w:szCs w:val="22"/>
        </w:rPr>
        <w:t>&lt;</w:t>
      </w:r>
      <w:r w:rsidRPr="00DD6064">
        <w:rPr>
          <w:rFonts w:asciiTheme="minorHAnsi" w:eastAsia="Calibri" w:hAnsiTheme="minorHAnsi" w:cstheme="minorHAnsi"/>
          <w:sz w:val="22"/>
          <w:szCs w:val="22"/>
          <w:lang w:val="id-ID"/>
        </w:rPr>
        <w:t xml:space="preserve"> 0,05 yang berarti bahwa signikansi lebih </w:t>
      </w:r>
      <w:r w:rsidRPr="00DD6064">
        <w:rPr>
          <w:rFonts w:asciiTheme="minorHAnsi" w:eastAsia="Calibri" w:hAnsiTheme="minorHAnsi" w:cstheme="minorHAnsi"/>
          <w:sz w:val="22"/>
          <w:szCs w:val="22"/>
        </w:rPr>
        <w:t>kecil</w:t>
      </w:r>
      <w:r w:rsidRPr="00DD6064">
        <w:rPr>
          <w:rFonts w:asciiTheme="minorHAnsi" w:eastAsia="Calibri" w:hAnsiTheme="minorHAnsi" w:cstheme="minorHAnsi"/>
          <w:sz w:val="22"/>
          <w:szCs w:val="22"/>
          <w:lang w:val="id-ID"/>
        </w:rPr>
        <w:t xml:space="preserve"> dari 0,05. Pengujian ini menunjukan bahwa H</w:t>
      </w:r>
      <w:r w:rsidRPr="00DD6064">
        <w:rPr>
          <w:rFonts w:asciiTheme="minorHAnsi" w:eastAsia="Calibri" w:hAnsiTheme="minorHAnsi" w:cstheme="minorHAnsi"/>
          <w:sz w:val="22"/>
          <w:szCs w:val="22"/>
          <w:vertAlign w:val="subscript"/>
        </w:rPr>
        <w:t>a</w:t>
      </w:r>
      <w:r w:rsidRPr="00DD6064">
        <w:rPr>
          <w:rFonts w:asciiTheme="minorHAnsi" w:eastAsia="Calibri" w:hAnsiTheme="minorHAnsi" w:cstheme="minorHAnsi"/>
          <w:sz w:val="22"/>
          <w:szCs w:val="22"/>
          <w:lang w:val="id-ID"/>
        </w:rPr>
        <w:t xml:space="preserve"> diterima dan H</w:t>
      </w:r>
      <w:r w:rsidRPr="00DD6064">
        <w:rPr>
          <w:rFonts w:asciiTheme="minorHAnsi" w:eastAsia="Calibri" w:hAnsiTheme="minorHAnsi" w:cstheme="minorHAnsi"/>
          <w:sz w:val="22"/>
          <w:szCs w:val="22"/>
          <w:vertAlign w:val="subscript"/>
        </w:rPr>
        <w:t>0</w:t>
      </w:r>
      <w:r w:rsidRPr="00DD6064">
        <w:rPr>
          <w:rFonts w:asciiTheme="minorHAnsi" w:eastAsia="Calibri" w:hAnsiTheme="minorHAnsi" w:cstheme="minorHAnsi"/>
          <w:sz w:val="22"/>
          <w:szCs w:val="22"/>
          <w:lang w:val="id-ID"/>
        </w:rPr>
        <w:t xml:space="preserve"> ditolak jadi dapat disimpulkan bahwa kesehjahteraan berpengaruh terhadap kinerja guru. Hasil penelitian ini </w:t>
      </w:r>
      <w:r w:rsidRPr="00DD6064">
        <w:rPr>
          <w:rFonts w:asciiTheme="minorHAnsi" w:eastAsia="Calibri" w:hAnsiTheme="minorHAnsi" w:cstheme="minorHAnsi"/>
          <w:sz w:val="22"/>
          <w:szCs w:val="22"/>
        </w:rPr>
        <w:t xml:space="preserve">tidak </w:t>
      </w:r>
      <w:r w:rsidRPr="00DD6064">
        <w:rPr>
          <w:rFonts w:asciiTheme="minorHAnsi" w:eastAsia="Calibri" w:hAnsiTheme="minorHAnsi" w:cstheme="minorHAnsi"/>
          <w:sz w:val="22"/>
          <w:szCs w:val="22"/>
          <w:lang w:val="id-ID"/>
        </w:rPr>
        <w:t xml:space="preserve">mendukung hasil penelitian yang telah dilakukan </w:t>
      </w:r>
      <w:proofErr w:type="spellStart"/>
      <w:r w:rsidRPr="00DD6064">
        <w:rPr>
          <w:rFonts w:asciiTheme="minorHAnsi" w:eastAsia="Calibri" w:hAnsiTheme="minorHAnsi" w:cstheme="minorHAnsi"/>
          <w:sz w:val="22"/>
          <w:szCs w:val="22"/>
          <w:lang w:val="en-GB"/>
        </w:rPr>
        <w:t>Mashudi</w:t>
      </w:r>
      <w:proofErr w:type="spellEnd"/>
      <w:r w:rsidRPr="00DD6064">
        <w:rPr>
          <w:rFonts w:asciiTheme="minorHAnsi" w:eastAsia="Calibri" w:hAnsiTheme="minorHAnsi" w:cstheme="minorHAnsi"/>
          <w:sz w:val="22"/>
          <w:szCs w:val="22"/>
          <w:lang w:val="en-GB"/>
        </w:rPr>
        <w:t xml:space="preserve"> </w:t>
      </w:r>
      <w:r w:rsidRPr="00DD6064">
        <w:rPr>
          <w:rFonts w:asciiTheme="minorHAnsi" w:eastAsia="Calibri" w:hAnsiTheme="minorHAnsi" w:cstheme="minorHAnsi"/>
          <w:sz w:val="22"/>
          <w:szCs w:val="22"/>
          <w:lang w:val="id-ID"/>
        </w:rPr>
        <w:t>(201</w:t>
      </w:r>
      <w:r w:rsidRPr="00DD6064">
        <w:rPr>
          <w:rFonts w:asciiTheme="minorHAnsi" w:eastAsia="Calibri" w:hAnsiTheme="minorHAnsi" w:cstheme="minorHAnsi"/>
          <w:sz w:val="22"/>
          <w:szCs w:val="22"/>
          <w:lang w:val="en-GB"/>
        </w:rPr>
        <w:t>7</w:t>
      </w:r>
      <w:r w:rsidRPr="00DD6064">
        <w:rPr>
          <w:rFonts w:asciiTheme="minorHAnsi" w:eastAsia="Calibri" w:hAnsiTheme="minorHAnsi" w:cstheme="minorHAnsi"/>
          <w:sz w:val="22"/>
          <w:szCs w:val="22"/>
          <w:lang w:val="id-ID"/>
        </w:rPr>
        <w:t xml:space="preserve">) yang menemukan bahwa ada hubungan antara </w:t>
      </w:r>
      <w:proofErr w:type="spellStart"/>
      <w:r w:rsidRPr="00DD6064">
        <w:rPr>
          <w:rFonts w:asciiTheme="minorHAnsi" w:eastAsia="Calibri" w:hAnsiTheme="minorHAnsi" w:cstheme="minorHAnsi"/>
          <w:sz w:val="22"/>
          <w:szCs w:val="22"/>
          <w:lang w:val="en-GB"/>
        </w:rPr>
        <w:t>kesehjahteraan</w:t>
      </w:r>
      <w:proofErr w:type="spellEnd"/>
      <w:r w:rsidRPr="00DD6064">
        <w:rPr>
          <w:rFonts w:asciiTheme="minorHAnsi" w:eastAsia="Calibri" w:hAnsiTheme="minorHAnsi" w:cstheme="minorHAnsi"/>
          <w:sz w:val="22"/>
          <w:szCs w:val="22"/>
          <w:lang w:val="en-GB"/>
        </w:rPr>
        <w:t xml:space="preserve"> </w:t>
      </w:r>
      <w:r w:rsidRPr="00DD6064">
        <w:rPr>
          <w:rFonts w:asciiTheme="minorHAnsi" w:eastAsia="Calibri" w:hAnsiTheme="minorHAnsi" w:cstheme="minorHAnsi"/>
          <w:sz w:val="22"/>
          <w:szCs w:val="22"/>
          <w:lang w:val="id-ID"/>
        </w:rPr>
        <w:t xml:space="preserve">berpengaruh terhadap terhadap </w:t>
      </w:r>
      <w:proofErr w:type="spellStart"/>
      <w:r w:rsidRPr="00DD6064">
        <w:rPr>
          <w:rFonts w:asciiTheme="minorHAnsi" w:eastAsia="Calibri" w:hAnsiTheme="minorHAnsi" w:cstheme="minorHAnsi"/>
          <w:sz w:val="22"/>
          <w:szCs w:val="22"/>
          <w:lang w:val="en-GB"/>
        </w:rPr>
        <w:t>kinerja</w:t>
      </w:r>
      <w:proofErr w:type="spellEnd"/>
      <w:r w:rsidRPr="00DD6064">
        <w:rPr>
          <w:rFonts w:asciiTheme="minorHAnsi" w:eastAsia="Calibri" w:hAnsiTheme="minorHAnsi" w:cstheme="minorHAnsi"/>
          <w:sz w:val="22"/>
          <w:szCs w:val="22"/>
          <w:lang w:val="en-GB"/>
        </w:rPr>
        <w:t xml:space="preserve"> guru</w:t>
      </w:r>
      <w:r w:rsidRPr="00DD6064">
        <w:rPr>
          <w:rFonts w:asciiTheme="minorHAnsi" w:eastAsia="Calibri" w:hAnsiTheme="minorHAnsi" w:cstheme="minorHAnsi"/>
          <w:sz w:val="22"/>
          <w:szCs w:val="22"/>
          <w:lang w:val="id-ID"/>
        </w:rPr>
        <w:t xml:space="preserve">. Kesehjahteraan adalah </w:t>
      </w:r>
      <w:r w:rsidRPr="00DD6064">
        <w:rPr>
          <w:rFonts w:asciiTheme="minorHAnsi" w:eastAsia="Calibri" w:hAnsiTheme="minorHAnsi" w:cstheme="minorHAnsi"/>
          <w:sz w:val="22"/>
          <w:szCs w:val="22"/>
        </w:rPr>
        <w:t>bagaimana guru dapat dilihat tingkat kesehjahteraannya, seperti menjadi guru dapat meningkatkan derajat seseorang dapat juga meningkatkan gaji, sehingga seorang guru akan terpacu untuk meningkatkan kinerjanya sebagai seorang guru.</w:t>
      </w:r>
    </w:p>
    <w:p w14:paraId="2B1CDC14" w14:textId="77777777" w:rsidR="00DD6064" w:rsidRPr="00DD6064" w:rsidRDefault="00DD6064" w:rsidP="00DD6064">
      <w:pPr>
        <w:pStyle w:val="BodyText"/>
        <w:jc w:val="both"/>
        <w:rPr>
          <w:rFonts w:asciiTheme="minorHAnsi" w:hAnsiTheme="minorHAnsi" w:cstheme="minorHAnsi"/>
          <w:b/>
          <w:bCs/>
          <w:sz w:val="22"/>
          <w:szCs w:val="22"/>
        </w:rPr>
      </w:pPr>
      <w:r w:rsidRPr="00DD6064">
        <w:rPr>
          <w:rFonts w:asciiTheme="minorHAnsi" w:hAnsiTheme="minorHAnsi" w:cstheme="minorHAnsi"/>
          <w:b/>
          <w:bCs/>
          <w:sz w:val="22"/>
          <w:szCs w:val="22"/>
        </w:rPr>
        <w:t xml:space="preserve">KESIMPULAN </w:t>
      </w:r>
    </w:p>
    <w:p w14:paraId="0C8F215C" w14:textId="77777777" w:rsidR="00DD6064" w:rsidRPr="00DD6064" w:rsidRDefault="00DD6064" w:rsidP="00DD6064">
      <w:pPr>
        <w:pStyle w:val="BodyText"/>
        <w:numPr>
          <w:ilvl w:val="0"/>
          <w:numId w:val="19"/>
        </w:numPr>
        <w:jc w:val="both"/>
        <w:rPr>
          <w:rFonts w:asciiTheme="minorHAnsi" w:hAnsiTheme="minorHAnsi" w:cstheme="minorHAnsi"/>
          <w:spacing w:val="6"/>
          <w:sz w:val="22"/>
          <w:szCs w:val="22"/>
          <w:lang w:val="id-ID"/>
        </w:rPr>
      </w:pPr>
      <w:r w:rsidRPr="00DD6064">
        <w:rPr>
          <w:rFonts w:asciiTheme="minorHAnsi" w:eastAsia="Calibri" w:hAnsiTheme="minorHAnsi" w:cstheme="minorHAnsi"/>
          <w:sz w:val="22"/>
          <w:szCs w:val="22"/>
        </w:rPr>
        <w:t>Budaya sekolah pada SD dan SMP Muhamadiyah 14 Surabaya sudah baik hal ini ditunjukan dengan angka rata-rata</w:t>
      </w:r>
      <w:r w:rsidRPr="00DD6064">
        <w:rPr>
          <w:rFonts w:asciiTheme="minorHAnsi" w:hAnsiTheme="minorHAnsi" w:cstheme="minorHAnsi"/>
          <w:spacing w:val="6"/>
          <w:sz w:val="22"/>
          <w:szCs w:val="22"/>
          <w:lang w:val="x-none"/>
        </w:rPr>
        <w:t xml:space="preserve"> responden memberikan tanggapan setuju</w:t>
      </w:r>
      <w:r w:rsidRPr="00DD6064">
        <w:rPr>
          <w:rFonts w:asciiTheme="minorHAnsi" w:hAnsiTheme="minorHAnsi" w:cstheme="minorHAnsi"/>
          <w:spacing w:val="6"/>
          <w:sz w:val="22"/>
          <w:szCs w:val="22"/>
        </w:rPr>
        <w:t xml:space="preserve"> </w:t>
      </w:r>
      <w:r w:rsidRPr="00DD6064">
        <w:rPr>
          <w:rFonts w:asciiTheme="minorHAnsi" w:hAnsiTheme="minorHAnsi" w:cstheme="minorHAnsi"/>
          <w:spacing w:val="6"/>
          <w:sz w:val="22"/>
          <w:szCs w:val="22"/>
          <w:lang w:val="x-none"/>
        </w:rPr>
        <w:t xml:space="preserve">terhadap pernyataan-pernyataan pada variabel </w:t>
      </w:r>
      <w:r w:rsidRPr="00DD6064">
        <w:rPr>
          <w:rFonts w:asciiTheme="minorHAnsi" w:hAnsiTheme="minorHAnsi" w:cstheme="minorHAnsi"/>
          <w:sz w:val="22"/>
          <w:szCs w:val="22"/>
          <w:lang w:val="x-none"/>
        </w:rPr>
        <w:t>budaya sekolah</w:t>
      </w:r>
      <w:r w:rsidRPr="00DD6064">
        <w:rPr>
          <w:rFonts w:asciiTheme="minorHAnsi" w:hAnsiTheme="minorHAnsi" w:cstheme="minorHAnsi"/>
          <w:spacing w:val="6"/>
          <w:sz w:val="22"/>
          <w:szCs w:val="22"/>
          <w:lang w:val="x-none"/>
        </w:rPr>
        <w:t>.</w:t>
      </w:r>
    </w:p>
    <w:p w14:paraId="69FF7D44" w14:textId="77777777" w:rsidR="00DD6064" w:rsidRPr="00DD6064" w:rsidRDefault="00DD6064" w:rsidP="00DD6064">
      <w:pPr>
        <w:pStyle w:val="BodyText"/>
        <w:numPr>
          <w:ilvl w:val="0"/>
          <w:numId w:val="19"/>
        </w:numPr>
        <w:jc w:val="both"/>
        <w:rPr>
          <w:rFonts w:asciiTheme="minorHAnsi" w:hAnsiTheme="minorHAnsi" w:cstheme="minorHAnsi"/>
          <w:spacing w:val="6"/>
          <w:sz w:val="22"/>
          <w:szCs w:val="22"/>
        </w:rPr>
      </w:pPr>
      <w:r w:rsidRPr="00DD6064">
        <w:rPr>
          <w:rFonts w:asciiTheme="minorHAnsi" w:eastAsia="Calibri" w:hAnsiTheme="minorHAnsi" w:cstheme="minorHAnsi"/>
          <w:sz w:val="22"/>
          <w:szCs w:val="22"/>
        </w:rPr>
        <w:t xml:space="preserve">Kesehjahteraan pada SD dan SMP Muhamadiyah 14 Surabaya sudah baik hal ini ditunjukan dengan angka rata-rata </w:t>
      </w:r>
      <w:r w:rsidRPr="00DD6064">
        <w:rPr>
          <w:rFonts w:asciiTheme="minorHAnsi" w:hAnsiTheme="minorHAnsi" w:cstheme="minorHAnsi"/>
          <w:spacing w:val="6"/>
          <w:sz w:val="22"/>
          <w:szCs w:val="22"/>
          <w:lang w:val="x-none"/>
        </w:rPr>
        <w:t xml:space="preserve">responden memberikan tanggapan </w:t>
      </w:r>
      <w:r w:rsidRPr="00DD6064">
        <w:rPr>
          <w:rFonts w:asciiTheme="minorHAnsi" w:hAnsiTheme="minorHAnsi" w:cstheme="minorHAnsi"/>
          <w:spacing w:val="6"/>
          <w:sz w:val="22"/>
          <w:szCs w:val="22"/>
        </w:rPr>
        <w:t xml:space="preserve">sangat </w:t>
      </w:r>
      <w:r w:rsidRPr="00DD6064">
        <w:rPr>
          <w:rFonts w:asciiTheme="minorHAnsi" w:hAnsiTheme="minorHAnsi" w:cstheme="minorHAnsi"/>
          <w:spacing w:val="6"/>
          <w:sz w:val="22"/>
          <w:szCs w:val="22"/>
          <w:lang w:val="x-none"/>
        </w:rPr>
        <w:t>setuju</w:t>
      </w:r>
      <w:r w:rsidRPr="00DD6064">
        <w:rPr>
          <w:rFonts w:asciiTheme="minorHAnsi" w:hAnsiTheme="minorHAnsi" w:cstheme="minorHAnsi"/>
          <w:spacing w:val="6"/>
          <w:sz w:val="22"/>
          <w:szCs w:val="22"/>
        </w:rPr>
        <w:t xml:space="preserve"> </w:t>
      </w:r>
      <w:r w:rsidRPr="00DD6064">
        <w:rPr>
          <w:rFonts w:asciiTheme="minorHAnsi" w:hAnsiTheme="minorHAnsi" w:cstheme="minorHAnsi"/>
          <w:spacing w:val="6"/>
          <w:sz w:val="22"/>
          <w:szCs w:val="22"/>
          <w:lang w:val="x-none"/>
        </w:rPr>
        <w:t xml:space="preserve">terhadap pernyataan-pernyataan pada variabel </w:t>
      </w:r>
      <w:r w:rsidRPr="00DD6064">
        <w:rPr>
          <w:rFonts w:asciiTheme="minorHAnsi" w:hAnsiTheme="minorHAnsi" w:cstheme="minorHAnsi"/>
          <w:sz w:val="22"/>
          <w:szCs w:val="22"/>
        </w:rPr>
        <w:t>kesehjahteraan</w:t>
      </w:r>
      <w:r w:rsidRPr="00DD6064">
        <w:rPr>
          <w:rFonts w:asciiTheme="minorHAnsi" w:hAnsiTheme="minorHAnsi" w:cstheme="minorHAnsi"/>
          <w:spacing w:val="6"/>
          <w:sz w:val="22"/>
          <w:szCs w:val="22"/>
        </w:rPr>
        <w:t>.</w:t>
      </w:r>
    </w:p>
    <w:p w14:paraId="09759869" w14:textId="77777777" w:rsidR="00DD6064" w:rsidRPr="00DD6064" w:rsidRDefault="00DD6064" w:rsidP="00DD6064">
      <w:pPr>
        <w:pStyle w:val="BodyText"/>
        <w:numPr>
          <w:ilvl w:val="0"/>
          <w:numId w:val="19"/>
        </w:numPr>
        <w:jc w:val="both"/>
        <w:rPr>
          <w:rFonts w:asciiTheme="minorHAnsi" w:hAnsiTheme="minorHAnsi" w:cstheme="minorHAnsi"/>
          <w:spacing w:val="6"/>
          <w:sz w:val="22"/>
          <w:szCs w:val="22"/>
        </w:rPr>
      </w:pPr>
      <w:r w:rsidRPr="00DD6064">
        <w:rPr>
          <w:rFonts w:asciiTheme="minorHAnsi" w:hAnsiTheme="minorHAnsi" w:cstheme="minorHAnsi"/>
          <w:spacing w:val="6"/>
          <w:sz w:val="22"/>
          <w:szCs w:val="22"/>
        </w:rPr>
        <w:t xml:space="preserve">Kinerja Guru </w:t>
      </w:r>
      <w:r w:rsidRPr="00DD6064">
        <w:rPr>
          <w:rFonts w:asciiTheme="minorHAnsi" w:eastAsia="Calibri" w:hAnsiTheme="minorHAnsi" w:cstheme="minorHAnsi"/>
          <w:sz w:val="22"/>
          <w:szCs w:val="22"/>
        </w:rPr>
        <w:t xml:space="preserve">pada SD dan SMP Muhamadiyah 14 Surabaya sudah baik, hal ini ditunjukan dengan angka rata-rata responden </w:t>
      </w:r>
      <w:r w:rsidRPr="00DD6064">
        <w:rPr>
          <w:rFonts w:asciiTheme="minorHAnsi" w:hAnsiTheme="minorHAnsi" w:cstheme="minorHAnsi"/>
          <w:spacing w:val="6"/>
          <w:sz w:val="22"/>
          <w:szCs w:val="22"/>
          <w:lang w:val="x-none"/>
        </w:rPr>
        <w:t>memberikan tanggapan setuju</w:t>
      </w:r>
      <w:r w:rsidRPr="00DD6064">
        <w:rPr>
          <w:rFonts w:asciiTheme="minorHAnsi" w:hAnsiTheme="minorHAnsi" w:cstheme="minorHAnsi"/>
          <w:spacing w:val="6"/>
          <w:sz w:val="22"/>
          <w:szCs w:val="22"/>
        </w:rPr>
        <w:t xml:space="preserve"> </w:t>
      </w:r>
      <w:r w:rsidRPr="00DD6064">
        <w:rPr>
          <w:rFonts w:asciiTheme="minorHAnsi" w:hAnsiTheme="minorHAnsi" w:cstheme="minorHAnsi"/>
          <w:spacing w:val="6"/>
          <w:sz w:val="22"/>
          <w:szCs w:val="22"/>
          <w:lang w:val="x-none"/>
        </w:rPr>
        <w:t xml:space="preserve">terhadap pernyataan-pernyataan pada variabel </w:t>
      </w:r>
      <w:r w:rsidRPr="00DD6064">
        <w:rPr>
          <w:rFonts w:asciiTheme="minorHAnsi" w:hAnsiTheme="minorHAnsi" w:cstheme="minorHAnsi"/>
          <w:sz w:val="22"/>
          <w:szCs w:val="22"/>
        </w:rPr>
        <w:t>kinerja guru</w:t>
      </w:r>
      <w:r w:rsidRPr="00DD6064">
        <w:rPr>
          <w:rFonts w:asciiTheme="minorHAnsi" w:hAnsiTheme="minorHAnsi" w:cstheme="minorHAnsi"/>
          <w:spacing w:val="6"/>
          <w:sz w:val="22"/>
          <w:szCs w:val="22"/>
          <w:lang w:val="x-none"/>
        </w:rPr>
        <w:t>.</w:t>
      </w:r>
    </w:p>
    <w:p w14:paraId="7F64AD89" w14:textId="77777777" w:rsidR="00DD6064" w:rsidRPr="00DD6064" w:rsidRDefault="00DD6064" w:rsidP="00DD6064">
      <w:pPr>
        <w:pStyle w:val="BodyText"/>
        <w:numPr>
          <w:ilvl w:val="0"/>
          <w:numId w:val="19"/>
        </w:numPr>
        <w:jc w:val="both"/>
        <w:rPr>
          <w:rFonts w:asciiTheme="minorHAnsi" w:eastAsia="Calibri" w:hAnsiTheme="minorHAnsi" w:cstheme="minorHAnsi"/>
          <w:sz w:val="22"/>
          <w:szCs w:val="22"/>
        </w:rPr>
      </w:pPr>
      <w:r w:rsidRPr="00DD6064">
        <w:rPr>
          <w:rFonts w:asciiTheme="minorHAnsi" w:eastAsia="Calibri" w:hAnsiTheme="minorHAnsi" w:cstheme="minorHAnsi"/>
          <w:sz w:val="22"/>
          <w:szCs w:val="22"/>
        </w:rPr>
        <w:t>Budaya sekolah secara parsial berpengaruh</w:t>
      </w:r>
      <w:r w:rsidRPr="00DD6064">
        <w:rPr>
          <w:rFonts w:asciiTheme="minorHAnsi" w:eastAsia="Calibri" w:hAnsiTheme="minorHAnsi" w:cstheme="minorHAnsi"/>
          <w:sz w:val="22"/>
          <w:szCs w:val="22"/>
          <w:lang w:val="id-ID"/>
        </w:rPr>
        <w:t xml:space="preserve"> terhadap kinerja guru</w:t>
      </w:r>
      <w:r w:rsidRPr="00DD6064">
        <w:rPr>
          <w:rFonts w:asciiTheme="minorHAnsi" w:eastAsia="Calibri" w:hAnsiTheme="minorHAnsi" w:cstheme="minorHAnsi"/>
          <w:sz w:val="22"/>
          <w:szCs w:val="22"/>
        </w:rPr>
        <w:t xml:space="preserve"> honorer</w:t>
      </w:r>
      <w:r w:rsidRPr="00DD6064">
        <w:rPr>
          <w:rFonts w:asciiTheme="minorHAnsi" w:eastAsia="Calibri" w:hAnsiTheme="minorHAnsi" w:cstheme="minorHAnsi"/>
          <w:sz w:val="22"/>
          <w:szCs w:val="22"/>
          <w:lang w:val="id-ID"/>
        </w:rPr>
        <w:t xml:space="preserve"> pada </w:t>
      </w:r>
      <w:r w:rsidRPr="00DD6064">
        <w:rPr>
          <w:rFonts w:asciiTheme="minorHAnsi" w:eastAsia="Calibri" w:hAnsiTheme="minorHAnsi" w:cstheme="minorHAnsi"/>
          <w:sz w:val="22"/>
          <w:szCs w:val="22"/>
        </w:rPr>
        <w:t>SD dan SMP Muhamadiyah 14 Surabaya.</w:t>
      </w:r>
    </w:p>
    <w:p w14:paraId="54626637" w14:textId="77777777" w:rsidR="00DD6064" w:rsidRPr="00DD6064" w:rsidRDefault="00DD6064" w:rsidP="00DD6064">
      <w:pPr>
        <w:pStyle w:val="BodyText"/>
        <w:numPr>
          <w:ilvl w:val="0"/>
          <w:numId w:val="19"/>
        </w:numPr>
        <w:jc w:val="both"/>
        <w:rPr>
          <w:rFonts w:asciiTheme="minorHAnsi" w:eastAsia="Calibri" w:hAnsiTheme="minorHAnsi" w:cstheme="minorHAnsi"/>
          <w:sz w:val="22"/>
          <w:szCs w:val="22"/>
        </w:rPr>
      </w:pPr>
      <w:r w:rsidRPr="00DD6064">
        <w:rPr>
          <w:rFonts w:asciiTheme="minorHAnsi" w:eastAsia="Calibri" w:hAnsiTheme="minorHAnsi" w:cstheme="minorHAnsi"/>
          <w:sz w:val="22"/>
          <w:szCs w:val="22"/>
        </w:rPr>
        <w:t>K</w:t>
      </w:r>
      <w:r w:rsidRPr="00DD6064">
        <w:rPr>
          <w:rFonts w:asciiTheme="minorHAnsi" w:eastAsia="Calibri" w:hAnsiTheme="minorHAnsi" w:cstheme="minorHAnsi"/>
          <w:sz w:val="22"/>
          <w:szCs w:val="22"/>
          <w:lang w:val="id-ID"/>
        </w:rPr>
        <w:t>esehjahteraan</w:t>
      </w:r>
      <w:r w:rsidRPr="00DD6064">
        <w:rPr>
          <w:rFonts w:asciiTheme="minorHAnsi" w:eastAsia="Calibri" w:hAnsiTheme="minorHAnsi" w:cstheme="minorHAnsi"/>
          <w:sz w:val="22"/>
          <w:szCs w:val="22"/>
        </w:rPr>
        <w:t xml:space="preserve"> secara parsial </w:t>
      </w:r>
      <w:r w:rsidRPr="00DD6064">
        <w:rPr>
          <w:rFonts w:asciiTheme="minorHAnsi" w:eastAsia="Calibri" w:hAnsiTheme="minorHAnsi" w:cstheme="minorHAnsi"/>
          <w:sz w:val="22"/>
          <w:szCs w:val="22"/>
          <w:lang w:val="id-ID"/>
        </w:rPr>
        <w:t xml:space="preserve">berpengaruh terhadap kinerja guru pada </w:t>
      </w:r>
      <w:r w:rsidRPr="00DD6064">
        <w:rPr>
          <w:rFonts w:asciiTheme="minorHAnsi" w:eastAsia="Calibri" w:hAnsiTheme="minorHAnsi" w:cstheme="minorHAnsi"/>
          <w:sz w:val="22"/>
          <w:szCs w:val="22"/>
        </w:rPr>
        <w:t>SD SMP Muhamadiyah 14 Surabaya.</w:t>
      </w:r>
    </w:p>
    <w:p w14:paraId="5DF83926" w14:textId="77777777" w:rsidR="00DD6064" w:rsidRPr="00DD6064" w:rsidRDefault="00DD6064" w:rsidP="00DD6064">
      <w:pPr>
        <w:pStyle w:val="BodyText"/>
        <w:numPr>
          <w:ilvl w:val="0"/>
          <w:numId w:val="19"/>
        </w:numPr>
        <w:jc w:val="both"/>
        <w:rPr>
          <w:rFonts w:asciiTheme="minorHAnsi" w:eastAsia="Calibri" w:hAnsiTheme="minorHAnsi" w:cstheme="minorHAnsi"/>
          <w:sz w:val="22"/>
          <w:szCs w:val="22"/>
        </w:rPr>
      </w:pPr>
      <w:r w:rsidRPr="00DD6064">
        <w:rPr>
          <w:rFonts w:asciiTheme="minorHAnsi" w:eastAsia="Calibri" w:hAnsiTheme="minorHAnsi" w:cstheme="minorHAnsi"/>
          <w:sz w:val="22"/>
          <w:szCs w:val="22"/>
        </w:rPr>
        <w:t>B</w:t>
      </w:r>
      <w:r w:rsidRPr="00DD6064">
        <w:rPr>
          <w:rFonts w:asciiTheme="minorHAnsi" w:eastAsia="Calibri" w:hAnsiTheme="minorHAnsi" w:cstheme="minorHAnsi"/>
          <w:sz w:val="22"/>
          <w:szCs w:val="22"/>
          <w:lang w:val="id-ID"/>
        </w:rPr>
        <w:t>udaya sekolah</w:t>
      </w:r>
      <w:r w:rsidRPr="00DD6064">
        <w:rPr>
          <w:rFonts w:asciiTheme="minorHAnsi" w:eastAsia="Calibri" w:hAnsiTheme="minorHAnsi" w:cstheme="minorHAnsi"/>
          <w:sz w:val="22"/>
          <w:szCs w:val="22"/>
        </w:rPr>
        <w:t xml:space="preserve"> dan </w:t>
      </w:r>
      <w:r w:rsidRPr="00DD6064">
        <w:rPr>
          <w:rFonts w:asciiTheme="minorHAnsi" w:eastAsia="Calibri" w:hAnsiTheme="minorHAnsi" w:cstheme="minorHAnsi"/>
          <w:sz w:val="22"/>
          <w:szCs w:val="22"/>
          <w:lang w:val="id-ID"/>
        </w:rPr>
        <w:t>kesehjahteraan secara simultan berpengaruh terhadap kinerja guru</w:t>
      </w:r>
      <w:r w:rsidRPr="00DD6064">
        <w:rPr>
          <w:rFonts w:asciiTheme="minorHAnsi" w:eastAsia="Calibri" w:hAnsiTheme="minorHAnsi" w:cstheme="minorHAnsi"/>
          <w:sz w:val="22"/>
          <w:szCs w:val="22"/>
        </w:rPr>
        <w:t xml:space="preserve"> honorer</w:t>
      </w:r>
      <w:r w:rsidRPr="00DD6064">
        <w:rPr>
          <w:rFonts w:asciiTheme="minorHAnsi" w:eastAsia="Calibri" w:hAnsiTheme="minorHAnsi" w:cstheme="minorHAnsi"/>
          <w:sz w:val="22"/>
          <w:szCs w:val="22"/>
          <w:lang w:val="id-ID"/>
        </w:rPr>
        <w:t xml:space="preserve"> pada </w:t>
      </w:r>
      <w:r w:rsidRPr="00DD6064">
        <w:rPr>
          <w:rFonts w:asciiTheme="minorHAnsi" w:eastAsia="Calibri" w:hAnsiTheme="minorHAnsi" w:cstheme="minorHAnsi"/>
          <w:sz w:val="22"/>
          <w:szCs w:val="22"/>
        </w:rPr>
        <w:t>SD dan SMP Muhamadiyah 14 Surabaya.</w:t>
      </w:r>
    </w:p>
    <w:p w14:paraId="08A55557" w14:textId="77777777" w:rsidR="00DD6064" w:rsidRPr="00DD6064" w:rsidRDefault="00DD6064" w:rsidP="00DD6064">
      <w:pPr>
        <w:pStyle w:val="BodyText"/>
        <w:jc w:val="both"/>
        <w:rPr>
          <w:rFonts w:asciiTheme="minorHAnsi" w:hAnsiTheme="minorHAnsi" w:cstheme="minorHAnsi"/>
          <w:b/>
          <w:bCs/>
          <w:sz w:val="22"/>
          <w:szCs w:val="22"/>
        </w:rPr>
      </w:pPr>
      <w:r w:rsidRPr="00DD6064">
        <w:rPr>
          <w:rFonts w:asciiTheme="minorHAnsi" w:hAnsiTheme="minorHAnsi" w:cstheme="minorHAnsi"/>
          <w:b/>
          <w:bCs/>
          <w:sz w:val="22"/>
          <w:szCs w:val="22"/>
        </w:rPr>
        <w:t xml:space="preserve">Saran Penelitian </w:t>
      </w:r>
    </w:p>
    <w:p w14:paraId="482B2E74" w14:textId="77777777" w:rsidR="00DD6064" w:rsidRPr="00DD6064" w:rsidRDefault="00DD6064" w:rsidP="00DD6064">
      <w:pPr>
        <w:pStyle w:val="BodyText"/>
        <w:jc w:val="both"/>
        <w:rPr>
          <w:rFonts w:asciiTheme="minorHAnsi" w:eastAsia="Calibri" w:hAnsiTheme="minorHAnsi" w:cstheme="minorHAnsi"/>
          <w:sz w:val="22"/>
          <w:szCs w:val="22"/>
          <w:lang w:val="sv-SE"/>
        </w:rPr>
      </w:pPr>
      <w:r w:rsidRPr="00DD6064">
        <w:rPr>
          <w:rFonts w:asciiTheme="minorHAnsi" w:eastAsia="Calibri" w:hAnsiTheme="minorHAnsi" w:cstheme="minorHAnsi"/>
          <w:b/>
          <w:bCs/>
          <w:sz w:val="22"/>
          <w:szCs w:val="22"/>
        </w:rPr>
        <w:t>Bagi Perusahaan</w:t>
      </w:r>
      <w:r w:rsidRPr="00DD6064">
        <w:rPr>
          <w:rFonts w:asciiTheme="minorHAnsi" w:eastAsia="Calibri" w:hAnsiTheme="minorHAnsi" w:cstheme="minorHAnsi"/>
          <w:sz w:val="22"/>
          <w:szCs w:val="22"/>
        </w:rPr>
        <w:t xml:space="preserve"> </w:t>
      </w:r>
    </w:p>
    <w:p w14:paraId="3BA1E35F" w14:textId="77777777" w:rsidR="00DD6064" w:rsidRPr="00DD6064" w:rsidRDefault="00DD6064" w:rsidP="00DD6064">
      <w:pPr>
        <w:pStyle w:val="BodyText"/>
        <w:ind w:firstLine="720"/>
        <w:jc w:val="both"/>
        <w:rPr>
          <w:rFonts w:asciiTheme="minorHAnsi" w:eastAsia="Calibri" w:hAnsiTheme="minorHAnsi" w:cstheme="minorHAnsi"/>
          <w:sz w:val="22"/>
          <w:szCs w:val="22"/>
          <w:lang w:val="sv-SE"/>
        </w:rPr>
      </w:pPr>
      <w:r w:rsidRPr="00DD6064">
        <w:rPr>
          <w:rFonts w:asciiTheme="minorHAnsi" w:eastAsia="Calibri" w:hAnsiTheme="minorHAnsi" w:cstheme="minorHAnsi"/>
          <w:sz w:val="22"/>
          <w:szCs w:val="22"/>
        </w:rPr>
        <w:t xml:space="preserve">Dari hasil penelitian diketahui bahwa variabel Kesejahteraan memiliki pengaruh paling besar, Variabel </w:t>
      </w:r>
      <w:r w:rsidRPr="00DD6064">
        <w:rPr>
          <w:rFonts w:asciiTheme="minorHAnsi" w:eastAsia="Calibri" w:hAnsiTheme="minorHAnsi" w:cstheme="minorHAnsi"/>
          <w:sz w:val="22"/>
          <w:szCs w:val="22"/>
          <w:lang w:val="id-ID"/>
        </w:rPr>
        <w:t xml:space="preserve">Kesejahteraan </w:t>
      </w:r>
      <w:r w:rsidRPr="00DD6064">
        <w:rPr>
          <w:rFonts w:asciiTheme="minorHAnsi" w:eastAsia="Calibri" w:hAnsiTheme="minorHAnsi" w:cstheme="minorHAnsi"/>
          <w:sz w:val="22"/>
          <w:szCs w:val="22"/>
        </w:rPr>
        <w:t xml:space="preserve">yang dominan memberikan dampak yang lebih tinggi terhadap pencapaian kinerja Guru Honorer sebesar .000 sehingga pada variabel </w:t>
      </w:r>
      <w:r w:rsidRPr="00DD6064">
        <w:rPr>
          <w:rFonts w:asciiTheme="minorHAnsi" w:eastAsia="Calibri" w:hAnsiTheme="minorHAnsi" w:cstheme="minorHAnsi"/>
          <w:sz w:val="22"/>
          <w:szCs w:val="22"/>
          <w:lang w:val="id-ID"/>
        </w:rPr>
        <w:t xml:space="preserve">Kesejahteraan </w:t>
      </w:r>
      <w:r w:rsidRPr="00DD6064">
        <w:rPr>
          <w:rFonts w:asciiTheme="minorHAnsi" w:eastAsia="Calibri" w:hAnsiTheme="minorHAnsi" w:cstheme="minorHAnsi"/>
          <w:sz w:val="22"/>
          <w:szCs w:val="22"/>
        </w:rPr>
        <w:t>bisa menerapkan gaji yang adil maupun bonus serta insentif kepada Guru Honorer di SD SMP Muhamadiyah 14 sehingga memberikan dampat yang lebih tinggi terhadap pencapaian kinerja. Sedangkan variable Budaya Sekolah yang nilai probilitasnya sebesar .012 bisa menerapkan kegiatan kultur budaya sekolah yang positif penghargaan terhadap prestasi guru, dan komitmen terhadap tanggung jawab guru honorer SD SMP Muhamadiyah 14.</w:t>
      </w:r>
    </w:p>
    <w:p w14:paraId="4C9C7513" w14:textId="77777777" w:rsidR="00DD6064" w:rsidRPr="00DD6064" w:rsidRDefault="00DD6064" w:rsidP="00DD6064">
      <w:pPr>
        <w:pStyle w:val="BodyText"/>
        <w:jc w:val="both"/>
        <w:rPr>
          <w:rFonts w:asciiTheme="minorHAnsi" w:eastAsia="Calibri" w:hAnsiTheme="minorHAnsi" w:cstheme="minorHAnsi"/>
          <w:b/>
          <w:bCs/>
          <w:sz w:val="22"/>
          <w:szCs w:val="22"/>
          <w:lang w:val="sv-SE"/>
        </w:rPr>
      </w:pPr>
      <w:r w:rsidRPr="00DD6064">
        <w:rPr>
          <w:rFonts w:asciiTheme="minorHAnsi" w:eastAsia="Calibri" w:hAnsiTheme="minorHAnsi" w:cstheme="minorHAnsi"/>
          <w:b/>
          <w:bCs/>
          <w:sz w:val="22"/>
          <w:szCs w:val="22"/>
          <w:lang w:val="sv-SE"/>
        </w:rPr>
        <w:t xml:space="preserve">Bagi peneliti selanjutnya </w:t>
      </w:r>
    </w:p>
    <w:p w14:paraId="29443145" w14:textId="77777777" w:rsidR="00DD6064" w:rsidRPr="00DD6064" w:rsidRDefault="00DD6064" w:rsidP="00DD6064">
      <w:pPr>
        <w:pStyle w:val="BodyText"/>
        <w:ind w:firstLine="720"/>
        <w:jc w:val="both"/>
        <w:rPr>
          <w:rFonts w:asciiTheme="minorHAnsi" w:eastAsia="Calibri" w:hAnsiTheme="minorHAnsi" w:cstheme="minorHAnsi"/>
          <w:sz w:val="22"/>
          <w:szCs w:val="22"/>
        </w:rPr>
      </w:pPr>
      <w:r w:rsidRPr="00DD6064">
        <w:rPr>
          <w:rFonts w:asciiTheme="minorHAnsi" w:eastAsia="Calibri" w:hAnsiTheme="minorHAnsi" w:cstheme="minorHAnsi"/>
          <w:sz w:val="22"/>
          <w:szCs w:val="22"/>
          <w:lang w:val="sv-SE"/>
        </w:rPr>
        <w:t>disarankan untuk melakukan penelitian di luar variabel bebas yang digunakan dalam penelitian ini, misalnya faktor tunjangan dan gender ataupun mengkombinasikan salah satu variabel dalam penelitian ini dengan variabel lain di luar variabel dalam penelitian ini. Intinya diharapkan untuk penelitian selanjutnya penulis menyarankan agar sebaiknya obyek penelitian diperluas dan jumlah sampel diperbanyak sehingga penelitian akan memperoleh hasil yang maksimal.</w:t>
      </w:r>
      <w:r w:rsidRPr="00DD6064">
        <w:rPr>
          <w:rFonts w:asciiTheme="minorHAnsi" w:eastAsia="Calibri" w:hAnsiTheme="minorHAnsi" w:cstheme="minorHAnsi"/>
          <w:sz w:val="22"/>
          <w:szCs w:val="22"/>
        </w:rPr>
        <w:t xml:space="preserve"> Berdasarkan penelitian yang telah saya lakukan, variabel </w:t>
      </w:r>
      <w:r w:rsidRPr="00DD6064">
        <w:rPr>
          <w:rFonts w:asciiTheme="minorHAnsi" w:eastAsia="Calibri" w:hAnsiTheme="minorHAnsi" w:cstheme="minorHAnsi"/>
          <w:sz w:val="22"/>
          <w:szCs w:val="22"/>
          <w:lang w:val="id-ID"/>
        </w:rPr>
        <w:t>budaya sekolah</w:t>
      </w:r>
      <w:r w:rsidRPr="00DD6064">
        <w:rPr>
          <w:rFonts w:asciiTheme="minorHAnsi" w:eastAsia="Calibri" w:hAnsiTheme="minorHAnsi" w:cstheme="minorHAnsi"/>
          <w:sz w:val="22"/>
          <w:szCs w:val="22"/>
        </w:rPr>
        <w:t xml:space="preserve"> dan </w:t>
      </w:r>
      <w:r w:rsidRPr="00DD6064">
        <w:rPr>
          <w:rFonts w:asciiTheme="minorHAnsi" w:eastAsia="Calibri" w:hAnsiTheme="minorHAnsi" w:cstheme="minorHAnsi"/>
          <w:sz w:val="22"/>
          <w:szCs w:val="22"/>
          <w:lang w:val="id-ID"/>
        </w:rPr>
        <w:t>kesehjahteraan secara simultan berpengaruh signifikan terhadap kinerja guru</w:t>
      </w:r>
      <w:r w:rsidRPr="00DD6064">
        <w:rPr>
          <w:rFonts w:asciiTheme="minorHAnsi" w:eastAsia="Calibri" w:hAnsiTheme="minorHAnsi" w:cstheme="minorHAnsi"/>
          <w:sz w:val="22"/>
          <w:szCs w:val="22"/>
        </w:rPr>
        <w:t xml:space="preserve"> honorer</w:t>
      </w:r>
      <w:r w:rsidRPr="00DD6064">
        <w:rPr>
          <w:rFonts w:asciiTheme="minorHAnsi" w:eastAsia="Calibri" w:hAnsiTheme="minorHAnsi" w:cstheme="minorHAnsi"/>
          <w:sz w:val="22"/>
          <w:szCs w:val="22"/>
          <w:lang w:val="id-ID"/>
        </w:rPr>
        <w:t xml:space="preserve"> pada </w:t>
      </w:r>
      <w:r w:rsidRPr="00DD6064">
        <w:rPr>
          <w:rFonts w:asciiTheme="minorHAnsi" w:eastAsia="Calibri" w:hAnsiTheme="minorHAnsi" w:cstheme="minorHAnsi"/>
          <w:sz w:val="22"/>
          <w:szCs w:val="22"/>
        </w:rPr>
        <w:t xml:space="preserve">SD dan SMP Muhamadiyah 14 Surabaya. Serta secara parsial hanya </w:t>
      </w:r>
      <w:r w:rsidRPr="00DD6064">
        <w:rPr>
          <w:rFonts w:asciiTheme="minorHAnsi" w:eastAsia="Calibri" w:hAnsiTheme="minorHAnsi" w:cstheme="minorHAnsi"/>
          <w:sz w:val="22"/>
          <w:szCs w:val="22"/>
          <w:lang w:val="id-ID"/>
        </w:rPr>
        <w:t>budaya sekolah</w:t>
      </w:r>
      <w:r w:rsidRPr="00DD6064">
        <w:rPr>
          <w:rFonts w:asciiTheme="minorHAnsi" w:eastAsia="Calibri" w:hAnsiTheme="minorHAnsi" w:cstheme="minorHAnsi"/>
          <w:sz w:val="22"/>
          <w:szCs w:val="22"/>
        </w:rPr>
        <w:t xml:space="preserve"> </w:t>
      </w:r>
      <w:r w:rsidRPr="00DD6064">
        <w:rPr>
          <w:rFonts w:asciiTheme="minorHAnsi" w:eastAsia="Calibri" w:hAnsiTheme="minorHAnsi" w:cstheme="minorHAnsi"/>
          <w:sz w:val="22"/>
          <w:szCs w:val="22"/>
          <w:lang w:val="id-ID"/>
        </w:rPr>
        <w:t xml:space="preserve">dan </w:t>
      </w:r>
      <w:r w:rsidRPr="00DD6064">
        <w:rPr>
          <w:rFonts w:asciiTheme="minorHAnsi" w:eastAsia="Calibri" w:hAnsiTheme="minorHAnsi" w:cstheme="minorHAnsi"/>
          <w:sz w:val="22"/>
          <w:szCs w:val="22"/>
        </w:rPr>
        <w:t>kesehjahteraan</w:t>
      </w:r>
      <w:r w:rsidRPr="00DD6064">
        <w:rPr>
          <w:rFonts w:asciiTheme="minorHAnsi" w:eastAsia="Calibri" w:hAnsiTheme="minorHAnsi" w:cstheme="minorHAnsi"/>
          <w:sz w:val="22"/>
          <w:szCs w:val="22"/>
          <w:lang w:val="id-ID"/>
        </w:rPr>
        <w:t xml:space="preserve"> </w:t>
      </w:r>
      <w:r w:rsidRPr="00DD6064">
        <w:rPr>
          <w:rFonts w:asciiTheme="minorHAnsi" w:eastAsia="Calibri" w:hAnsiTheme="minorHAnsi" w:cstheme="minorHAnsi"/>
          <w:sz w:val="22"/>
          <w:szCs w:val="22"/>
        </w:rPr>
        <w:t xml:space="preserve">yang </w:t>
      </w:r>
      <w:r w:rsidRPr="00DD6064">
        <w:rPr>
          <w:rFonts w:asciiTheme="minorHAnsi" w:eastAsia="Calibri" w:hAnsiTheme="minorHAnsi" w:cstheme="minorHAnsi"/>
          <w:sz w:val="22"/>
          <w:szCs w:val="22"/>
          <w:lang w:val="id-ID"/>
        </w:rPr>
        <w:t>berpengaruh signifikan terhadap kinerja guru</w:t>
      </w:r>
      <w:r w:rsidRPr="00DD6064">
        <w:rPr>
          <w:rFonts w:asciiTheme="minorHAnsi" w:eastAsia="Calibri" w:hAnsiTheme="minorHAnsi" w:cstheme="minorHAnsi"/>
          <w:sz w:val="22"/>
          <w:szCs w:val="22"/>
        </w:rPr>
        <w:t xml:space="preserve"> honorer.</w:t>
      </w:r>
    </w:p>
    <w:p w14:paraId="3822F5F7" w14:textId="77777777" w:rsidR="00DD6064" w:rsidRPr="00DD6064" w:rsidRDefault="00DD6064" w:rsidP="00DD6064">
      <w:pPr>
        <w:pStyle w:val="BodyText"/>
        <w:jc w:val="both"/>
        <w:rPr>
          <w:rFonts w:asciiTheme="minorHAnsi" w:eastAsia="Calibri" w:hAnsiTheme="minorHAnsi" w:cstheme="minorHAnsi"/>
          <w:b/>
          <w:bCs/>
          <w:color w:val="000000"/>
          <w:sz w:val="22"/>
          <w:szCs w:val="22"/>
        </w:rPr>
      </w:pPr>
      <w:r w:rsidRPr="00DD6064">
        <w:rPr>
          <w:rFonts w:asciiTheme="minorHAnsi" w:eastAsia="Calibri" w:hAnsiTheme="minorHAnsi" w:cstheme="minorHAnsi"/>
          <w:b/>
          <w:bCs/>
          <w:color w:val="000000"/>
          <w:sz w:val="22"/>
          <w:szCs w:val="22"/>
          <w:lang w:val="id-ID"/>
        </w:rPr>
        <w:t>Bagi Fakultas</w:t>
      </w:r>
      <w:r w:rsidRPr="00DD6064">
        <w:rPr>
          <w:rFonts w:asciiTheme="minorHAnsi" w:eastAsia="Calibri" w:hAnsiTheme="minorHAnsi" w:cstheme="minorHAnsi"/>
          <w:b/>
          <w:bCs/>
          <w:color w:val="000000"/>
          <w:sz w:val="22"/>
          <w:szCs w:val="22"/>
          <w:lang w:val="id-ID"/>
        </w:rPr>
        <w:tab/>
        <w:t xml:space="preserve">Ekonomi dan Bisnis Universitas Wijaya Putra Surabaya </w:t>
      </w:r>
    </w:p>
    <w:p w14:paraId="3042CCAA" w14:textId="77777777" w:rsidR="00DD6064" w:rsidRPr="00DD6064" w:rsidRDefault="00DD6064" w:rsidP="00DD6064">
      <w:pPr>
        <w:pStyle w:val="BodyText"/>
        <w:jc w:val="both"/>
        <w:rPr>
          <w:rFonts w:asciiTheme="minorHAnsi" w:eastAsia="Calibri" w:hAnsiTheme="minorHAnsi" w:cstheme="minorHAnsi"/>
          <w:color w:val="000000"/>
          <w:sz w:val="22"/>
          <w:szCs w:val="22"/>
        </w:rPr>
      </w:pPr>
      <w:r w:rsidRPr="00DD6064">
        <w:rPr>
          <w:rFonts w:asciiTheme="minorHAnsi" w:eastAsia="Calibri" w:hAnsiTheme="minorHAnsi" w:cstheme="minorHAnsi"/>
          <w:color w:val="000000"/>
          <w:sz w:val="22"/>
          <w:szCs w:val="22"/>
          <w:lang w:val="id-ID"/>
        </w:rPr>
        <w:t>sebaiknya meningkatkan dan mengembangkan kurikulum prodi Manajemen dalam menunjang pengetahuan dan kemampuan mahasiswa dalam mengenal dunia kerja. Pengembangan kurikulum diharapkan mahasiswa setelah memasuki dunia kerja telah memperoleh bekal yang cukup untuk berkarir menjadi pekerja yang professional.</w:t>
      </w:r>
    </w:p>
    <w:p w14:paraId="5F9D081A" w14:textId="1278619C" w:rsidR="00DD6064" w:rsidRPr="00DD6064" w:rsidRDefault="00DD6064" w:rsidP="00DD6064">
      <w:pPr>
        <w:pStyle w:val="BodyText"/>
        <w:jc w:val="both"/>
        <w:rPr>
          <w:rFonts w:asciiTheme="minorHAnsi" w:hAnsiTheme="minorHAnsi" w:cstheme="minorHAnsi"/>
          <w:b/>
          <w:bCs/>
          <w:sz w:val="22"/>
          <w:szCs w:val="22"/>
        </w:rPr>
      </w:pPr>
      <w:r w:rsidRPr="00DD6064">
        <w:rPr>
          <w:rFonts w:asciiTheme="minorHAnsi" w:hAnsiTheme="minorHAnsi" w:cstheme="minorHAnsi"/>
          <w:b/>
          <w:bCs/>
          <w:sz w:val="22"/>
          <w:szCs w:val="22"/>
        </w:rPr>
        <w:t>DAFTAR PUSTAKA</w:t>
      </w:r>
    </w:p>
    <w:p w14:paraId="114F9017" w14:textId="223E9E50" w:rsidR="00DD6064" w:rsidRPr="00DD6064" w:rsidRDefault="00DD6064" w:rsidP="005D4465">
      <w:pPr>
        <w:pStyle w:val="BodyText"/>
        <w:rPr>
          <w:rFonts w:asciiTheme="minorHAnsi" w:hAnsiTheme="minorHAnsi" w:cstheme="minorHAnsi"/>
          <w:sz w:val="22"/>
          <w:szCs w:val="22"/>
        </w:rPr>
      </w:pPr>
      <w:r w:rsidRPr="00DD6064">
        <w:rPr>
          <w:rFonts w:asciiTheme="minorHAnsi" w:hAnsiTheme="minorHAnsi" w:cstheme="minorHAnsi"/>
          <w:sz w:val="22"/>
          <w:szCs w:val="22"/>
        </w:rPr>
        <w:t xml:space="preserve">Hasibuan, Malayu. S.P. 2012. </w:t>
      </w:r>
      <w:r w:rsidRPr="005D4465">
        <w:rPr>
          <w:rFonts w:asciiTheme="minorHAnsi" w:hAnsiTheme="minorHAnsi" w:cstheme="minorHAnsi"/>
          <w:i/>
          <w:iCs/>
          <w:sz w:val="22"/>
          <w:szCs w:val="22"/>
          <w:u w:val="single"/>
        </w:rPr>
        <w:t xml:space="preserve">Manajemen Sumber Daya Manusia. </w:t>
      </w:r>
      <w:r w:rsidRPr="005D4465">
        <w:rPr>
          <w:rFonts w:asciiTheme="minorHAnsi" w:hAnsiTheme="minorHAnsi" w:cstheme="minorHAnsi"/>
          <w:sz w:val="22"/>
          <w:szCs w:val="22"/>
          <w:u w:val="single"/>
        </w:rPr>
        <w:t>(Edisi Revisi</w:t>
      </w:r>
      <w:r w:rsidRPr="00DD6064">
        <w:rPr>
          <w:rFonts w:asciiTheme="minorHAnsi" w:hAnsiTheme="minorHAnsi" w:cstheme="minorHAnsi"/>
          <w:i/>
          <w:iCs/>
          <w:sz w:val="22"/>
          <w:szCs w:val="22"/>
        </w:rPr>
        <w:t>)</w:t>
      </w:r>
      <w:r w:rsidRPr="00DD6064">
        <w:rPr>
          <w:rFonts w:asciiTheme="minorHAnsi" w:hAnsiTheme="minorHAnsi" w:cstheme="minorHAnsi"/>
          <w:sz w:val="22"/>
          <w:szCs w:val="22"/>
        </w:rPr>
        <w:t xml:space="preserve">. Jakarta: PT. Bumi </w:t>
      </w:r>
      <w:r>
        <w:rPr>
          <w:rFonts w:asciiTheme="minorHAnsi" w:hAnsiTheme="minorHAnsi" w:cstheme="minorHAnsi"/>
          <w:sz w:val="22"/>
          <w:szCs w:val="22"/>
        </w:rPr>
        <w:tab/>
      </w:r>
      <w:r w:rsidRPr="00DD6064">
        <w:rPr>
          <w:rFonts w:asciiTheme="minorHAnsi" w:hAnsiTheme="minorHAnsi" w:cstheme="minorHAnsi"/>
          <w:sz w:val="22"/>
          <w:szCs w:val="22"/>
        </w:rPr>
        <w:t xml:space="preserve">Aksara. </w:t>
      </w:r>
    </w:p>
    <w:p w14:paraId="34578F62" w14:textId="77777777" w:rsidR="00DD6064" w:rsidRPr="00DD6064" w:rsidRDefault="00DD6064" w:rsidP="005D4465">
      <w:pPr>
        <w:pStyle w:val="BodyText"/>
        <w:rPr>
          <w:rFonts w:asciiTheme="minorHAnsi" w:hAnsiTheme="minorHAnsi" w:cstheme="minorHAnsi"/>
          <w:sz w:val="22"/>
          <w:szCs w:val="22"/>
        </w:rPr>
      </w:pPr>
    </w:p>
    <w:p w14:paraId="1E2471F4" w14:textId="21E5B756" w:rsidR="00DD6064" w:rsidRPr="00DD6064" w:rsidRDefault="00DD6064" w:rsidP="005D4465">
      <w:pPr>
        <w:pStyle w:val="BodyText"/>
        <w:rPr>
          <w:rFonts w:asciiTheme="minorHAnsi" w:eastAsia="Calibri" w:hAnsiTheme="minorHAnsi" w:cstheme="minorHAnsi"/>
          <w:sz w:val="22"/>
          <w:szCs w:val="22"/>
        </w:rPr>
      </w:pPr>
      <w:r w:rsidRPr="00DD6064">
        <w:rPr>
          <w:rFonts w:asciiTheme="minorHAnsi" w:hAnsiTheme="minorHAnsi" w:cstheme="minorHAnsi"/>
          <w:sz w:val="22"/>
          <w:szCs w:val="22"/>
        </w:rPr>
        <w:t>Johnson</w:t>
      </w:r>
      <w:r w:rsidRPr="00DD6064">
        <w:rPr>
          <w:rFonts w:asciiTheme="minorHAnsi" w:hAnsiTheme="minorHAnsi" w:cstheme="minorHAnsi"/>
          <w:i/>
          <w:iCs/>
          <w:sz w:val="22"/>
          <w:szCs w:val="22"/>
        </w:rPr>
        <w:t xml:space="preserve">, </w:t>
      </w:r>
      <w:r w:rsidRPr="00DD6064">
        <w:rPr>
          <w:rFonts w:asciiTheme="minorHAnsi" w:hAnsiTheme="minorHAnsi" w:cstheme="minorHAnsi"/>
          <w:sz w:val="22"/>
          <w:szCs w:val="22"/>
        </w:rPr>
        <w:t>Elaine B</w:t>
      </w:r>
      <w:r w:rsidRPr="00DD6064">
        <w:rPr>
          <w:rFonts w:asciiTheme="minorHAnsi" w:hAnsiTheme="minorHAnsi" w:cstheme="minorHAnsi"/>
          <w:i/>
          <w:iCs/>
          <w:sz w:val="22"/>
          <w:szCs w:val="22"/>
        </w:rPr>
        <w:t xml:space="preserve">. </w:t>
      </w:r>
      <w:r w:rsidRPr="00DD6064">
        <w:rPr>
          <w:rFonts w:asciiTheme="minorHAnsi" w:hAnsiTheme="minorHAnsi" w:cstheme="minorHAnsi"/>
          <w:sz w:val="22"/>
          <w:szCs w:val="22"/>
        </w:rPr>
        <w:t xml:space="preserve">Januari 2017. </w:t>
      </w:r>
      <w:r w:rsidRPr="005D4465">
        <w:rPr>
          <w:rFonts w:asciiTheme="minorHAnsi" w:hAnsiTheme="minorHAnsi" w:cstheme="minorHAnsi"/>
          <w:i/>
          <w:iCs/>
          <w:sz w:val="22"/>
          <w:szCs w:val="22"/>
          <w:u w:val="single"/>
        </w:rPr>
        <w:t>Contextual teaching &amp; learning</w:t>
      </w:r>
      <w:r w:rsidRPr="005D4465">
        <w:rPr>
          <w:rFonts w:asciiTheme="minorHAnsi" w:hAnsiTheme="minorHAnsi" w:cstheme="minorHAnsi"/>
          <w:sz w:val="22"/>
          <w:szCs w:val="22"/>
          <w:u w:val="single"/>
        </w:rPr>
        <w:t>,</w:t>
      </w:r>
      <w:r w:rsidRPr="00DD6064">
        <w:rPr>
          <w:rFonts w:asciiTheme="minorHAnsi" w:hAnsiTheme="minorHAnsi" w:cstheme="minorHAnsi"/>
          <w:sz w:val="22"/>
          <w:szCs w:val="22"/>
        </w:rPr>
        <w:t xml:space="preserve"> Cetakan III. Maret2007 Diterbitkan </w:t>
      </w:r>
      <w:r w:rsidR="005D4465">
        <w:rPr>
          <w:rFonts w:asciiTheme="minorHAnsi" w:hAnsiTheme="minorHAnsi" w:cstheme="minorHAnsi"/>
          <w:sz w:val="22"/>
          <w:szCs w:val="22"/>
        </w:rPr>
        <w:tab/>
      </w:r>
      <w:r w:rsidRPr="00DD6064">
        <w:rPr>
          <w:rFonts w:asciiTheme="minorHAnsi" w:hAnsiTheme="minorHAnsi" w:cstheme="minorHAnsi"/>
          <w:sz w:val="22"/>
          <w:szCs w:val="22"/>
        </w:rPr>
        <w:t>oleh Penerbit MLC Jin</w:t>
      </w:r>
    </w:p>
    <w:p w14:paraId="77345ED3" w14:textId="77777777" w:rsidR="00DD6064" w:rsidRPr="00DD6064" w:rsidRDefault="00DD6064" w:rsidP="005D4465">
      <w:pPr>
        <w:pStyle w:val="BodyText"/>
        <w:rPr>
          <w:rFonts w:asciiTheme="minorHAnsi" w:hAnsiTheme="minorHAnsi" w:cstheme="minorHAnsi"/>
          <w:sz w:val="22"/>
          <w:szCs w:val="22"/>
        </w:rPr>
      </w:pPr>
    </w:p>
    <w:p w14:paraId="2F26C5E8" w14:textId="77777777" w:rsidR="00DD6064" w:rsidRPr="00DD6064" w:rsidRDefault="00DD6064" w:rsidP="005D4465">
      <w:pPr>
        <w:pStyle w:val="BodyText"/>
        <w:rPr>
          <w:rFonts w:asciiTheme="minorHAnsi" w:hAnsiTheme="minorHAnsi" w:cstheme="minorHAnsi"/>
          <w:sz w:val="22"/>
          <w:szCs w:val="22"/>
        </w:rPr>
      </w:pPr>
      <w:r w:rsidRPr="00DD6064">
        <w:rPr>
          <w:rFonts w:asciiTheme="minorHAnsi" w:hAnsiTheme="minorHAnsi" w:cstheme="minorHAnsi"/>
          <w:sz w:val="22"/>
          <w:szCs w:val="22"/>
        </w:rPr>
        <w:t xml:space="preserve">Kunandar. </w:t>
      </w:r>
      <w:r w:rsidRPr="005D4465">
        <w:rPr>
          <w:rFonts w:asciiTheme="minorHAnsi" w:hAnsiTheme="minorHAnsi" w:cstheme="minorHAnsi"/>
          <w:sz w:val="22"/>
          <w:szCs w:val="22"/>
          <w:u w:val="single"/>
        </w:rPr>
        <w:t>Guru Profesional</w:t>
      </w:r>
      <w:r w:rsidRPr="00DD6064">
        <w:rPr>
          <w:rFonts w:asciiTheme="minorHAnsi" w:hAnsiTheme="minorHAnsi" w:cstheme="minorHAnsi"/>
          <w:sz w:val="22"/>
          <w:szCs w:val="22"/>
        </w:rPr>
        <w:t xml:space="preserve">,Jakarta: Raja Grafindo Persada, 2007. </w:t>
      </w:r>
    </w:p>
    <w:p w14:paraId="7D83157E" w14:textId="77777777" w:rsidR="00DD6064" w:rsidRPr="00DD6064" w:rsidRDefault="00DD6064" w:rsidP="005D4465">
      <w:pPr>
        <w:pStyle w:val="BodyText"/>
        <w:rPr>
          <w:rFonts w:asciiTheme="minorHAnsi" w:hAnsiTheme="minorHAnsi" w:cstheme="minorHAnsi"/>
          <w:sz w:val="22"/>
          <w:szCs w:val="22"/>
        </w:rPr>
      </w:pPr>
    </w:p>
    <w:p w14:paraId="28DC762A" w14:textId="77777777" w:rsidR="00DD6064" w:rsidRPr="00DD6064" w:rsidRDefault="00DD6064" w:rsidP="005D4465">
      <w:pPr>
        <w:pStyle w:val="BodyText"/>
        <w:rPr>
          <w:rFonts w:asciiTheme="minorHAnsi" w:hAnsiTheme="minorHAnsi" w:cstheme="minorHAnsi"/>
          <w:sz w:val="22"/>
          <w:szCs w:val="22"/>
        </w:rPr>
      </w:pPr>
      <w:r w:rsidRPr="00DD6064">
        <w:rPr>
          <w:rFonts w:asciiTheme="minorHAnsi" w:hAnsiTheme="minorHAnsi" w:cstheme="minorHAnsi"/>
          <w:sz w:val="22"/>
          <w:szCs w:val="22"/>
        </w:rPr>
        <w:t xml:space="preserve">Malayu, Hasibuan, 1999, </w:t>
      </w:r>
      <w:r w:rsidRPr="005D4465">
        <w:rPr>
          <w:rFonts w:asciiTheme="minorHAnsi" w:hAnsiTheme="minorHAnsi" w:cstheme="minorHAnsi"/>
          <w:i/>
          <w:iCs/>
          <w:sz w:val="22"/>
          <w:szCs w:val="22"/>
          <w:u w:val="single"/>
        </w:rPr>
        <w:t>Manajemen Sumber Daya Manusia</w:t>
      </w:r>
      <w:r w:rsidRPr="00DD6064">
        <w:rPr>
          <w:rFonts w:asciiTheme="minorHAnsi" w:hAnsiTheme="minorHAnsi" w:cstheme="minorHAnsi"/>
          <w:i/>
          <w:iCs/>
          <w:sz w:val="22"/>
          <w:szCs w:val="22"/>
        </w:rPr>
        <w:t xml:space="preserve">. </w:t>
      </w:r>
      <w:r w:rsidRPr="00DD6064">
        <w:rPr>
          <w:rFonts w:asciiTheme="minorHAnsi" w:hAnsiTheme="minorHAnsi" w:cstheme="minorHAnsi"/>
          <w:sz w:val="22"/>
          <w:szCs w:val="22"/>
        </w:rPr>
        <w:t xml:space="preserve">Surabaya: Gunung </w:t>
      </w:r>
      <w:r w:rsidRPr="00DD6064">
        <w:rPr>
          <w:rFonts w:asciiTheme="minorHAnsi" w:hAnsiTheme="minorHAnsi" w:cstheme="minorHAnsi"/>
          <w:sz w:val="22"/>
          <w:szCs w:val="22"/>
          <w:lang w:val="id-ID"/>
        </w:rPr>
        <w:tab/>
      </w:r>
      <w:r w:rsidRPr="00DD6064">
        <w:rPr>
          <w:rFonts w:asciiTheme="minorHAnsi" w:hAnsiTheme="minorHAnsi" w:cstheme="minorHAnsi"/>
          <w:sz w:val="22"/>
          <w:szCs w:val="22"/>
        </w:rPr>
        <w:t>Agung</w:t>
      </w:r>
    </w:p>
    <w:p w14:paraId="2CADF89C" w14:textId="77777777" w:rsidR="00DD6064" w:rsidRPr="00DD6064" w:rsidRDefault="00DD6064" w:rsidP="005D4465">
      <w:pPr>
        <w:pStyle w:val="BodyText"/>
        <w:rPr>
          <w:rFonts w:asciiTheme="minorHAnsi" w:hAnsiTheme="minorHAnsi" w:cstheme="minorHAnsi"/>
          <w:sz w:val="22"/>
          <w:szCs w:val="22"/>
        </w:rPr>
      </w:pPr>
    </w:p>
    <w:p w14:paraId="292739DC" w14:textId="121306CF" w:rsidR="00DD6064" w:rsidRPr="00DD6064" w:rsidRDefault="00DD6064" w:rsidP="005D4465">
      <w:pPr>
        <w:pStyle w:val="BodyText"/>
        <w:rPr>
          <w:rFonts w:asciiTheme="minorHAnsi" w:hAnsiTheme="minorHAnsi" w:cstheme="minorHAnsi"/>
          <w:sz w:val="22"/>
          <w:szCs w:val="22"/>
        </w:rPr>
      </w:pPr>
      <w:r w:rsidRPr="00DD6064">
        <w:rPr>
          <w:rFonts w:asciiTheme="minorHAnsi" w:hAnsiTheme="minorHAnsi" w:cstheme="minorHAnsi"/>
          <w:sz w:val="22"/>
          <w:szCs w:val="22"/>
        </w:rPr>
        <w:t>Mashudi, Moh. 2017</w:t>
      </w:r>
      <w:r w:rsidRPr="00DD6064">
        <w:rPr>
          <w:rFonts w:asciiTheme="minorHAnsi" w:hAnsiTheme="minorHAnsi" w:cstheme="minorHAnsi"/>
          <w:i/>
          <w:sz w:val="22"/>
          <w:szCs w:val="22"/>
        </w:rPr>
        <w:t xml:space="preserve">.  </w:t>
      </w:r>
      <w:r w:rsidRPr="005D4465">
        <w:rPr>
          <w:rFonts w:asciiTheme="minorHAnsi" w:hAnsiTheme="minorHAnsi" w:cstheme="minorHAnsi"/>
          <w:i/>
          <w:sz w:val="22"/>
          <w:szCs w:val="22"/>
          <w:u w:val="single"/>
        </w:rPr>
        <w:t xml:space="preserve">Analisis Perilaku Kepemimpinan Kepala Sekolah, Kesejahteraan Guru Dan </w:t>
      </w:r>
      <w:r w:rsidR="005D4465" w:rsidRPr="005D4465">
        <w:rPr>
          <w:rFonts w:asciiTheme="minorHAnsi" w:hAnsiTheme="minorHAnsi" w:cstheme="minorHAnsi"/>
          <w:i/>
          <w:sz w:val="22"/>
          <w:szCs w:val="22"/>
        </w:rPr>
        <w:tab/>
      </w:r>
      <w:r w:rsidRPr="005D4465">
        <w:rPr>
          <w:rFonts w:asciiTheme="minorHAnsi" w:hAnsiTheme="minorHAnsi" w:cstheme="minorHAnsi"/>
          <w:i/>
          <w:sz w:val="22"/>
          <w:szCs w:val="22"/>
          <w:u w:val="single"/>
        </w:rPr>
        <w:t>Motivasi Kerja Guru Terhadap Kinerja Guru Di Man Se-Kabupaten Blitar</w:t>
      </w:r>
      <w:r w:rsidRPr="005D4465">
        <w:rPr>
          <w:rFonts w:asciiTheme="minorHAnsi" w:hAnsiTheme="minorHAnsi" w:cstheme="minorHAnsi"/>
          <w:sz w:val="22"/>
          <w:szCs w:val="22"/>
          <w:u w:val="single"/>
        </w:rPr>
        <w:t>.</w:t>
      </w:r>
      <w:r w:rsidRPr="00DD6064">
        <w:rPr>
          <w:rFonts w:asciiTheme="minorHAnsi" w:hAnsiTheme="minorHAnsi" w:cstheme="minorHAnsi"/>
          <w:sz w:val="22"/>
          <w:szCs w:val="22"/>
        </w:rPr>
        <w:t xml:space="preserve"> Ta’allum: Jurnal </w:t>
      </w:r>
      <w:r w:rsidR="005D4465">
        <w:rPr>
          <w:rFonts w:asciiTheme="minorHAnsi" w:hAnsiTheme="minorHAnsi" w:cstheme="minorHAnsi"/>
          <w:sz w:val="22"/>
          <w:szCs w:val="22"/>
        </w:rPr>
        <w:tab/>
      </w:r>
      <w:r w:rsidRPr="00DD6064">
        <w:rPr>
          <w:rFonts w:asciiTheme="minorHAnsi" w:hAnsiTheme="minorHAnsi" w:cstheme="minorHAnsi"/>
          <w:sz w:val="22"/>
          <w:szCs w:val="22"/>
        </w:rPr>
        <w:t>Pendidikan Islam Volume 05, Nomor 01 Halaman 37-52 e-ISSN: 2549-2926</w:t>
      </w:r>
    </w:p>
    <w:p w14:paraId="60E387CF" w14:textId="77777777" w:rsidR="00DD6064" w:rsidRPr="00DD6064" w:rsidRDefault="00DD6064" w:rsidP="005D4465">
      <w:pPr>
        <w:pStyle w:val="BodyText"/>
        <w:rPr>
          <w:rFonts w:asciiTheme="minorHAnsi" w:hAnsiTheme="minorHAnsi" w:cstheme="minorHAnsi"/>
          <w:sz w:val="22"/>
          <w:szCs w:val="22"/>
        </w:rPr>
      </w:pPr>
    </w:p>
    <w:p w14:paraId="13DDF6B4" w14:textId="2FAA7605" w:rsidR="00DD6064" w:rsidRPr="00DD6064" w:rsidRDefault="00DD6064" w:rsidP="005D4465">
      <w:pPr>
        <w:pStyle w:val="BodyText"/>
        <w:rPr>
          <w:rFonts w:asciiTheme="minorHAnsi" w:hAnsiTheme="minorHAnsi" w:cstheme="minorHAnsi"/>
          <w:sz w:val="22"/>
          <w:szCs w:val="22"/>
        </w:rPr>
      </w:pPr>
      <w:r w:rsidRPr="00DD6064">
        <w:rPr>
          <w:rFonts w:asciiTheme="minorHAnsi" w:hAnsiTheme="minorHAnsi" w:cstheme="minorHAnsi"/>
          <w:sz w:val="22"/>
          <w:szCs w:val="22"/>
        </w:rPr>
        <w:t xml:space="preserve">Narimawati, Umi. 2014. </w:t>
      </w:r>
      <w:r w:rsidRPr="005D4465">
        <w:rPr>
          <w:rFonts w:asciiTheme="minorHAnsi" w:hAnsiTheme="minorHAnsi" w:cstheme="minorHAnsi"/>
          <w:i/>
          <w:iCs/>
          <w:sz w:val="22"/>
          <w:szCs w:val="22"/>
          <w:u w:val="single"/>
        </w:rPr>
        <w:t>Metodologi Penelitian Kualitatif dan Kuantitatif, Teori dan Aplikasi</w:t>
      </w:r>
      <w:r w:rsidRPr="00DD6064">
        <w:rPr>
          <w:rFonts w:asciiTheme="minorHAnsi" w:hAnsiTheme="minorHAnsi" w:cstheme="minorHAnsi"/>
          <w:i/>
          <w:iCs/>
          <w:sz w:val="22"/>
          <w:szCs w:val="22"/>
        </w:rPr>
        <w:t xml:space="preserve">. </w:t>
      </w:r>
      <w:r w:rsidR="005D4465">
        <w:rPr>
          <w:rFonts w:asciiTheme="minorHAnsi" w:hAnsiTheme="minorHAnsi" w:cstheme="minorHAnsi"/>
          <w:i/>
          <w:iCs/>
          <w:sz w:val="22"/>
          <w:szCs w:val="22"/>
        </w:rPr>
        <w:tab/>
      </w:r>
      <w:r w:rsidRPr="00DD6064">
        <w:rPr>
          <w:rFonts w:asciiTheme="minorHAnsi" w:hAnsiTheme="minorHAnsi" w:cstheme="minorHAnsi"/>
          <w:sz w:val="22"/>
          <w:szCs w:val="22"/>
        </w:rPr>
        <w:t>Bandung: Agung Medi</w:t>
      </w:r>
    </w:p>
    <w:p w14:paraId="454E1D73" w14:textId="77777777" w:rsidR="00DD6064" w:rsidRPr="00DD6064" w:rsidRDefault="00DD6064" w:rsidP="005D4465">
      <w:pPr>
        <w:pStyle w:val="BodyText"/>
        <w:rPr>
          <w:rFonts w:asciiTheme="minorHAnsi" w:hAnsiTheme="minorHAnsi" w:cstheme="minorHAnsi"/>
          <w:sz w:val="22"/>
          <w:szCs w:val="22"/>
        </w:rPr>
      </w:pPr>
    </w:p>
    <w:p w14:paraId="60CC983F" w14:textId="3FB66843" w:rsidR="00DD6064" w:rsidRPr="00DD6064" w:rsidRDefault="00DD6064" w:rsidP="005D4465">
      <w:pPr>
        <w:pStyle w:val="BodyText"/>
        <w:rPr>
          <w:rFonts w:asciiTheme="minorHAnsi" w:hAnsiTheme="minorHAnsi" w:cstheme="minorHAnsi"/>
          <w:iCs/>
          <w:sz w:val="22"/>
          <w:szCs w:val="22"/>
        </w:rPr>
      </w:pPr>
      <w:r w:rsidRPr="00DD6064">
        <w:rPr>
          <w:rFonts w:asciiTheme="minorHAnsi" w:hAnsiTheme="minorHAnsi" w:cstheme="minorHAnsi"/>
          <w:sz w:val="22"/>
          <w:szCs w:val="22"/>
        </w:rPr>
        <w:t xml:space="preserve">Nande, Marsel dan Sayful Amrin. 2018. </w:t>
      </w:r>
      <w:r w:rsidRPr="005D4465">
        <w:rPr>
          <w:rFonts w:asciiTheme="minorHAnsi" w:hAnsiTheme="minorHAnsi" w:cstheme="minorHAnsi"/>
          <w:i/>
          <w:sz w:val="22"/>
          <w:szCs w:val="22"/>
          <w:u w:val="single"/>
        </w:rPr>
        <w:t xml:space="preserve">Pengaruh Kesejahteraan Guru Komite Terhadap Semangat </w:t>
      </w:r>
      <w:r w:rsidR="005D4465" w:rsidRPr="005D4465">
        <w:rPr>
          <w:rFonts w:asciiTheme="minorHAnsi" w:hAnsiTheme="minorHAnsi" w:cstheme="minorHAnsi"/>
          <w:i/>
          <w:sz w:val="22"/>
          <w:szCs w:val="22"/>
        </w:rPr>
        <w:tab/>
      </w:r>
      <w:r w:rsidRPr="005D4465">
        <w:rPr>
          <w:rFonts w:asciiTheme="minorHAnsi" w:hAnsiTheme="minorHAnsi" w:cstheme="minorHAnsi"/>
          <w:i/>
          <w:sz w:val="22"/>
          <w:szCs w:val="22"/>
          <w:u w:val="single"/>
        </w:rPr>
        <w:t>Mengajar Gur</w:t>
      </w:r>
      <w:r w:rsidRPr="00DD6064">
        <w:rPr>
          <w:rFonts w:asciiTheme="minorHAnsi" w:hAnsiTheme="minorHAnsi" w:cstheme="minorHAnsi"/>
          <w:i/>
          <w:sz w:val="22"/>
          <w:szCs w:val="22"/>
        </w:rPr>
        <w:t>u</w:t>
      </w:r>
      <w:r w:rsidRPr="00DD6064">
        <w:rPr>
          <w:rFonts w:asciiTheme="minorHAnsi" w:hAnsiTheme="minorHAnsi" w:cstheme="minorHAnsi"/>
          <w:sz w:val="22"/>
          <w:szCs w:val="22"/>
        </w:rPr>
        <w:t xml:space="preserve">. ipm2kpe. </w:t>
      </w:r>
      <w:r w:rsidRPr="00DD6064">
        <w:rPr>
          <w:rFonts w:asciiTheme="minorHAnsi" w:hAnsiTheme="minorHAnsi" w:cstheme="minorHAnsi"/>
          <w:iCs/>
          <w:sz w:val="22"/>
          <w:szCs w:val="22"/>
        </w:rPr>
        <w:t>Volume 1, Nomor 2</w:t>
      </w:r>
    </w:p>
    <w:p w14:paraId="23F99011" w14:textId="77777777" w:rsidR="00DD6064" w:rsidRPr="00DD6064" w:rsidRDefault="00DD6064" w:rsidP="005D4465">
      <w:pPr>
        <w:pStyle w:val="BodyText"/>
        <w:rPr>
          <w:rFonts w:asciiTheme="minorHAnsi" w:hAnsiTheme="minorHAnsi" w:cstheme="minorHAnsi"/>
          <w:i/>
          <w:sz w:val="22"/>
          <w:szCs w:val="22"/>
        </w:rPr>
      </w:pPr>
    </w:p>
    <w:p w14:paraId="38189439" w14:textId="53CA9F24" w:rsidR="00DD6064" w:rsidRPr="00DD6064" w:rsidRDefault="00DD6064" w:rsidP="005D4465">
      <w:pPr>
        <w:pStyle w:val="BodyText"/>
        <w:rPr>
          <w:rFonts w:asciiTheme="minorHAnsi" w:hAnsiTheme="minorHAnsi" w:cstheme="minorHAnsi"/>
          <w:sz w:val="22"/>
          <w:szCs w:val="22"/>
        </w:rPr>
      </w:pPr>
      <w:r w:rsidRPr="00DD6064">
        <w:rPr>
          <w:rFonts w:asciiTheme="minorHAnsi" w:hAnsiTheme="minorHAnsi" w:cstheme="minorHAnsi"/>
          <w:sz w:val="22"/>
          <w:szCs w:val="22"/>
        </w:rPr>
        <w:t xml:space="preserve">Pace. (2014). </w:t>
      </w:r>
      <w:r w:rsidRPr="005D4465">
        <w:rPr>
          <w:rFonts w:asciiTheme="minorHAnsi" w:hAnsiTheme="minorHAnsi" w:cstheme="minorHAnsi"/>
          <w:i/>
          <w:sz w:val="22"/>
          <w:szCs w:val="22"/>
          <w:u w:val="single"/>
        </w:rPr>
        <w:t>Komunikasi organisasi, strategi meningkatkan</w:t>
      </w:r>
      <w:r w:rsidRPr="005D4465">
        <w:rPr>
          <w:rFonts w:asciiTheme="minorHAnsi" w:hAnsiTheme="minorHAnsi" w:cstheme="minorHAnsi"/>
          <w:i/>
          <w:spacing w:val="59"/>
          <w:sz w:val="22"/>
          <w:szCs w:val="22"/>
          <w:u w:val="single"/>
        </w:rPr>
        <w:t xml:space="preserve"> </w:t>
      </w:r>
      <w:r w:rsidRPr="005D4465">
        <w:rPr>
          <w:rFonts w:asciiTheme="minorHAnsi" w:hAnsiTheme="minorHAnsi" w:cstheme="minorHAnsi"/>
          <w:i/>
          <w:sz w:val="22"/>
          <w:szCs w:val="22"/>
          <w:u w:val="single"/>
        </w:rPr>
        <w:t>kinerja perusahaan</w:t>
      </w:r>
      <w:r w:rsidRPr="00DD6064">
        <w:rPr>
          <w:rFonts w:asciiTheme="minorHAnsi" w:hAnsiTheme="minorHAnsi" w:cstheme="minorHAnsi"/>
          <w:sz w:val="22"/>
          <w:szCs w:val="22"/>
        </w:rPr>
        <w:t xml:space="preserve">. Penerbit Remaja </w:t>
      </w:r>
      <w:r w:rsidR="005D4465">
        <w:rPr>
          <w:rFonts w:asciiTheme="minorHAnsi" w:hAnsiTheme="minorHAnsi" w:cstheme="minorHAnsi"/>
          <w:sz w:val="22"/>
          <w:szCs w:val="22"/>
        </w:rPr>
        <w:tab/>
      </w:r>
      <w:r w:rsidRPr="00DD6064">
        <w:rPr>
          <w:rFonts w:asciiTheme="minorHAnsi" w:hAnsiTheme="minorHAnsi" w:cstheme="minorHAnsi"/>
          <w:sz w:val="22"/>
          <w:szCs w:val="22"/>
        </w:rPr>
        <w:t>Rosdakarya. Bandung.</w:t>
      </w:r>
    </w:p>
    <w:p w14:paraId="21FB2374" w14:textId="77777777" w:rsidR="00DD6064" w:rsidRPr="00DD6064" w:rsidRDefault="00DD6064" w:rsidP="005D4465">
      <w:pPr>
        <w:pStyle w:val="BodyText"/>
        <w:rPr>
          <w:rFonts w:asciiTheme="minorHAnsi" w:hAnsiTheme="minorHAnsi" w:cstheme="minorHAnsi"/>
          <w:sz w:val="22"/>
          <w:szCs w:val="22"/>
        </w:rPr>
      </w:pPr>
    </w:p>
    <w:p w14:paraId="3A8BDD53" w14:textId="1F4808E3" w:rsidR="00DD6064" w:rsidRPr="00DD6064" w:rsidRDefault="00DD6064" w:rsidP="005D4465">
      <w:pPr>
        <w:pStyle w:val="BodyText"/>
        <w:rPr>
          <w:rFonts w:asciiTheme="minorHAnsi" w:hAnsiTheme="minorHAnsi" w:cstheme="minorHAnsi"/>
          <w:sz w:val="22"/>
          <w:szCs w:val="22"/>
        </w:rPr>
      </w:pPr>
      <w:r w:rsidRPr="00DD6064">
        <w:rPr>
          <w:rFonts w:asciiTheme="minorHAnsi" w:hAnsiTheme="minorHAnsi" w:cstheme="minorHAnsi"/>
          <w:sz w:val="22"/>
          <w:szCs w:val="22"/>
        </w:rPr>
        <w:t xml:space="preserve">Redding, Samborn. (2015). </w:t>
      </w:r>
      <w:r w:rsidRPr="005D4465">
        <w:rPr>
          <w:rFonts w:asciiTheme="minorHAnsi" w:hAnsiTheme="minorHAnsi" w:cstheme="minorHAnsi"/>
          <w:sz w:val="22"/>
          <w:szCs w:val="22"/>
          <w:u w:val="single"/>
        </w:rPr>
        <w:t>Persepsi dan konsep dasar komunikasi organisasi</w:t>
      </w:r>
      <w:r w:rsidRPr="00DD6064">
        <w:rPr>
          <w:rFonts w:asciiTheme="minorHAnsi" w:hAnsiTheme="minorHAnsi" w:cstheme="minorHAnsi"/>
          <w:sz w:val="22"/>
          <w:szCs w:val="22"/>
        </w:rPr>
        <w:t xml:space="preserve">. Catatan kuliah – word </w:t>
      </w:r>
      <w:r w:rsidR="005D4465">
        <w:rPr>
          <w:rFonts w:asciiTheme="minorHAnsi" w:hAnsiTheme="minorHAnsi" w:cstheme="minorHAnsi"/>
          <w:sz w:val="22"/>
          <w:szCs w:val="22"/>
        </w:rPr>
        <w:tab/>
      </w:r>
      <w:r w:rsidRPr="00DD6064">
        <w:rPr>
          <w:rFonts w:asciiTheme="minorHAnsi" w:hAnsiTheme="minorHAnsi" w:cstheme="minorHAnsi"/>
          <w:sz w:val="22"/>
          <w:szCs w:val="22"/>
        </w:rPr>
        <w:t>press from https://meiliemma.wordpress.com</w:t>
      </w:r>
    </w:p>
    <w:p w14:paraId="22B69E3C" w14:textId="77777777" w:rsidR="00DD6064" w:rsidRPr="00DD6064" w:rsidRDefault="00DD6064" w:rsidP="005D4465">
      <w:pPr>
        <w:pStyle w:val="BodyText"/>
        <w:rPr>
          <w:rFonts w:asciiTheme="minorHAnsi" w:hAnsiTheme="minorHAnsi" w:cstheme="minorHAnsi"/>
          <w:sz w:val="22"/>
          <w:szCs w:val="22"/>
        </w:rPr>
      </w:pPr>
    </w:p>
    <w:p w14:paraId="52E1188C" w14:textId="2989BA04" w:rsidR="00DD6064" w:rsidRPr="00DD6064" w:rsidRDefault="00DD6064" w:rsidP="005D4465">
      <w:pPr>
        <w:pStyle w:val="BodyText"/>
        <w:rPr>
          <w:rFonts w:asciiTheme="minorHAnsi" w:hAnsiTheme="minorHAnsi" w:cstheme="minorHAnsi"/>
          <w:sz w:val="22"/>
          <w:szCs w:val="22"/>
        </w:rPr>
      </w:pPr>
      <w:r w:rsidRPr="00DD6064">
        <w:rPr>
          <w:rFonts w:asciiTheme="minorHAnsi" w:hAnsiTheme="minorHAnsi" w:cstheme="minorHAnsi"/>
          <w:sz w:val="22"/>
          <w:szCs w:val="22"/>
        </w:rPr>
        <w:t xml:space="preserve">Sidanti, Heny (2015). </w:t>
      </w:r>
      <w:r w:rsidRPr="005D4465">
        <w:rPr>
          <w:rFonts w:asciiTheme="minorHAnsi" w:hAnsiTheme="minorHAnsi" w:cstheme="minorHAnsi"/>
          <w:sz w:val="22"/>
          <w:szCs w:val="22"/>
          <w:u w:val="single"/>
        </w:rPr>
        <w:t xml:space="preserve">Pengaruh Lingkungan Kerja, Disiplin Kerja dan Motivasi Kerja Terhadap  Kinerja </w:t>
      </w:r>
      <w:r w:rsidR="005D4465" w:rsidRPr="005D4465">
        <w:rPr>
          <w:rFonts w:asciiTheme="minorHAnsi" w:hAnsiTheme="minorHAnsi" w:cstheme="minorHAnsi"/>
          <w:sz w:val="22"/>
          <w:szCs w:val="22"/>
        </w:rPr>
        <w:tab/>
      </w:r>
      <w:r w:rsidRPr="005D4465">
        <w:rPr>
          <w:rFonts w:asciiTheme="minorHAnsi" w:hAnsiTheme="minorHAnsi" w:cstheme="minorHAnsi"/>
          <w:sz w:val="22"/>
          <w:szCs w:val="22"/>
          <w:u w:val="single"/>
        </w:rPr>
        <w:t>Pegawai Negri Sipil di Sekretariat  DPRD Kabupaten Madiun</w:t>
      </w:r>
      <w:r w:rsidRPr="00DD6064">
        <w:rPr>
          <w:rFonts w:asciiTheme="minorHAnsi" w:hAnsiTheme="minorHAnsi" w:cstheme="minorHAnsi"/>
          <w:sz w:val="22"/>
          <w:szCs w:val="22"/>
        </w:rPr>
        <w:t xml:space="preserve">. </w:t>
      </w:r>
      <w:r w:rsidRPr="00DD6064">
        <w:rPr>
          <w:rFonts w:asciiTheme="minorHAnsi" w:hAnsiTheme="minorHAnsi" w:cstheme="minorHAnsi"/>
          <w:i/>
          <w:sz w:val="22"/>
          <w:szCs w:val="22"/>
        </w:rPr>
        <w:t>Jurnal JIBEKA Vol.9 No.1.</w:t>
      </w:r>
    </w:p>
    <w:p w14:paraId="207787E8" w14:textId="77777777" w:rsidR="00DD6064" w:rsidRPr="00DD6064" w:rsidRDefault="00DD6064" w:rsidP="005D4465">
      <w:pPr>
        <w:pStyle w:val="BodyText"/>
        <w:rPr>
          <w:rFonts w:asciiTheme="minorHAnsi" w:hAnsiTheme="minorHAnsi" w:cstheme="minorHAnsi"/>
          <w:noProof/>
          <w:sz w:val="22"/>
          <w:szCs w:val="22"/>
        </w:rPr>
      </w:pPr>
    </w:p>
    <w:p w14:paraId="24A588FA" w14:textId="77777777" w:rsidR="00DD6064" w:rsidRPr="00DD6064" w:rsidRDefault="00DD6064" w:rsidP="005D4465">
      <w:pPr>
        <w:pStyle w:val="BodyText"/>
        <w:rPr>
          <w:rFonts w:asciiTheme="minorHAnsi" w:hAnsiTheme="minorHAnsi" w:cstheme="minorHAnsi"/>
          <w:noProof/>
          <w:sz w:val="22"/>
          <w:szCs w:val="22"/>
        </w:rPr>
      </w:pPr>
      <w:r w:rsidRPr="00DD6064">
        <w:rPr>
          <w:rFonts w:asciiTheme="minorHAnsi" w:hAnsiTheme="minorHAnsi" w:cstheme="minorHAnsi"/>
          <w:noProof/>
          <w:sz w:val="22"/>
          <w:szCs w:val="22"/>
        </w:rPr>
        <w:t xml:space="preserve">Sugiyono. (2018). </w:t>
      </w:r>
      <w:r w:rsidRPr="005D4465">
        <w:rPr>
          <w:rFonts w:asciiTheme="minorHAnsi" w:hAnsiTheme="minorHAnsi" w:cstheme="minorHAnsi"/>
          <w:i/>
          <w:iCs/>
          <w:noProof/>
          <w:sz w:val="22"/>
          <w:szCs w:val="22"/>
          <w:u w:val="single"/>
        </w:rPr>
        <w:t>Metode Penelitian Kuantitatif</w:t>
      </w:r>
      <w:r w:rsidRPr="00DD6064">
        <w:rPr>
          <w:rFonts w:asciiTheme="minorHAnsi" w:hAnsiTheme="minorHAnsi" w:cstheme="minorHAnsi"/>
          <w:i/>
          <w:iCs/>
          <w:noProof/>
          <w:sz w:val="22"/>
          <w:szCs w:val="22"/>
        </w:rPr>
        <w:t>.</w:t>
      </w:r>
      <w:r w:rsidRPr="00DD6064">
        <w:rPr>
          <w:rFonts w:asciiTheme="minorHAnsi" w:hAnsiTheme="minorHAnsi" w:cstheme="minorHAnsi"/>
          <w:noProof/>
          <w:sz w:val="22"/>
          <w:szCs w:val="22"/>
        </w:rPr>
        <w:t xml:space="preserve"> Bandung: CV ALFABETA.</w:t>
      </w:r>
    </w:p>
    <w:p w14:paraId="7D84B369" w14:textId="77777777" w:rsidR="00DD6064" w:rsidRPr="00DD6064" w:rsidRDefault="00DD6064" w:rsidP="005D4465">
      <w:pPr>
        <w:pStyle w:val="BodyText"/>
        <w:rPr>
          <w:rFonts w:asciiTheme="minorHAnsi" w:hAnsiTheme="minorHAnsi" w:cstheme="minorHAnsi"/>
          <w:noProof/>
          <w:sz w:val="22"/>
          <w:szCs w:val="22"/>
        </w:rPr>
      </w:pPr>
    </w:p>
    <w:p w14:paraId="66E3C61E" w14:textId="7F7F000B" w:rsidR="00DD6064" w:rsidRPr="00DD6064" w:rsidRDefault="00DD6064" w:rsidP="005D4465">
      <w:pPr>
        <w:pStyle w:val="BodyText"/>
        <w:rPr>
          <w:rFonts w:asciiTheme="minorHAnsi" w:hAnsiTheme="minorHAnsi" w:cstheme="minorHAnsi"/>
          <w:noProof/>
          <w:sz w:val="22"/>
          <w:szCs w:val="22"/>
        </w:rPr>
      </w:pPr>
      <w:r w:rsidRPr="00DD6064">
        <w:rPr>
          <w:rFonts w:asciiTheme="minorHAnsi" w:hAnsiTheme="minorHAnsi" w:cstheme="minorHAnsi"/>
          <w:noProof/>
          <w:sz w:val="22"/>
          <w:szCs w:val="22"/>
        </w:rPr>
        <w:t xml:space="preserve">Tanzil, N., Anwar, K., &amp; Rumambi, F. J. (2019). </w:t>
      </w:r>
      <w:r w:rsidRPr="005D4465">
        <w:rPr>
          <w:rFonts w:asciiTheme="minorHAnsi" w:hAnsiTheme="minorHAnsi" w:cstheme="minorHAnsi"/>
          <w:noProof/>
          <w:sz w:val="22"/>
          <w:szCs w:val="22"/>
          <w:u w:val="single"/>
        </w:rPr>
        <w:t xml:space="preserve">Pengaruh Kompensasi, Motivasi, dan Komunikasi </w:t>
      </w:r>
      <w:r w:rsidR="005D4465">
        <w:rPr>
          <w:rFonts w:asciiTheme="minorHAnsi" w:hAnsiTheme="minorHAnsi" w:cstheme="minorHAnsi"/>
          <w:noProof/>
          <w:sz w:val="22"/>
          <w:szCs w:val="22"/>
        </w:rPr>
        <w:tab/>
      </w:r>
      <w:r w:rsidRPr="005D4465">
        <w:rPr>
          <w:rFonts w:asciiTheme="minorHAnsi" w:hAnsiTheme="minorHAnsi" w:cstheme="minorHAnsi"/>
          <w:noProof/>
          <w:sz w:val="22"/>
          <w:szCs w:val="22"/>
          <w:u w:val="single"/>
        </w:rPr>
        <w:t>Terhadap Kinerja Pegawai di PT. Modern Widya Technical</w:t>
      </w:r>
      <w:r w:rsidRPr="00DD6064">
        <w:rPr>
          <w:rFonts w:asciiTheme="minorHAnsi" w:hAnsiTheme="minorHAnsi" w:cstheme="minorHAnsi"/>
          <w:noProof/>
          <w:sz w:val="22"/>
          <w:szCs w:val="22"/>
        </w:rPr>
        <w:t xml:space="preserve">. </w:t>
      </w:r>
      <w:r w:rsidRPr="00DD6064">
        <w:rPr>
          <w:rFonts w:asciiTheme="minorHAnsi" w:hAnsiTheme="minorHAnsi" w:cstheme="minorHAnsi"/>
          <w:i/>
          <w:iCs/>
          <w:noProof/>
          <w:sz w:val="22"/>
          <w:szCs w:val="22"/>
        </w:rPr>
        <w:t>Jurnal Manajemen dan Bisnis</w:t>
      </w:r>
      <w:r w:rsidRPr="00DD6064">
        <w:rPr>
          <w:rFonts w:asciiTheme="minorHAnsi" w:hAnsiTheme="minorHAnsi" w:cstheme="minorHAnsi"/>
          <w:noProof/>
          <w:sz w:val="22"/>
          <w:szCs w:val="22"/>
        </w:rPr>
        <w:t>, 41-</w:t>
      </w:r>
      <w:r w:rsidR="005D4465">
        <w:rPr>
          <w:rFonts w:asciiTheme="minorHAnsi" w:hAnsiTheme="minorHAnsi" w:cstheme="minorHAnsi"/>
          <w:noProof/>
          <w:sz w:val="22"/>
          <w:szCs w:val="22"/>
        </w:rPr>
        <w:tab/>
      </w:r>
      <w:r w:rsidRPr="00DD6064">
        <w:rPr>
          <w:rFonts w:asciiTheme="minorHAnsi" w:hAnsiTheme="minorHAnsi" w:cstheme="minorHAnsi"/>
          <w:noProof/>
          <w:sz w:val="22"/>
          <w:szCs w:val="22"/>
        </w:rPr>
        <w:t>46.</w:t>
      </w:r>
    </w:p>
    <w:p w14:paraId="4B345A38" w14:textId="77777777" w:rsidR="00DD6064" w:rsidRPr="00DD6064" w:rsidRDefault="00DD6064" w:rsidP="005D4465">
      <w:pPr>
        <w:pStyle w:val="BodyText"/>
        <w:rPr>
          <w:rFonts w:asciiTheme="minorHAnsi" w:eastAsia="Calibri" w:hAnsiTheme="minorHAnsi" w:cstheme="minorHAnsi"/>
          <w:sz w:val="22"/>
          <w:szCs w:val="22"/>
        </w:rPr>
      </w:pPr>
    </w:p>
    <w:p w14:paraId="3275F0B5" w14:textId="350AF68F" w:rsidR="00DD6064" w:rsidRPr="00DD6064" w:rsidRDefault="00DD6064" w:rsidP="005D4465">
      <w:pPr>
        <w:pStyle w:val="BodyText"/>
        <w:rPr>
          <w:rFonts w:asciiTheme="minorHAnsi" w:eastAsia="Calibri" w:hAnsiTheme="minorHAnsi" w:cstheme="minorHAnsi"/>
          <w:sz w:val="22"/>
          <w:szCs w:val="22"/>
        </w:rPr>
      </w:pPr>
      <w:r w:rsidRPr="00DD6064">
        <w:rPr>
          <w:rFonts w:asciiTheme="minorHAnsi" w:eastAsia="Calibri" w:hAnsiTheme="minorHAnsi" w:cstheme="minorHAnsi"/>
          <w:sz w:val="22"/>
          <w:szCs w:val="22"/>
        </w:rPr>
        <w:t xml:space="preserve">Rizaldi Putra, Ernila, Dadi Komardi, Suyono4. 2019. </w:t>
      </w:r>
      <w:r w:rsidRPr="005D4465">
        <w:rPr>
          <w:rFonts w:asciiTheme="minorHAnsi" w:eastAsia="Calibri" w:hAnsiTheme="minorHAnsi" w:cstheme="minorHAnsi"/>
          <w:i/>
          <w:sz w:val="22"/>
          <w:szCs w:val="22"/>
          <w:u w:val="single"/>
        </w:rPr>
        <w:t xml:space="preserve">Pengaruh Gaya Kepemimpinan, Motivasi, Dan </w:t>
      </w:r>
      <w:r w:rsidR="005D4465">
        <w:rPr>
          <w:rFonts w:asciiTheme="minorHAnsi" w:eastAsia="Calibri" w:hAnsiTheme="minorHAnsi" w:cstheme="minorHAnsi"/>
          <w:i/>
          <w:sz w:val="22"/>
          <w:szCs w:val="22"/>
        </w:rPr>
        <w:tab/>
      </w:r>
      <w:r w:rsidRPr="005D4465">
        <w:rPr>
          <w:rFonts w:asciiTheme="minorHAnsi" w:eastAsia="Calibri" w:hAnsiTheme="minorHAnsi" w:cstheme="minorHAnsi"/>
          <w:i/>
          <w:sz w:val="22"/>
          <w:szCs w:val="22"/>
          <w:u w:val="single"/>
        </w:rPr>
        <w:t xml:space="preserve">Budaya Organisasi Terhadap Kepuasan </w:t>
      </w:r>
      <w:r w:rsidRPr="005D4465">
        <w:rPr>
          <w:rFonts w:asciiTheme="minorHAnsi" w:eastAsia="Calibri" w:hAnsiTheme="minorHAnsi" w:cstheme="minorHAnsi"/>
          <w:i/>
          <w:sz w:val="22"/>
          <w:szCs w:val="22"/>
          <w:u w:val="single"/>
          <w:lang w:val="id-ID"/>
        </w:rPr>
        <w:tab/>
      </w:r>
      <w:r w:rsidRPr="005D4465">
        <w:rPr>
          <w:rFonts w:asciiTheme="minorHAnsi" w:eastAsia="Calibri" w:hAnsiTheme="minorHAnsi" w:cstheme="minorHAnsi"/>
          <w:i/>
          <w:sz w:val="22"/>
          <w:szCs w:val="22"/>
          <w:u w:val="single"/>
        </w:rPr>
        <w:t>Kerja Dan Kinerja Guru Pada Smkn 4 Pekanbaru</w:t>
      </w:r>
      <w:r w:rsidRPr="00DD6064">
        <w:rPr>
          <w:rFonts w:asciiTheme="minorHAnsi" w:eastAsia="Calibri" w:hAnsiTheme="minorHAnsi" w:cstheme="minorHAnsi"/>
          <w:sz w:val="22"/>
          <w:szCs w:val="22"/>
        </w:rPr>
        <w:t xml:space="preserve">, </w:t>
      </w:r>
      <w:r w:rsidR="005D4465">
        <w:rPr>
          <w:rFonts w:asciiTheme="minorHAnsi" w:eastAsia="Calibri" w:hAnsiTheme="minorHAnsi" w:cstheme="minorHAnsi"/>
          <w:sz w:val="22"/>
          <w:szCs w:val="22"/>
        </w:rPr>
        <w:tab/>
      </w:r>
      <w:r w:rsidRPr="00DD6064">
        <w:rPr>
          <w:rFonts w:asciiTheme="minorHAnsi" w:eastAsia="Calibri" w:hAnsiTheme="minorHAnsi" w:cstheme="minorHAnsi"/>
          <w:sz w:val="22"/>
          <w:szCs w:val="22"/>
        </w:rPr>
        <w:t xml:space="preserve">Jurnal Ilmiah Manajemen, ISSN (Online):  2580-3743 Vol. 7. No. 4 Desember 2019. STIE </w:t>
      </w:r>
      <w:r w:rsidRPr="00DD6064">
        <w:rPr>
          <w:rFonts w:asciiTheme="minorHAnsi" w:eastAsia="Calibri" w:hAnsiTheme="minorHAnsi" w:cstheme="minorHAnsi"/>
          <w:sz w:val="22"/>
          <w:szCs w:val="22"/>
          <w:lang w:val="id-ID"/>
        </w:rPr>
        <w:tab/>
      </w:r>
      <w:r w:rsidRPr="00DD6064">
        <w:rPr>
          <w:rFonts w:asciiTheme="minorHAnsi" w:eastAsia="Calibri" w:hAnsiTheme="minorHAnsi" w:cstheme="minorHAnsi"/>
          <w:sz w:val="22"/>
          <w:szCs w:val="22"/>
        </w:rPr>
        <w:t>Pelita Indonesia</w:t>
      </w:r>
    </w:p>
    <w:p w14:paraId="71A02BD7" w14:textId="77777777" w:rsidR="00DD6064" w:rsidRPr="00DD6064" w:rsidRDefault="00DD6064" w:rsidP="005D4465">
      <w:pPr>
        <w:pStyle w:val="BodyText"/>
        <w:rPr>
          <w:rFonts w:asciiTheme="minorHAnsi" w:hAnsiTheme="minorHAnsi" w:cstheme="minorHAnsi"/>
          <w:sz w:val="22"/>
          <w:szCs w:val="22"/>
        </w:rPr>
      </w:pPr>
    </w:p>
    <w:p w14:paraId="28BEBA03" w14:textId="77777777" w:rsidR="00DD6064" w:rsidRPr="00DD6064" w:rsidRDefault="00DD6064" w:rsidP="005D4465">
      <w:pPr>
        <w:pStyle w:val="BodyText"/>
        <w:rPr>
          <w:rFonts w:asciiTheme="minorHAnsi" w:hAnsiTheme="minorHAnsi" w:cstheme="minorHAnsi"/>
          <w:sz w:val="22"/>
          <w:szCs w:val="22"/>
        </w:rPr>
      </w:pPr>
      <w:r w:rsidRPr="00DD6064">
        <w:rPr>
          <w:rFonts w:asciiTheme="minorHAnsi" w:hAnsiTheme="minorHAnsi" w:cstheme="minorHAnsi"/>
          <w:sz w:val="22"/>
          <w:szCs w:val="22"/>
        </w:rPr>
        <w:t xml:space="preserve">Roesmintoyo. 2013. </w:t>
      </w:r>
      <w:r w:rsidRPr="005D4465">
        <w:rPr>
          <w:rFonts w:asciiTheme="minorHAnsi" w:hAnsiTheme="minorHAnsi" w:cstheme="minorHAnsi"/>
          <w:i/>
          <w:sz w:val="22"/>
          <w:szCs w:val="22"/>
          <w:u w:val="single"/>
        </w:rPr>
        <w:t>Manajemen kultur sekolah</w:t>
      </w:r>
      <w:r w:rsidRPr="00DD6064">
        <w:rPr>
          <w:rFonts w:asciiTheme="minorHAnsi" w:hAnsiTheme="minorHAnsi" w:cstheme="minorHAnsi"/>
          <w:sz w:val="22"/>
          <w:szCs w:val="22"/>
        </w:rPr>
        <w:t>. JIPTEK. Vol VI No 2.</w:t>
      </w:r>
    </w:p>
    <w:p w14:paraId="37F2D5F0" w14:textId="77777777" w:rsidR="00DD6064" w:rsidRPr="00DD6064" w:rsidRDefault="00DD6064" w:rsidP="005D4465">
      <w:pPr>
        <w:pStyle w:val="BodyText"/>
        <w:rPr>
          <w:rFonts w:asciiTheme="minorHAnsi" w:hAnsiTheme="minorHAnsi" w:cstheme="minorHAnsi"/>
          <w:sz w:val="22"/>
          <w:szCs w:val="22"/>
        </w:rPr>
      </w:pPr>
    </w:p>
    <w:p w14:paraId="7A0631A6" w14:textId="0EE6FDA0" w:rsidR="00DD6064" w:rsidRPr="00DD6064" w:rsidRDefault="00DD6064" w:rsidP="005D4465">
      <w:pPr>
        <w:pStyle w:val="BodyText"/>
        <w:rPr>
          <w:rFonts w:asciiTheme="minorHAnsi" w:eastAsia="Calibri" w:hAnsiTheme="minorHAnsi" w:cstheme="minorHAnsi"/>
          <w:sz w:val="22"/>
          <w:szCs w:val="22"/>
        </w:rPr>
      </w:pPr>
      <w:r w:rsidRPr="00DD6064">
        <w:rPr>
          <w:rFonts w:asciiTheme="minorHAnsi" w:eastAsia="Calibri" w:hAnsiTheme="minorHAnsi" w:cstheme="minorHAnsi"/>
          <w:sz w:val="22"/>
          <w:szCs w:val="22"/>
        </w:rPr>
        <w:t xml:space="preserve">Rusmani, Mei Indrawati, Hidayat. 2019. </w:t>
      </w:r>
      <w:r w:rsidRPr="005D4465">
        <w:rPr>
          <w:rFonts w:asciiTheme="minorHAnsi" w:eastAsia="Calibri" w:hAnsiTheme="minorHAnsi" w:cstheme="minorHAnsi"/>
          <w:i/>
          <w:sz w:val="22"/>
          <w:szCs w:val="22"/>
          <w:u w:val="single"/>
        </w:rPr>
        <w:t xml:space="preserve">Pengaruh Budaya Organisasi Dan Kompensasi Terhadap </w:t>
      </w:r>
      <w:r w:rsidR="005D4465" w:rsidRPr="005D4465">
        <w:rPr>
          <w:rFonts w:asciiTheme="minorHAnsi" w:eastAsia="Calibri" w:hAnsiTheme="minorHAnsi" w:cstheme="minorHAnsi"/>
          <w:i/>
          <w:sz w:val="22"/>
          <w:szCs w:val="22"/>
        </w:rPr>
        <w:tab/>
      </w:r>
      <w:r w:rsidRPr="005D4465">
        <w:rPr>
          <w:rFonts w:asciiTheme="minorHAnsi" w:eastAsia="Calibri" w:hAnsiTheme="minorHAnsi" w:cstheme="minorHAnsi"/>
          <w:i/>
          <w:sz w:val="22"/>
          <w:szCs w:val="22"/>
          <w:u w:val="single"/>
        </w:rPr>
        <w:t>Kinerja Guru Melalui Motivasi Kerja Di Smkn 2 Bojonegoro</w:t>
      </w:r>
      <w:r w:rsidRPr="005D4465">
        <w:rPr>
          <w:rFonts w:asciiTheme="minorHAnsi" w:eastAsia="Calibri" w:hAnsiTheme="minorHAnsi" w:cstheme="minorHAnsi"/>
          <w:sz w:val="22"/>
          <w:szCs w:val="22"/>
          <w:u w:val="single"/>
        </w:rPr>
        <w:t>.</w:t>
      </w:r>
      <w:r w:rsidRPr="00DD6064">
        <w:rPr>
          <w:rFonts w:asciiTheme="minorHAnsi" w:eastAsia="Calibri" w:hAnsiTheme="minorHAnsi" w:cstheme="minorHAnsi"/>
          <w:sz w:val="22"/>
          <w:szCs w:val="22"/>
        </w:rPr>
        <w:t xml:space="preserve"> Jurnal Mitra Pendidikan (JMP </w:t>
      </w:r>
      <w:r w:rsidR="005D4465">
        <w:rPr>
          <w:rFonts w:asciiTheme="minorHAnsi" w:eastAsia="Calibri" w:hAnsiTheme="minorHAnsi" w:cstheme="minorHAnsi"/>
          <w:sz w:val="22"/>
          <w:szCs w:val="22"/>
        </w:rPr>
        <w:tab/>
      </w:r>
      <w:r w:rsidRPr="00DD6064">
        <w:rPr>
          <w:rFonts w:asciiTheme="minorHAnsi" w:eastAsia="Calibri" w:hAnsiTheme="minorHAnsi" w:cstheme="minorHAnsi"/>
          <w:sz w:val="22"/>
          <w:szCs w:val="22"/>
        </w:rPr>
        <w:t>Online),</w:t>
      </w:r>
      <w:r w:rsidRPr="00DD6064">
        <w:rPr>
          <w:rFonts w:asciiTheme="minorHAnsi" w:hAnsiTheme="minorHAnsi" w:cstheme="minorHAnsi"/>
          <w:sz w:val="22"/>
          <w:szCs w:val="22"/>
        </w:rPr>
        <w:t xml:space="preserve"> </w:t>
      </w:r>
      <w:r w:rsidRPr="00DD6064">
        <w:rPr>
          <w:rFonts w:asciiTheme="minorHAnsi" w:eastAsia="Calibri" w:hAnsiTheme="minorHAnsi" w:cstheme="minorHAnsi"/>
          <w:sz w:val="22"/>
          <w:szCs w:val="22"/>
        </w:rPr>
        <w:t xml:space="preserve">e-ISSN 2550-0481, p-ISSN 2614-7254 Vol. 3 No. 5 Mei Tahun 2019. Universitas </w:t>
      </w:r>
      <w:r w:rsidR="005D4465">
        <w:rPr>
          <w:rFonts w:asciiTheme="minorHAnsi" w:eastAsia="Calibri" w:hAnsiTheme="minorHAnsi" w:cstheme="minorHAnsi"/>
          <w:sz w:val="22"/>
          <w:szCs w:val="22"/>
        </w:rPr>
        <w:tab/>
      </w:r>
      <w:r w:rsidRPr="00DD6064">
        <w:rPr>
          <w:rFonts w:asciiTheme="minorHAnsi" w:eastAsia="Calibri" w:hAnsiTheme="minorHAnsi" w:cstheme="minorHAnsi"/>
          <w:sz w:val="22"/>
          <w:szCs w:val="22"/>
        </w:rPr>
        <w:t xml:space="preserve">Wijaya Putra </w:t>
      </w:r>
      <w:r w:rsidRPr="00DD6064">
        <w:rPr>
          <w:rFonts w:asciiTheme="minorHAnsi" w:eastAsia="Calibri" w:hAnsiTheme="minorHAnsi" w:cstheme="minorHAnsi"/>
          <w:sz w:val="22"/>
          <w:szCs w:val="22"/>
          <w:lang w:val="id-ID"/>
        </w:rPr>
        <w:tab/>
      </w:r>
      <w:r w:rsidRPr="00DD6064">
        <w:rPr>
          <w:rFonts w:asciiTheme="minorHAnsi" w:eastAsia="Calibri" w:hAnsiTheme="minorHAnsi" w:cstheme="minorHAnsi"/>
          <w:sz w:val="22"/>
          <w:szCs w:val="22"/>
        </w:rPr>
        <w:t>Surabaya.</w:t>
      </w:r>
    </w:p>
    <w:p w14:paraId="5AABA8DC" w14:textId="77777777" w:rsidR="00DD6064" w:rsidRPr="00DD6064" w:rsidRDefault="00DD6064" w:rsidP="005D4465">
      <w:pPr>
        <w:pStyle w:val="BodyText"/>
        <w:rPr>
          <w:rFonts w:asciiTheme="minorHAnsi" w:hAnsiTheme="minorHAnsi" w:cstheme="minorHAnsi"/>
          <w:sz w:val="22"/>
          <w:szCs w:val="22"/>
        </w:rPr>
      </w:pPr>
    </w:p>
    <w:p w14:paraId="0679EDFF" w14:textId="1B8C618D" w:rsidR="00DD6064" w:rsidRPr="00DD6064" w:rsidRDefault="00DD6064" w:rsidP="005D4465">
      <w:pPr>
        <w:pStyle w:val="BodyText"/>
        <w:rPr>
          <w:rFonts w:asciiTheme="minorHAnsi" w:hAnsiTheme="minorHAnsi" w:cstheme="minorHAnsi"/>
          <w:sz w:val="22"/>
          <w:szCs w:val="22"/>
        </w:rPr>
      </w:pPr>
      <w:r w:rsidRPr="00DD6064">
        <w:rPr>
          <w:rFonts w:asciiTheme="minorHAnsi" w:hAnsiTheme="minorHAnsi" w:cstheme="minorHAnsi"/>
          <w:sz w:val="22"/>
          <w:szCs w:val="22"/>
        </w:rPr>
        <w:t xml:space="preserve">Sardiman A.M. 2007. </w:t>
      </w:r>
      <w:r w:rsidRPr="005D4465">
        <w:rPr>
          <w:rFonts w:asciiTheme="minorHAnsi" w:hAnsiTheme="minorHAnsi" w:cstheme="minorHAnsi"/>
          <w:i/>
          <w:iCs/>
          <w:sz w:val="22"/>
          <w:szCs w:val="22"/>
          <w:u w:val="single"/>
        </w:rPr>
        <w:t>Interaksi dan Motivasi Belajar Mengajar</w:t>
      </w:r>
      <w:r w:rsidRPr="00DD6064">
        <w:rPr>
          <w:rFonts w:asciiTheme="minorHAnsi" w:hAnsiTheme="minorHAnsi" w:cstheme="minorHAnsi"/>
          <w:sz w:val="22"/>
          <w:szCs w:val="22"/>
        </w:rPr>
        <w:t>. Bandung: Rajawali Pers</w:t>
      </w:r>
    </w:p>
    <w:p w14:paraId="0EABFC99" w14:textId="77777777" w:rsidR="00DD6064" w:rsidRPr="00DD6064" w:rsidRDefault="00DD6064" w:rsidP="005D4465">
      <w:pPr>
        <w:pStyle w:val="BodyText"/>
        <w:rPr>
          <w:rFonts w:asciiTheme="minorHAnsi" w:eastAsia="Calibri" w:hAnsiTheme="minorHAnsi" w:cstheme="minorHAnsi"/>
          <w:sz w:val="22"/>
          <w:szCs w:val="22"/>
        </w:rPr>
      </w:pPr>
    </w:p>
    <w:p w14:paraId="77062C75" w14:textId="3CE97D94" w:rsidR="00DD6064" w:rsidRPr="00DD6064" w:rsidRDefault="00DD6064" w:rsidP="005D4465">
      <w:pPr>
        <w:pStyle w:val="BodyText"/>
        <w:rPr>
          <w:rFonts w:asciiTheme="minorHAnsi" w:eastAsia="Calibri" w:hAnsiTheme="minorHAnsi" w:cstheme="minorHAnsi"/>
          <w:sz w:val="22"/>
          <w:szCs w:val="22"/>
        </w:rPr>
      </w:pPr>
      <w:r w:rsidRPr="00DD6064">
        <w:rPr>
          <w:rFonts w:asciiTheme="minorHAnsi" w:eastAsia="Calibri" w:hAnsiTheme="minorHAnsi" w:cstheme="minorHAnsi"/>
          <w:sz w:val="22"/>
          <w:szCs w:val="22"/>
        </w:rPr>
        <w:t xml:space="preserve">Sifa Zulfah Massalim. 2019. </w:t>
      </w:r>
      <w:r w:rsidRPr="005D4465">
        <w:rPr>
          <w:rFonts w:asciiTheme="minorHAnsi" w:hAnsiTheme="minorHAnsi" w:cstheme="minorHAnsi"/>
          <w:i/>
          <w:sz w:val="22"/>
          <w:szCs w:val="22"/>
          <w:u w:val="single"/>
        </w:rPr>
        <w:t>Pengaruh kesejahteraan terhadap kinerja guru PAUD</w:t>
      </w:r>
      <w:r w:rsidRPr="00DD6064">
        <w:rPr>
          <w:rFonts w:asciiTheme="minorHAnsi" w:hAnsiTheme="minorHAnsi" w:cstheme="minorHAnsi"/>
          <w:i/>
          <w:sz w:val="22"/>
          <w:szCs w:val="22"/>
        </w:rPr>
        <w:t xml:space="preserve">. </w:t>
      </w:r>
      <w:r w:rsidRPr="00DD6064">
        <w:rPr>
          <w:rFonts w:asciiTheme="minorHAnsi" w:hAnsiTheme="minorHAnsi" w:cstheme="minorHAnsi"/>
          <w:sz w:val="22"/>
          <w:szCs w:val="22"/>
        </w:rPr>
        <w:t xml:space="preserve">Jurnal Pendidikan </w:t>
      </w:r>
      <w:r w:rsidR="005D4465">
        <w:rPr>
          <w:rFonts w:asciiTheme="minorHAnsi" w:hAnsiTheme="minorHAnsi" w:cstheme="minorHAnsi"/>
          <w:sz w:val="22"/>
          <w:szCs w:val="22"/>
        </w:rPr>
        <w:tab/>
      </w:r>
      <w:r w:rsidRPr="00DD6064">
        <w:rPr>
          <w:rFonts w:asciiTheme="minorHAnsi" w:hAnsiTheme="minorHAnsi" w:cstheme="minorHAnsi"/>
          <w:sz w:val="22"/>
          <w:szCs w:val="22"/>
        </w:rPr>
        <w:t xml:space="preserve">luar sekokah, </w:t>
      </w:r>
      <w:r w:rsidRPr="00DD6064">
        <w:rPr>
          <w:rFonts w:asciiTheme="minorHAnsi" w:eastAsia="Calibri" w:hAnsiTheme="minorHAnsi" w:cstheme="minorHAnsi"/>
          <w:sz w:val="22"/>
          <w:szCs w:val="22"/>
        </w:rPr>
        <w:t>P-ISSN: 1858-3628 E-ISSN: 2715-3363 2 November 2019. Uika Bogor.</w:t>
      </w:r>
    </w:p>
    <w:p w14:paraId="42E46B28" w14:textId="77777777" w:rsidR="00DD6064" w:rsidRPr="00DD6064" w:rsidRDefault="00DD6064" w:rsidP="005D4465">
      <w:pPr>
        <w:pStyle w:val="BodyText"/>
        <w:rPr>
          <w:rFonts w:asciiTheme="minorHAnsi" w:eastAsia="Calibri" w:hAnsiTheme="minorHAnsi" w:cstheme="minorHAnsi"/>
          <w:sz w:val="22"/>
          <w:szCs w:val="22"/>
        </w:rPr>
      </w:pPr>
    </w:p>
    <w:p w14:paraId="4FEFB1AD" w14:textId="1F7114A2" w:rsidR="00DD6064" w:rsidRPr="00DD6064" w:rsidRDefault="00DD6064" w:rsidP="005D4465">
      <w:pPr>
        <w:pStyle w:val="BodyText"/>
        <w:rPr>
          <w:rFonts w:asciiTheme="minorHAnsi" w:hAnsiTheme="minorHAnsi" w:cstheme="minorHAnsi"/>
          <w:sz w:val="22"/>
          <w:szCs w:val="22"/>
        </w:rPr>
      </w:pPr>
      <w:r w:rsidRPr="00DD6064">
        <w:rPr>
          <w:rFonts w:asciiTheme="minorHAnsi" w:hAnsiTheme="minorHAnsi" w:cstheme="minorHAnsi"/>
          <w:sz w:val="22"/>
          <w:szCs w:val="22"/>
        </w:rPr>
        <w:t xml:space="preserve">Sugarto, Andes. 2018. </w:t>
      </w:r>
      <w:r w:rsidRPr="005D4465">
        <w:rPr>
          <w:rFonts w:asciiTheme="minorHAnsi" w:hAnsiTheme="minorHAnsi" w:cstheme="minorHAnsi"/>
          <w:i/>
          <w:sz w:val="22"/>
          <w:szCs w:val="22"/>
          <w:u w:val="single"/>
        </w:rPr>
        <w:t xml:space="preserve">Pengaruh kepemimpinan transformasional kepala sekolah lingkungan kerja </w:t>
      </w:r>
      <w:r w:rsidR="005D4465">
        <w:rPr>
          <w:rFonts w:asciiTheme="minorHAnsi" w:hAnsiTheme="minorHAnsi" w:cstheme="minorHAnsi"/>
          <w:i/>
          <w:sz w:val="22"/>
          <w:szCs w:val="22"/>
        </w:rPr>
        <w:tab/>
      </w:r>
      <w:r w:rsidRPr="005D4465">
        <w:rPr>
          <w:rFonts w:asciiTheme="minorHAnsi" w:hAnsiTheme="minorHAnsi" w:cstheme="minorHAnsi"/>
          <w:i/>
          <w:sz w:val="22"/>
          <w:szCs w:val="22"/>
          <w:u w:val="single"/>
        </w:rPr>
        <w:t>dan budaya sekolah terhadap kinerja guru di sekolah menengah atas kota wates</w:t>
      </w:r>
      <w:r w:rsidRPr="00DD6064">
        <w:rPr>
          <w:rFonts w:asciiTheme="minorHAnsi" w:hAnsiTheme="minorHAnsi" w:cstheme="minorHAnsi"/>
          <w:sz w:val="22"/>
          <w:szCs w:val="22"/>
        </w:rPr>
        <w:t xml:space="preserve">. Pendidikan </w:t>
      </w:r>
      <w:r w:rsidR="005D4465">
        <w:rPr>
          <w:rFonts w:asciiTheme="minorHAnsi" w:hAnsiTheme="minorHAnsi" w:cstheme="minorHAnsi"/>
          <w:sz w:val="22"/>
          <w:szCs w:val="22"/>
        </w:rPr>
        <w:tab/>
      </w:r>
      <w:r w:rsidRPr="00DD6064">
        <w:rPr>
          <w:rFonts w:asciiTheme="minorHAnsi" w:hAnsiTheme="minorHAnsi" w:cstheme="minorHAnsi"/>
          <w:sz w:val="22"/>
          <w:szCs w:val="22"/>
        </w:rPr>
        <w:t xml:space="preserve">ekonomi bidang keahlian khusus pendidikan ekonomi jurusan ilmu pengetahuan sosial. </w:t>
      </w:r>
      <w:r w:rsidR="005D4465">
        <w:rPr>
          <w:rFonts w:asciiTheme="minorHAnsi" w:hAnsiTheme="minorHAnsi" w:cstheme="minorHAnsi"/>
          <w:sz w:val="22"/>
          <w:szCs w:val="22"/>
        </w:rPr>
        <w:tab/>
      </w:r>
      <w:r w:rsidRPr="00DD6064">
        <w:rPr>
          <w:rFonts w:asciiTheme="minorHAnsi" w:hAnsiTheme="minorHAnsi" w:cstheme="minorHAnsi"/>
          <w:sz w:val="22"/>
          <w:szCs w:val="22"/>
        </w:rPr>
        <w:t>Keguruan dan ilmu pendidikan. Universitas Sanata Dharma Yogyakarta.</w:t>
      </w:r>
    </w:p>
    <w:p w14:paraId="39801303" w14:textId="77777777" w:rsidR="00DD6064" w:rsidRPr="00DD6064" w:rsidRDefault="00DD6064" w:rsidP="005D4465">
      <w:pPr>
        <w:pStyle w:val="BodyText"/>
        <w:rPr>
          <w:rFonts w:asciiTheme="minorHAnsi" w:hAnsiTheme="minorHAnsi" w:cstheme="minorHAnsi"/>
          <w:sz w:val="22"/>
          <w:szCs w:val="22"/>
        </w:rPr>
      </w:pPr>
    </w:p>
    <w:p w14:paraId="016639C7" w14:textId="5031436C" w:rsidR="00DD6064" w:rsidRPr="00DD6064" w:rsidRDefault="00DD6064" w:rsidP="005D4465">
      <w:pPr>
        <w:pStyle w:val="BodyText"/>
        <w:rPr>
          <w:rFonts w:asciiTheme="minorHAnsi" w:hAnsiTheme="minorHAnsi" w:cstheme="minorHAnsi"/>
          <w:sz w:val="22"/>
          <w:szCs w:val="22"/>
        </w:rPr>
      </w:pPr>
      <w:r w:rsidRPr="00DD6064">
        <w:rPr>
          <w:rFonts w:asciiTheme="minorHAnsi" w:hAnsiTheme="minorHAnsi" w:cstheme="minorHAnsi"/>
          <w:sz w:val="22"/>
          <w:szCs w:val="22"/>
        </w:rPr>
        <w:t xml:space="preserve">Sugiyono. 2013. </w:t>
      </w:r>
      <w:r w:rsidRPr="005D4465">
        <w:rPr>
          <w:rFonts w:asciiTheme="minorHAnsi" w:hAnsiTheme="minorHAnsi" w:cstheme="minorHAnsi"/>
          <w:i/>
          <w:iCs/>
          <w:sz w:val="22"/>
          <w:szCs w:val="22"/>
          <w:u w:val="single"/>
        </w:rPr>
        <w:t>Metode Penelitian Kuantitatif Kualitatif dan R&amp;D</w:t>
      </w:r>
      <w:r w:rsidRPr="005D4465">
        <w:rPr>
          <w:rFonts w:asciiTheme="minorHAnsi" w:hAnsiTheme="minorHAnsi" w:cstheme="minorHAnsi"/>
          <w:sz w:val="22"/>
          <w:szCs w:val="22"/>
          <w:u w:val="single"/>
        </w:rPr>
        <w:t>.</w:t>
      </w:r>
      <w:r w:rsidRPr="00DD6064">
        <w:rPr>
          <w:rFonts w:asciiTheme="minorHAnsi" w:hAnsiTheme="minorHAnsi" w:cstheme="minorHAnsi"/>
          <w:sz w:val="22"/>
          <w:szCs w:val="22"/>
        </w:rPr>
        <w:t xml:space="preserve"> Bandung: Alfabeta.</w:t>
      </w:r>
    </w:p>
    <w:p w14:paraId="49C3390C" w14:textId="77777777" w:rsidR="00DD6064" w:rsidRPr="00DD6064" w:rsidRDefault="00DD6064" w:rsidP="005D4465">
      <w:pPr>
        <w:pStyle w:val="BodyText"/>
        <w:rPr>
          <w:rFonts w:asciiTheme="minorHAnsi" w:hAnsiTheme="minorHAnsi" w:cstheme="minorHAnsi"/>
          <w:sz w:val="22"/>
          <w:szCs w:val="22"/>
        </w:rPr>
      </w:pPr>
    </w:p>
    <w:p w14:paraId="61704C36" w14:textId="77777777" w:rsidR="00DD6064" w:rsidRPr="00DD6064" w:rsidRDefault="00DD6064" w:rsidP="005D4465">
      <w:pPr>
        <w:pStyle w:val="BodyText"/>
        <w:rPr>
          <w:rFonts w:asciiTheme="minorHAnsi" w:hAnsiTheme="minorHAnsi" w:cstheme="minorHAnsi"/>
          <w:sz w:val="22"/>
          <w:szCs w:val="22"/>
        </w:rPr>
      </w:pPr>
      <w:r w:rsidRPr="00DD6064">
        <w:rPr>
          <w:rFonts w:asciiTheme="minorHAnsi" w:hAnsiTheme="minorHAnsi" w:cstheme="minorHAnsi"/>
          <w:sz w:val="22"/>
          <w:szCs w:val="22"/>
        </w:rPr>
        <w:t xml:space="preserve">Sukmadinata, Nana Syaodih. 2010. </w:t>
      </w:r>
      <w:r w:rsidRPr="005D4465">
        <w:rPr>
          <w:rFonts w:asciiTheme="minorHAnsi" w:hAnsiTheme="minorHAnsi" w:cstheme="minorHAnsi"/>
          <w:i/>
          <w:iCs/>
          <w:sz w:val="22"/>
          <w:szCs w:val="22"/>
          <w:u w:val="single"/>
        </w:rPr>
        <w:t>Metode Penelitian Pendidikan</w:t>
      </w:r>
      <w:r w:rsidRPr="00DD6064">
        <w:rPr>
          <w:rFonts w:asciiTheme="minorHAnsi" w:hAnsiTheme="minorHAnsi" w:cstheme="minorHAnsi"/>
          <w:sz w:val="22"/>
          <w:szCs w:val="22"/>
        </w:rPr>
        <w:t xml:space="preserve">. Bandung: PT. </w:t>
      </w:r>
      <w:r w:rsidRPr="00DD6064">
        <w:rPr>
          <w:rFonts w:asciiTheme="minorHAnsi" w:hAnsiTheme="minorHAnsi" w:cstheme="minorHAnsi"/>
          <w:sz w:val="22"/>
          <w:szCs w:val="22"/>
          <w:lang w:val="id-ID"/>
        </w:rPr>
        <w:tab/>
      </w:r>
      <w:r w:rsidRPr="00DD6064">
        <w:rPr>
          <w:rFonts w:asciiTheme="minorHAnsi" w:hAnsiTheme="minorHAnsi" w:cstheme="minorHAnsi"/>
          <w:sz w:val="22"/>
          <w:szCs w:val="22"/>
        </w:rPr>
        <w:t>Remaja Rosdakarya.</w:t>
      </w:r>
    </w:p>
    <w:p w14:paraId="2C28AA88" w14:textId="77777777" w:rsidR="00DD6064" w:rsidRPr="00DD6064" w:rsidRDefault="00DD6064" w:rsidP="005D4465">
      <w:pPr>
        <w:pStyle w:val="BodyText"/>
        <w:rPr>
          <w:rFonts w:asciiTheme="minorHAnsi" w:hAnsiTheme="minorHAnsi" w:cstheme="minorHAnsi"/>
          <w:sz w:val="22"/>
          <w:szCs w:val="22"/>
        </w:rPr>
      </w:pPr>
    </w:p>
    <w:p w14:paraId="2F22E100" w14:textId="77777777" w:rsidR="00DD6064" w:rsidRPr="00DD6064" w:rsidRDefault="00DD6064" w:rsidP="005D4465">
      <w:pPr>
        <w:pStyle w:val="BodyText"/>
        <w:rPr>
          <w:rFonts w:asciiTheme="minorHAnsi" w:hAnsiTheme="minorHAnsi" w:cstheme="minorHAnsi"/>
          <w:sz w:val="22"/>
          <w:szCs w:val="22"/>
        </w:rPr>
      </w:pPr>
      <w:r w:rsidRPr="00DD6064">
        <w:rPr>
          <w:rFonts w:asciiTheme="minorHAnsi" w:hAnsiTheme="minorHAnsi" w:cstheme="minorHAnsi"/>
          <w:sz w:val="22"/>
          <w:szCs w:val="22"/>
        </w:rPr>
        <w:t xml:space="preserve">Suyanto dan Asep Jihad. 2013. </w:t>
      </w:r>
      <w:r w:rsidRPr="005D4465">
        <w:rPr>
          <w:rFonts w:asciiTheme="minorHAnsi" w:hAnsiTheme="minorHAnsi" w:cstheme="minorHAnsi"/>
          <w:i/>
          <w:iCs/>
          <w:sz w:val="22"/>
          <w:szCs w:val="22"/>
          <w:u w:val="single"/>
        </w:rPr>
        <w:t>Menjadi Guru Profesional</w:t>
      </w:r>
      <w:r w:rsidRPr="00DD6064">
        <w:rPr>
          <w:rFonts w:asciiTheme="minorHAnsi" w:hAnsiTheme="minorHAnsi" w:cstheme="minorHAnsi"/>
          <w:sz w:val="22"/>
          <w:szCs w:val="22"/>
        </w:rPr>
        <w:t>. Jakarta: Erlangga.</w:t>
      </w:r>
    </w:p>
    <w:p w14:paraId="681E7C50" w14:textId="77777777" w:rsidR="00DD6064" w:rsidRPr="00DD6064" w:rsidRDefault="00DD6064" w:rsidP="005D4465">
      <w:pPr>
        <w:pStyle w:val="BodyText"/>
        <w:rPr>
          <w:rFonts w:asciiTheme="minorHAnsi" w:hAnsiTheme="minorHAnsi" w:cstheme="minorHAnsi"/>
          <w:sz w:val="22"/>
          <w:szCs w:val="22"/>
        </w:rPr>
      </w:pPr>
    </w:p>
    <w:p w14:paraId="7493F58E" w14:textId="0F566108" w:rsidR="00DD6064" w:rsidRPr="00DD6064" w:rsidRDefault="00DD6064" w:rsidP="005D4465">
      <w:pPr>
        <w:pStyle w:val="BodyText"/>
        <w:rPr>
          <w:rFonts w:asciiTheme="minorHAnsi" w:hAnsiTheme="minorHAnsi" w:cstheme="minorHAnsi"/>
          <w:sz w:val="22"/>
          <w:szCs w:val="22"/>
        </w:rPr>
      </w:pPr>
      <w:r w:rsidRPr="00DD6064">
        <w:rPr>
          <w:rFonts w:asciiTheme="minorHAnsi" w:hAnsiTheme="minorHAnsi" w:cstheme="minorHAnsi"/>
          <w:sz w:val="22"/>
          <w:szCs w:val="22"/>
        </w:rPr>
        <w:t xml:space="preserve"> Winarno dan Mundilarno. 2018. </w:t>
      </w:r>
      <w:r w:rsidRPr="005D4465">
        <w:rPr>
          <w:rFonts w:asciiTheme="minorHAnsi" w:hAnsiTheme="minorHAnsi" w:cstheme="minorHAnsi"/>
          <w:i/>
          <w:sz w:val="22"/>
          <w:szCs w:val="22"/>
          <w:u w:val="single"/>
        </w:rPr>
        <w:t xml:space="preserve">Pengaruh Pemanfaatan Sarana Prasarana, Kesejahteraan dan </w:t>
      </w:r>
      <w:r w:rsidR="005D4465" w:rsidRPr="005D4465">
        <w:rPr>
          <w:rFonts w:asciiTheme="minorHAnsi" w:hAnsiTheme="minorHAnsi" w:cstheme="minorHAnsi"/>
          <w:i/>
          <w:sz w:val="22"/>
          <w:szCs w:val="22"/>
        </w:rPr>
        <w:tab/>
      </w:r>
      <w:r w:rsidRPr="005D4465">
        <w:rPr>
          <w:rFonts w:asciiTheme="minorHAnsi" w:hAnsiTheme="minorHAnsi" w:cstheme="minorHAnsi"/>
          <w:i/>
          <w:sz w:val="22"/>
          <w:szCs w:val="22"/>
          <w:u w:val="single"/>
        </w:rPr>
        <w:t>Kepribadian Terhadap Kinerja Guru</w:t>
      </w:r>
      <w:r w:rsidRPr="005D4465">
        <w:rPr>
          <w:rFonts w:asciiTheme="minorHAnsi" w:hAnsiTheme="minorHAnsi" w:cstheme="minorHAnsi"/>
          <w:sz w:val="22"/>
          <w:szCs w:val="22"/>
          <w:u w:val="single"/>
        </w:rPr>
        <w:t>.</w:t>
      </w:r>
      <w:r w:rsidRPr="00DD6064">
        <w:rPr>
          <w:rFonts w:asciiTheme="minorHAnsi" w:hAnsiTheme="minorHAnsi" w:cstheme="minorHAnsi"/>
          <w:sz w:val="22"/>
          <w:szCs w:val="22"/>
        </w:rPr>
        <w:t xml:space="preserve"> MPP. Volume 1 No. 1</w:t>
      </w:r>
    </w:p>
    <w:p w14:paraId="6B404963" w14:textId="77777777" w:rsidR="00DD6064" w:rsidRPr="00DD6064" w:rsidRDefault="00DD6064" w:rsidP="005D4465">
      <w:pPr>
        <w:pStyle w:val="BodyText"/>
        <w:rPr>
          <w:rFonts w:asciiTheme="minorHAnsi" w:hAnsiTheme="minorHAnsi" w:cstheme="minorHAnsi"/>
          <w:sz w:val="22"/>
          <w:szCs w:val="22"/>
        </w:rPr>
      </w:pPr>
    </w:p>
    <w:p w14:paraId="1C4C3E19" w14:textId="7FD5325D" w:rsidR="00DD6064" w:rsidRPr="00DD6064" w:rsidRDefault="00DD6064" w:rsidP="005D4465">
      <w:pPr>
        <w:pStyle w:val="BodyText"/>
        <w:rPr>
          <w:rFonts w:asciiTheme="minorHAnsi" w:hAnsiTheme="minorHAnsi" w:cstheme="minorHAnsi"/>
          <w:sz w:val="22"/>
          <w:szCs w:val="22"/>
        </w:rPr>
      </w:pPr>
      <w:r w:rsidRPr="00DD6064">
        <w:rPr>
          <w:rFonts w:asciiTheme="minorHAnsi" w:hAnsiTheme="minorHAnsi" w:cstheme="minorHAnsi"/>
          <w:sz w:val="22"/>
          <w:szCs w:val="22"/>
        </w:rPr>
        <w:t xml:space="preserve">Umar, Husein. 2012. </w:t>
      </w:r>
      <w:r w:rsidRPr="005D4465">
        <w:rPr>
          <w:rFonts w:asciiTheme="minorHAnsi" w:hAnsiTheme="minorHAnsi" w:cstheme="minorHAnsi"/>
          <w:i/>
          <w:iCs/>
          <w:sz w:val="22"/>
          <w:szCs w:val="22"/>
          <w:u w:val="single"/>
        </w:rPr>
        <w:t>Metode Penilitian Untuk Skripsi dan Tesis Edisi 11</w:t>
      </w:r>
      <w:r w:rsidRPr="00DD6064">
        <w:rPr>
          <w:rFonts w:asciiTheme="minorHAnsi" w:hAnsiTheme="minorHAnsi" w:cstheme="minorHAnsi"/>
          <w:sz w:val="22"/>
          <w:szCs w:val="22"/>
        </w:rPr>
        <w:t xml:space="preserve">. Jakarta: </w:t>
      </w:r>
      <w:r w:rsidRPr="00DD6064">
        <w:rPr>
          <w:rFonts w:asciiTheme="minorHAnsi" w:hAnsiTheme="minorHAnsi" w:cstheme="minorHAnsi"/>
          <w:sz w:val="22"/>
          <w:szCs w:val="22"/>
          <w:lang w:val="id-ID"/>
        </w:rPr>
        <w:tab/>
      </w:r>
      <w:r w:rsidRPr="00DD6064">
        <w:rPr>
          <w:rFonts w:asciiTheme="minorHAnsi" w:hAnsiTheme="minorHAnsi" w:cstheme="minorHAnsi"/>
          <w:sz w:val="22"/>
          <w:szCs w:val="22"/>
        </w:rPr>
        <w:t xml:space="preserve">PT.Raja Grafindo </w:t>
      </w:r>
      <w:r w:rsidR="005D4465">
        <w:rPr>
          <w:rFonts w:asciiTheme="minorHAnsi" w:hAnsiTheme="minorHAnsi" w:cstheme="minorHAnsi"/>
          <w:sz w:val="22"/>
          <w:szCs w:val="22"/>
        </w:rPr>
        <w:tab/>
      </w:r>
      <w:r w:rsidRPr="00DD6064">
        <w:rPr>
          <w:rFonts w:asciiTheme="minorHAnsi" w:hAnsiTheme="minorHAnsi" w:cstheme="minorHAnsi"/>
          <w:sz w:val="22"/>
          <w:szCs w:val="22"/>
        </w:rPr>
        <w:t>Persada</w:t>
      </w:r>
    </w:p>
    <w:p w14:paraId="33F7048C" w14:textId="77777777" w:rsidR="00DD6064" w:rsidRPr="00DD6064" w:rsidRDefault="00DD6064" w:rsidP="005D4465">
      <w:pPr>
        <w:pStyle w:val="BodyText"/>
        <w:rPr>
          <w:rFonts w:asciiTheme="minorHAnsi" w:hAnsiTheme="minorHAnsi" w:cstheme="minorHAnsi"/>
          <w:sz w:val="22"/>
          <w:szCs w:val="22"/>
        </w:rPr>
      </w:pPr>
    </w:p>
    <w:p w14:paraId="267642EE" w14:textId="77777777" w:rsidR="00DD6064" w:rsidRPr="00DD6064" w:rsidRDefault="00DD6064" w:rsidP="005D4465">
      <w:pPr>
        <w:pStyle w:val="BodyText"/>
        <w:rPr>
          <w:rFonts w:asciiTheme="minorHAnsi" w:hAnsiTheme="minorHAnsi" w:cstheme="minorHAnsi"/>
          <w:sz w:val="22"/>
          <w:szCs w:val="22"/>
        </w:rPr>
      </w:pPr>
      <w:r w:rsidRPr="00DD6064">
        <w:rPr>
          <w:rFonts w:asciiTheme="minorHAnsi" w:hAnsiTheme="minorHAnsi" w:cstheme="minorHAnsi"/>
          <w:sz w:val="22"/>
          <w:szCs w:val="22"/>
        </w:rPr>
        <w:t xml:space="preserve">Yamin, Martinis dan Maisah, </w:t>
      </w:r>
      <w:r w:rsidRPr="005D4465">
        <w:rPr>
          <w:rFonts w:asciiTheme="minorHAnsi" w:hAnsiTheme="minorHAnsi" w:cstheme="minorHAnsi"/>
          <w:sz w:val="22"/>
          <w:szCs w:val="22"/>
          <w:u w:val="single"/>
        </w:rPr>
        <w:t>Standarisasi Kinerja Guru</w:t>
      </w:r>
      <w:r w:rsidRPr="00DD6064">
        <w:rPr>
          <w:rFonts w:asciiTheme="minorHAnsi" w:hAnsiTheme="minorHAnsi" w:cstheme="minorHAnsi"/>
          <w:sz w:val="22"/>
          <w:szCs w:val="22"/>
        </w:rPr>
        <w:t xml:space="preserve">. (Jakarta: Gaung Persada </w:t>
      </w:r>
      <w:r w:rsidRPr="00DD6064">
        <w:rPr>
          <w:rFonts w:asciiTheme="minorHAnsi" w:hAnsiTheme="minorHAnsi" w:cstheme="minorHAnsi"/>
          <w:sz w:val="22"/>
          <w:szCs w:val="22"/>
          <w:lang w:val="id-ID"/>
        </w:rPr>
        <w:tab/>
      </w:r>
      <w:r w:rsidRPr="00DD6064">
        <w:rPr>
          <w:rFonts w:asciiTheme="minorHAnsi" w:hAnsiTheme="minorHAnsi" w:cstheme="minorHAnsi"/>
          <w:sz w:val="22"/>
          <w:szCs w:val="22"/>
        </w:rPr>
        <w:t>Press, 2010.)</w:t>
      </w:r>
    </w:p>
    <w:p w14:paraId="2F455160" w14:textId="77777777" w:rsidR="00DD6064" w:rsidRPr="00DD6064" w:rsidRDefault="00DD6064" w:rsidP="005D4465">
      <w:pPr>
        <w:pStyle w:val="BodyText"/>
        <w:rPr>
          <w:rFonts w:asciiTheme="minorHAnsi" w:hAnsiTheme="minorHAnsi" w:cstheme="minorHAnsi"/>
          <w:sz w:val="22"/>
          <w:szCs w:val="22"/>
        </w:rPr>
      </w:pPr>
    </w:p>
    <w:sectPr w:rsidR="00DD6064" w:rsidRPr="00DD6064" w:rsidSect="00AF4D67">
      <w:headerReference w:type="default"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00FDC" w14:textId="77777777" w:rsidR="003B5E59" w:rsidRDefault="00117CD0">
      <w:r>
        <w:separator/>
      </w:r>
    </w:p>
  </w:endnote>
  <w:endnote w:type="continuationSeparator" w:id="0">
    <w:p w14:paraId="505E870F" w14:textId="77777777" w:rsidR="003B5E59" w:rsidRDefault="0011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292095"/>
      <w:docPartObj>
        <w:docPartGallery w:val="Page Numbers (Bottom of Page)"/>
        <w:docPartUnique/>
      </w:docPartObj>
    </w:sdtPr>
    <w:sdtEndPr>
      <w:rPr>
        <w:rFonts w:asciiTheme="minorHAnsi" w:hAnsiTheme="minorHAnsi" w:cstheme="minorHAnsi"/>
        <w:noProof/>
        <w:sz w:val="22"/>
        <w:szCs w:val="18"/>
      </w:rPr>
    </w:sdtEndPr>
    <w:sdtContent>
      <w:p w14:paraId="37F2D668" w14:textId="0C1C8421" w:rsidR="004F5412" w:rsidRPr="004F5412" w:rsidRDefault="004F5412">
        <w:pPr>
          <w:pStyle w:val="Footer"/>
          <w:jc w:val="center"/>
          <w:rPr>
            <w:rFonts w:asciiTheme="minorHAnsi" w:hAnsiTheme="minorHAnsi" w:cstheme="minorHAnsi"/>
            <w:sz w:val="22"/>
            <w:szCs w:val="18"/>
          </w:rPr>
        </w:pPr>
        <w:r w:rsidRPr="004F5412">
          <w:rPr>
            <w:rFonts w:asciiTheme="minorHAnsi" w:hAnsiTheme="minorHAnsi" w:cstheme="minorHAnsi"/>
            <w:sz w:val="22"/>
            <w:szCs w:val="18"/>
          </w:rPr>
          <w:fldChar w:fldCharType="begin"/>
        </w:r>
        <w:r w:rsidRPr="004F5412">
          <w:rPr>
            <w:rFonts w:asciiTheme="minorHAnsi" w:hAnsiTheme="minorHAnsi" w:cstheme="minorHAnsi"/>
            <w:sz w:val="22"/>
            <w:szCs w:val="18"/>
          </w:rPr>
          <w:instrText xml:space="preserve"> PAGE   \* MERGEFORMAT </w:instrText>
        </w:r>
        <w:r w:rsidRPr="004F5412">
          <w:rPr>
            <w:rFonts w:asciiTheme="minorHAnsi" w:hAnsiTheme="minorHAnsi" w:cstheme="minorHAnsi"/>
            <w:sz w:val="22"/>
            <w:szCs w:val="18"/>
          </w:rPr>
          <w:fldChar w:fldCharType="separate"/>
        </w:r>
        <w:r w:rsidRPr="004F5412">
          <w:rPr>
            <w:rFonts w:asciiTheme="minorHAnsi" w:hAnsiTheme="minorHAnsi" w:cstheme="minorHAnsi"/>
            <w:noProof/>
            <w:sz w:val="22"/>
            <w:szCs w:val="18"/>
          </w:rPr>
          <w:t>2</w:t>
        </w:r>
        <w:r w:rsidRPr="004F5412">
          <w:rPr>
            <w:rFonts w:asciiTheme="minorHAnsi" w:hAnsiTheme="minorHAnsi" w:cstheme="minorHAnsi"/>
            <w:noProof/>
            <w:sz w:val="22"/>
            <w:szCs w:val="18"/>
          </w:rPr>
          <w:fldChar w:fldCharType="end"/>
        </w:r>
      </w:p>
    </w:sdtContent>
  </w:sdt>
  <w:p w14:paraId="30C477FC" w14:textId="77777777" w:rsidR="00011357" w:rsidRDefault="004F5412" w:rsidP="0072090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64136" w14:textId="77777777" w:rsidR="003B5E59" w:rsidRDefault="00117CD0">
      <w:r>
        <w:separator/>
      </w:r>
    </w:p>
  </w:footnote>
  <w:footnote w:type="continuationSeparator" w:id="0">
    <w:p w14:paraId="31B804E6" w14:textId="77777777" w:rsidR="003B5E59" w:rsidRDefault="00117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F5CDB" w14:textId="77777777" w:rsidR="00011357" w:rsidRDefault="004F5412">
    <w:pPr>
      <w:pStyle w:val="Header"/>
      <w:jc w:val="right"/>
    </w:pPr>
  </w:p>
  <w:p w14:paraId="6819F6A7" w14:textId="77777777" w:rsidR="00011357" w:rsidRDefault="004F5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333D7"/>
    <w:multiLevelType w:val="hybridMultilevel"/>
    <w:tmpl w:val="E1F896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C202D2A"/>
    <w:multiLevelType w:val="hybridMultilevel"/>
    <w:tmpl w:val="DF80E120"/>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1DE04C2D"/>
    <w:multiLevelType w:val="hybridMultilevel"/>
    <w:tmpl w:val="2688A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93549"/>
    <w:multiLevelType w:val="hybridMultilevel"/>
    <w:tmpl w:val="E1E845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34965E0"/>
    <w:multiLevelType w:val="hybridMultilevel"/>
    <w:tmpl w:val="EEEA0C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77D0EA3"/>
    <w:multiLevelType w:val="hybridMultilevel"/>
    <w:tmpl w:val="FEEA05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C6E3167"/>
    <w:multiLevelType w:val="hybridMultilevel"/>
    <w:tmpl w:val="C3F404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16226FA"/>
    <w:multiLevelType w:val="multilevel"/>
    <w:tmpl w:val="11DA39C4"/>
    <w:lvl w:ilvl="0">
      <w:start w:val="3"/>
      <w:numFmt w:val="decimal"/>
      <w:lvlText w:val="%1"/>
      <w:lvlJc w:val="left"/>
      <w:pPr>
        <w:ind w:left="1440" w:hanging="852"/>
      </w:pPr>
      <w:rPr>
        <w:rFonts w:hint="default"/>
        <w:lang w:val="id" w:eastAsia="en-US" w:bidi="ar-SA"/>
      </w:rPr>
    </w:lvl>
    <w:lvl w:ilvl="1">
      <w:start w:val="8"/>
      <w:numFmt w:val="decimal"/>
      <w:lvlText w:val="%1.%2"/>
      <w:lvlJc w:val="left"/>
      <w:pPr>
        <w:ind w:left="1440" w:hanging="852"/>
      </w:pPr>
      <w:rPr>
        <w:rFonts w:hint="default"/>
        <w:lang w:val="id" w:eastAsia="en-US" w:bidi="ar-SA"/>
      </w:rPr>
    </w:lvl>
    <w:lvl w:ilvl="2">
      <w:start w:val="3"/>
      <w:numFmt w:val="decimal"/>
      <w:lvlText w:val="%1.%2.%3"/>
      <w:lvlJc w:val="left"/>
      <w:pPr>
        <w:ind w:left="1440" w:hanging="852"/>
      </w:pPr>
      <w:rPr>
        <w:rFonts w:hint="default"/>
        <w:lang w:val="id" w:eastAsia="en-US" w:bidi="ar-SA"/>
      </w:rPr>
    </w:lvl>
    <w:lvl w:ilvl="3">
      <w:start w:val="1"/>
      <w:numFmt w:val="decimal"/>
      <w:lvlText w:val="%1.%2.%3.%4"/>
      <w:lvlJc w:val="left"/>
      <w:pPr>
        <w:ind w:left="1440" w:hanging="852"/>
      </w:pPr>
      <w:rPr>
        <w:rFonts w:ascii="Times New Roman" w:eastAsia="Times New Roman" w:hAnsi="Times New Roman" w:cs="Times New Roman" w:hint="default"/>
        <w:b/>
        <w:bCs/>
        <w:spacing w:val="-3"/>
        <w:w w:val="99"/>
        <w:sz w:val="24"/>
        <w:szCs w:val="24"/>
        <w:lang w:val="id" w:eastAsia="en-US" w:bidi="ar-SA"/>
      </w:rPr>
    </w:lvl>
    <w:lvl w:ilvl="4">
      <w:start w:val="1"/>
      <w:numFmt w:val="decimal"/>
      <w:lvlText w:val="%5."/>
      <w:lvlJc w:val="left"/>
      <w:pPr>
        <w:ind w:left="1721" w:hanging="281"/>
      </w:pPr>
      <w:rPr>
        <w:rFonts w:ascii="Times New Roman" w:eastAsia="Times New Roman" w:hAnsi="Times New Roman" w:cs="Times New Roman" w:hint="default"/>
        <w:spacing w:val="-20"/>
        <w:w w:val="99"/>
        <w:position w:val="2"/>
        <w:sz w:val="24"/>
        <w:szCs w:val="24"/>
        <w:lang w:val="id" w:eastAsia="en-US" w:bidi="ar-SA"/>
      </w:rPr>
    </w:lvl>
    <w:lvl w:ilvl="5">
      <w:numFmt w:val="bullet"/>
      <w:lvlText w:val="•"/>
      <w:lvlJc w:val="left"/>
      <w:pPr>
        <w:ind w:left="4798" w:hanging="281"/>
      </w:pPr>
      <w:rPr>
        <w:rFonts w:hint="default"/>
        <w:lang w:val="id" w:eastAsia="en-US" w:bidi="ar-SA"/>
      </w:rPr>
    </w:lvl>
    <w:lvl w:ilvl="6">
      <w:numFmt w:val="bullet"/>
      <w:lvlText w:val="•"/>
      <w:lvlJc w:val="left"/>
      <w:pPr>
        <w:ind w:left="5568" w:hanging="281"/>
      </w:pPr>
      <w:rPr>
        <w:rFonts w:hint="default"/>
        <w:lang w:val="id" w:eastAsia="en-US" w:bidi="ar-SA"/>
      </w:rPr>
    </w:lvl>
    <w:lvl w:ilvl="7">
      <w:numFmt w:val="bullet"/>
      <w:lvlText w:val="•"/>
      <w:lvlJc w:val="left"/>
      <w:pPr>
        <w:ind w:left="6337" w:hanging="281"/>
      </w:pPr>
      <w:rPr>
        <w:rFonts w:hint="default"/>
        <w:lang w:val="id" w:eastAsia="en-US" w:bidi="ar-SA"/>
      </w:rPr>
    </w:lvl>
    <w:lvl w:ilvl="8">
      <w:numFmt w:val="bullet"/>
      <w:lvlText w:val="•"/>
      <w:lvlJc w:val="left"/>
      <w:pPr>
        <w:ind w:left="7107" w:hanging="281"/>
      </w:pPr>
      <w:rPr>
        <w:rFonts w:hint="default"/>
        <w:lang w:val="id" w:eastAsia="en-US" w:bidi="ar-SA"/>
      </w:rPr>
    </w:lvl>
  </w:abstractNum>
  <w:abstractNum w:abstractNumId="8" w15:restartNumberingAfterBreak="0">
    <w:nsid w:val="345013E8"/>
    <w:multiLevelType w:val="hybridMultilevel"/>
    <w:tmpl w:val="C57E02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7823A4C"/>
    <w:multiLevelType w:val="hybridMultilevel"/>
    <w:tmpl w:val="502CFB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35A2F"/>
    <w:multiLevelType w:val="hybridMultilevel"/>
    <w:tmpl w:val="EAD0B6B0"/>
    <w:lvl w:ilvl="0" w:tplc="38090019">
      <w:start w:val="1"/>
      <w:numFmt w:val="lowerLetter"/>
      <w:lvlText w:val="%1."/>
      <w:lvlJc w:val="left"/>
      <w:pPr>
        <w:ind w:left="2302" w:hanging="360"/>
      </w:pPr>
    </w:lvl>
    <w:lvl w:ilvl="1" w:tplc="38090019" w:tentative="1">
      <w:start w:val="1"/>
      <w:numFmt w:val="lowerLetter"/>
      <w:lvlText w:val="%2."/>
      <w:lvlJc w:val="left"/>
      <w:pPr>
        <w:ind w:left="3022" w:hanging="360"/>
      </w:pPr>
    </w:lvl>
    <w:lvl w:ilvl="2" w:tplc="3809001B" w:tentative="1">
      <w:start w:val="1"/>
      <w:numFmt w:val="lowerRoman"/>
      <w:lvlText w:val="%3."/>
      <w:lvlJc w:val="right"/>
      <w:pPr>
        <w:ind w:left="3742" w:hanging="180"/>
      </w:pPr>
    </w:lvl>
    <w:lvl w:ilvl="3" w:tplc="3809000F" w:tentative="1">
      <w:start w:val="1"/>
      <w:numFmt w:val="decimal"/>
      <w:lvlText w:val="%4."/>
      <w:lvlJc w:val="left"/>
      <w:pPr>
        <w:ind w:left="4462" w:hanging="360"/>
      </w:pPr>
    </w:lvl>
    <w:lvl w:ilvl="4" w:tplc="38090019" w:tentative="1">
      <w:start w:val="1"/>
      <w:numFmt w:val="lowerLetter"/>
      <w:lvlText w:val="%5."/>
      <w:lvlJc w:val="left"/>
      <w:pPr>
        <w:ind w:left="5182" w:hanging="360"/>
      </w:pPr>
    </w:lvl>
    <w:lvl w:ilvl="5" w:tplc="3809001B" w:tentative="1">
      <w:start w:val="1"/>
      <w:numFmt w:val="lowerRoman"/>
      <w:lvlText w:val="%6."/>
      <w:lvlJc w:val="right"/>
      <w:pPr>
        <w:ind w:left="5902" w:hanging="180"/>
      </w:pPr>
    </w:lvl>
    <w:lvl w:ilvl="6" w:tplc="3809000F" w:tentative="1">
      <w:start w:val="1"/>
      <w:numFmt w:val="decimal"/>
      <w:lvlText w:val="%7."/>
      <w:lvlJc w:val="left"/>
      <w:pPr>
        <w:ind w:left="6622" w:hanging="360"/>
      </w:pPr>
    </w:lvl>
    <w:lvl w:ilvl="7" w:tplc="38090019" w:tentative="1">
      <w:start w:val="1"/>
      <w:numFmt w:val="lowerLetter"/>
      <w:lvlText w:val="%8."/>
      <w:lvlJc w:val="left"/>
      <w:pPr>
        <w:ind w:left="7342" w:hanging="360"/>
      </w:pPr>
    </w:lvl>
    <w:lvl w:ilvl="8" w:tplc="3809001B" w:tentative="1">
      <w:start w:val="1"/>
      <w:numFmt w:val="lowerRoman"/>
      <w:lvlText w:val="%9."/>
      <w:lvlJc w:val="right"/>
      <w:pPr>
        <w:ind w:left="8062" w:hanging="180"/>
      </w:pPr>
    </w:lvl>
  </w:abstractNum>
  <w:abstractNum w:abstractNumId="11" w15:restartNumberingAfterBreak="0">
    <w:nsid w:val="4F081B45"/>
    <w:multiLevelType w:val="hybridMultilevel"/>
    <w:tmpl w:val="C956A170"/>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510D3898"/>
    <w:multiLevelType w:val="hybridMultilevel"/>
    <w:tmpl w:val="67548D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7BD40DA"/>
    <w:multiLevelType w:val="hybridMultilevel"/>
    <w:tmpl w:val="C90EA3D4"/>
    <w:lvl w:ilvl="0" w:tplc="9E98A68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15A0B"/>
    <w:multiLevelType w:val="hybridMultilevel"/>
    <w:tmpl w:val="6F522D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0090354"/>
    <w:multiLevelType w:val="hybridMultilevel"/>
    <w:tmpl w:val="D736E9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1262B3D"/>
    <w:multiLevelType w:val="hybridMultilevel"/>
    <w:tmpl w:val="1360970C"/>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15:restartNumberingAfterBreak="0">
    <w:nsid w:val="6B7F2FC6"/>
    <w:multiLevelType w:val="hybridMultilevel"/>
    <w:tmpl w:val="0AB8B1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8F1D5C"/>
    <w:multiLevelType w:val="hybridMultilevel"/>
    <w:tmpl w:val="FACC01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
  </w:num>
  <w:num w:numId="3">
    <w:abstractNumId w:val="16"/>
  </w:num>
  <w:num w:numId="4">
    <w:abstractNumId w:val="4"/>
  </w:num>
  <w:num w:numId="5">
    <w:abstractNumId w:val="12"/>
  </w:num>
  <w:num w:numId="6">
    <w:abstractNumId w:val="17"/>
  </w:num>
  <w:num w:numId="7">
    <w:abstractNumId w:val="15"/>
  </w:num>
  <w:num w:numId="8">
    <w:abstractNumId w:val="11"/>
  </w:num>
  <w:num w:numId="9">
    <w:abstractNumId w:val="10"/>
  </w:num>
  <w:num w:numId="10">
    <w:abstractNumId w:val="7"/>
  </w:num>
  <w:num w:numId="11">
    <w:abstractNumId w:val="5"/>
  </w:num>
  <w:num w:numId="12">
    <w:abstractNumId w:val="14"/>
  </w:num>
  <w:num w:numId="13">
    <w:abstractNumId w:val="3"/>
  </w:num>
  <w:num w:numId="14">
    <w:abstractNumId w:val="6"/>
  </w:num>
  <w:num w:numId="15">
    <w:abstractNumId w:val="9"/>
  </w:num>
  <w:num w:numId="16">
    <w:abstractNumId w:val="8"/>
  </w:num>
  <w:num w:numId="17">
    <w:abstractNumId w:val="2"/>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BB"/>
    <w:rsid w:val="000816BB"/>
    <w:rsid w:val="00117CD0"/>
    <w:rsid w:val="00135171"/>
    <w:rsid w:val="001E0A54"/>
    <w:rsid w:val="003B5E59"/>
    <w:rsid w:val="00425E5E"/>
    <w:rsid w:val="004F5412"/>
    <w:rsid w:val="005D4465"/>
    <w:rsid w:val="00821837"/>
    <w:rsid w:val="00A70CE3"/>
    <w:rsid w:val="00AF4D67"/>
    <w:rsid w:val="00B46F6A"/>
    <w:rsid w:val="00BF019F"/>
    <w:rsid w:val="00DD6064"/>
    <w:rsid w:val="00F55E32"/>
    <w:rsid w:val="00F721E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0F5A5"/>
  <w15:chartTrackingRefBased/>
  <w15:docId w15:val="{B583E344-E804-416C-8B20-1318BCD2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6BB"/>
    <w:pPr>
      <w:spacing w:after="0" w:line="240" w:lineRule="auto"/>
    </w:pPr>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F721E2"/>
    <w:pPr>
      <w:keepNext/>
      <w:spacing w:line="480" w:lineRule="auto"/>
      <w:outlineLvl w:val="1"/>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6BB"/>
    <w:rPr>
      <w:color w:val="0563C1" w:themeColor="hyperlink"/>
      <w:u w:val="single"/>
    </w:rPr>
  </w:style>
  <w:style w:type="paragraph" w:styleId="Header">
    <w:name w:val="header"/>
    <w:basedOn w:val="Normal"/>
    <w:link w:val="HeaderChar"/>
    <w:uiPriority w:val="99"/>
    <w:rsid w:val="000816BB"/>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816BB"/>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rsid w:val="000816B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816BB"/>
    <w:rPr>
      <w:rFonts w:ascii="Times New Roman" w:eastAsia="Times New Roman" w:hAnsi="Times New Roman" w:cs="Times New Roman"/>
      <w:sz w:val="24"/>
      <w:szCs w:val="20"/>
      <w:lang w:val="x-none" w:eastAsia="x-none"/>
    </w:rPr>
  </w:style>
  <w:style w:type="paragraph" w:styleId="ListParagraph">
    <w:name w:val="List Paragraph"/>
    <w:aliases w:val="skripsi,Body Text Char1,Char Char2,List Paragraph2,List Paragraph1,Body of text,KhusBay,spasi 2 taiiii,Body of textCxSp"/>
    <w:basedOn w:val="Normal"/>
    <w:link w:val="ListParagraphChar"/>
    <w:uiPriority w:val="34"/>
    <w:qFormat/>
    <w:rsid w:val="000816BB"/>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skripsi Char,Body Text Char1 Char,Char Char2 Char,List Paragraph2 Char,List Paragraph1 Char,Body of text Char,KhusBay Char,spasi 2 taiiii Char,Body of textCxSp Char"/>
    <w:link w:val="ListParagraph"/>
    <w:uiPriority w:val="34"/>
    <w:qFormat/>
    <w:locked/>
    <w:rsid w:val="000816BB"/>
    <w:rPr>
      <w:lang w:val="en-US"/>
    </w:rPr>
  </w:style>
  <w:style w:type="paragraph" w:styleId="BodyText">
    <w:name w:val="Body Text"/>
    <w:basedOn w:val="Normal"/>
    <w:link w:val="BodyTextChar"/>
    <w:uiPriority w:val="1"/>
    <w:qFormat/>
    <w:rsid w:val="000816BB"/>
    <w:pPr>
      <w:widowControl w:val="0"/>
      <w:autoSpaceDE w:val="0"/>
      <w:autoSpaceDN w:val="0"/>
    </w:pPr>
    <w:rPr>
      <w:szCs w:val="24"/>
      <w:lang w:val="id"/>
    </w:rPr>
  </w:style>
  <w:style w:type="character" w:customStyle="1" w:styleId="BodyTextChar">
    <w:name w:val="Body Text Char"/>
    <w:basedOn w:val="DefaultParagraphFont"/>
    <w:link w:val="BodyText"/>
    <w:uiPriority w:val="1"/>
    <w:rsid w:val="000816BB"/>
    <w:rPr>
      <w:rFonts w:ascii="Times New Roman" w:eastAsia="Times New Roman" w:hAnsi="Times New Roman" w:cs="Times New Roman"/>
      <w:sz w:val="24"/>
      <w:szCs w:val="24"/>
      <w:lang w:val="id"/>
    </w:rPr>
  </w:style>
  <w:style w:type="paragraph" w:customStyle="1" w:styleId="Default">
    <w:name w:val="Default"/>
    <w:rsid w:val="00AF4D6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2Char">
    <w:name w:val="Heading 2 Char"/>
    <w:basedOn w:val="DefaultParagraphFont"/>
    <w:link w:val="Heading2"/>
    <w:rsid w:val="00F721E2"/>
    <w:rPr>
      <w:rFonts w:ascii="Times New Roman" w:eastAsia="Times New Roman" w:hAnsi="Times New Roman" w:cs="Times New Roman"/>
      <w:b/>
      <w:sz w:val="24"/>
      <w:szCs w:val="20"/>
      <w:lang w:val="x-none" w:eastAsia="x-none"/>
    </w:rPr>
  </w:style>
  <w:style w:type="paragraph" w:styleId="Bibliography">
    <w:name w:val="Bibliography"/>
    <w:basedOn w:val="Normal"/>
    <w:next w:val="Normal"/>
    <w:uiPriority w:val="37"/>
    <w:unhideWhenUsed/>
    <w:rsid w:val="00DD6064"/>
  </w:style>
  <w:style w:type="character" w:styleId="UnresolvedMention">
    <w:name w:val="Unresolved Mention"/>
    <w:basedOn w:val="DefaultParagraphFont"/>
    <w:uiPriority w:val="99"/>
    <w:semiHidden/>
    <w:unhideWhenUsed/>
    <w:rsid w:val="00135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pristiant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67B60-EEFA-4242-A578-52566DCF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5367</Words>
  <Characters>30595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andik</dc:creator>
  <cp:keywords/>
  <dc:description/>
  <cp:lastModifiedBy>andik</cp:lastModifiedBy>
  <cp:revision>7</cp:revision>
  <cp:lastPrinted>2020-09-21T13:44:00Z</cp:lastPrinted>
  <dcterms:created xsi:type="dcterms:W3CDTF">2020-09-20T17:17:00Z</dcterms:created>
  <dcterms:modified xsi:type="dcterms:W3CDTF">2020-09-21T13:46:00Z</dcterms:modified>
</cp:coreProperties>
</file>